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917"/>
        <w:gridCol w:w="1143"/>
      </w:tblGrid>
      <w:tr w:rsidR="001F68D7" w:rsidRPr="00F01139" w14:paraId="74A14CDE" w14:textId="77777777" w:rsidTr="00CE2AFA">
        <w:trPr>
          <w:cantSplit/>
          <w:trHeight w:val="900"/>
        </w:trPr>
        <w:tc>
          <w:tcPr>
            <w:tcW w:w="6588" w:type="dxa"/>
            <w:gridSpan w:val="2"/>
            <w:tcBorders>
              <w:top w:val="nil"/>
              <w:left w:val="nil"/>
              <w:bottom w:val="single" w:sz="12" w:space="0" w:color="auto"/>
              <w:right w:val="nil"/>
            </w:tcBorders>
            <w:vAlign w:val="center"/>
          </w:tcPr>
          <w:p w14:paraId="1EDF0701" w14:textId="168C5D69" w:rsidR="001F68D7" w:rsidRPr="008B3580" w:rsidRDefault="001F68D7" w:rsidP="001F68D7">
            <w:pPr>
              <w:spacing w:before="360"/>
              <w:rPr>
                <w:rFonts w:cs="Simplified Arabic"/>
                <w:b/>
                <w:bCs/>
                <w:szCs w:val="22"/>
                <w:lang w:val="en-US"/>
              </w:rPr>
            </w:pPr>
            <w:r w:rsidRPr="00F01139">
              <w:rPr>
                <w:rFonts w:cs="Simplified Arabic"/>
                <w:b/>
                <w:bCs/>
                <w:sz w:val="40"/>
                <w:szCs w:val="40"/>
                <w:lang w:val="en-US"/>
              </w:rPr>
              <w:t>CBD</w:t>
            </w:r>
            <w:r w:rsidRPr="00F01139">
              <w:rPr>
                <w:rFonts w:cs="Simplified Arabic"/>
                <w:szCs w:val="22"/>
              </w:rPr>
              <w:t>/SBSTTA/</w:t>
            </w:r>
            <w:r w:rsidR="00BF790D">
              <w:rPr>
                <w:rFonts w:cs="Simplified Arabic"/>
                <w:szCs w:val="22"/>
              </w:rPr>
              <w:t>/REC/</w:t>
            </w:r>
            <w:r w:rsidR="00CB5A75">
              <w:rPr>
                <w:rFonts w:cs="Simplified Arabic"/>
                <w:szCs w:val="22"/>
              </w:rPr>
              <w:t>28</w:t>
            </w:r>
            <w:r w:rsidRPr="00F01139">
              <w:rPr>
                <w:rFonts w:cs="Simplified Arabic"/>
                <w:szCs w:val="22"/>
              </w:rPr>
              <w:t>/</w:t>
            </w:r>
            <w:r w:rsidR="00BF790D">
              <w:rPr>
                <w:rFonts w:cs="Simplified Arabic"/>
                <w:szCs w:val="22"/>
              </w:rPr>
              <w:t>3</w:t>
            </w:r>
          </w:p>
        </w:tc>
        <w:tc>
          <w:tcPr>
            <w:tcW w:w="1917" w:type="dxa"/>
            <w:tcBorders>
              <w:top w:val="nil"/>
              <w:left w:val="nil"/>
              <w:bottom w:val="single" w:sz="12" w:space="0" w:color="auto"/>
              <w:right w:val="nil"/>
            </w:tcBorders>
          </w:tcPr>
          <w:p w14:paraId="6D1C7120" w14:textId="77777777" w:rsidR="001F68D7" w:rsidRPr="00F01139" w:rsidRDefault="001F68D7" w:rsidP="001F68D7">
            <w:pPr>
              <w:tabs>
                <w:tab w:val="left" w:pos="-720"/>
                <w:tab w:val="left" w:pos="0"/>
              </w:tabs>
              <w:suppressAutoHyphens/>
              <w:jc w:val="center"/>
              <w:rPr>
                <w:rFonts w:cs="Simplified Arabic"/>
                <w:b/>
                <w:bCs/>
                <w:rtl/>
              </w:rPr>
            </w:pPr>
            <w:r w:rsidRPr="00F01139">
              <w:rPr>
                <w:rFonts w:cs="Simplified Arabic"/>
                <w:b/>
                <w:bCs/>
                <w:noProof/>
                <w:rtl/>
                <w:lang w:eastAsia="en-GB"/>
              </w:rPr>
              <w:drawing>
                <wp:anchor distT="0" distB="0" distL="114300" distR="114300" simplePos="0" relativeHeight="251658241" behindDoc="0" locked="0" layoutInCell="1" allowOverlap="1" wp14:anchorId="001EC464" wp14:editId="3760F138">
                  <wp:simplePos x="0" y="0"/>
                  <wp:positionH relativeFrom="column">
                    <wp:posOffset>-792480</wp:posOffset>
                  </wp:positionH>
                  <wp:positionV relativeFrom="paragraph">
                    <wp:posOffset>5715</wp:posOffset>
                  </wp:positionV>
                  <wp:extent cx="1995805" cy="539750"/>
                  <wp:effectExtent l="0" t="0" r="4445" b="0"/>
                  <wp:wrapNone/>
                  <wp:docPr id="14"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1" cstate="print">
                            <a:biLevel thresh="75000"/>
                          </a:blip>
                          <a:srcRect t="15000" r="8304" b="16667"/>
                          <a:stretch>
                            <a:fillRect/>
                          </a:stretch>
                        </pic:blipFill>
                        <pic:spPr bwMode="auto">
                          <a:xfrm>
                            <a:off x="0" y="0"/>
                            <a:ext cx="199580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01139">
              <w:rPr>
                <w:rFonts w:cs="Simplified Arabic"/>
                <w:noProof/>
                <w:lang w:val="en-US"/>
              </w:rPr>
              <w:drawing>
                <wp:anchor distT="0" distB="0" distL="114300" distR="114300" simplePos="0" relativeHeight="251658242" behindDoc="0" locked="0" layoutInCell="1" allowOverlap="1" wp14:anchorId="1D12B05D" wp14:editId="7104986E">
                  <wp:simplePos x="0" y="0"/>
                  <wp:positionH relativeFrom="column">
                    <wp:posOffset>1306830</wp:posOffset>
                  </wp:positionH>
                  <wp:positionV relativeFrom="paragraph">
                    <wp:posOffset>104775</wp:posOffset>
                  </wp:positionV>
                  <wp:extent cx="475615" cy="391795"/>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15" cy="391795"/>
                          </a:xfrm>
                          <a:prstGeom prst="rect">
                            <a:avLst/>
                          </a:prstGeom>
                          <a:noFill/>
                        </pic:spPr>
                      </pic:pic>
                    </a:graphicData>
                  </a:graphic>
                  <wp14:sizeRelH relativeFrom="page">
                    <wp14:pctWidth>0</wp14:pctWidth>
                  </wp14:sizeRelH>
                  <wp14:sizeRelV relativeFrom="page">
                    <wp14:pctHeight>0</wp14:pctHeight>
                  </wp14:sizeRelV>
                </wp:anchor>
              </w:drawing>
            </w:r>
          </w:p>
        </w:tc>
        <w:tc>
          <w:tcPr>
            <w:tcW w:w="1143" w:type="dxa"/>
            <w:tcBorders>
              <w:top w:val="nil"/>
              <w:left w:val="nil"/>
              <w:bottom w:val="single" w:sz="12" w:space="0" w:color="auto"/>
              <w:right w:val="nil"/>
            </w:tcBorders>
          </w:tcPr>
          <w:p w14:paraId="772CC891" w14:textId="77777777" w:rsidR="001F68D7" w:rsidRPr="00F01139" w:rsidRDefault="001F68D7" w:rsidP="001F68D7">
            <w:pPr>
              <w:tabs>
                <w:tab w:val="left" w:pos="-720"/>
              </w:tabs>
              <w:suppressAutoHyphens/>
              <w:spacing w:before="120"/>
              <w:jc w:val="center"/>
              <w:rPr>
                <w:rFonts w:cs="Simplified Arabic"/>
              </w:rPr>
            </w:pPr>
          </w:p>
          <w:p w14:paraId="0C174AE8" w14:textId="77777777" w:rsidR="001F68D7" w:rsidRPr="00F01139" w:rsidRDefault="001F68D7" w:rsidP="001F68D7">
            <w:pPr>
              <w:tabs>
                <w:tab w:val="left" w:pos="-720"/>
              </w:tabs>
              <w:suppressAutoHyphens/>
              <w:spacing w:line="120" w:lineRule="auto"/>
              <w:rPr>
                <w:rFonts w:cs="Simplified Arabic"/>
              </w:rPr>
            </w:pPr>
          </w:p>
        </w:tc>
      </w:tr>
      <w:tr w:rsidR="001F68D7" w:rsidRPr="00F01139" w14:paraId="40E950A4" w14:textId="77777777" w:rsidTr="00CE2AFA">
        <w:trPr>
          <w:cantSplit/>
          <w:trHeight w:val="1770"/>
        </w:trPr>
        <w:tc>
          <w:tcPr>
            <w:tcW w:w="4428" w:type="dxa"/>
            <w:tcBorders>
              <w:top w:val="nil"/>
              <w:left w:val="nil"/>
              <w:bottom w:val="single" w:sz="24" w:space="0" w:color="auto"/>
              <w:right w:val="nil"/>
            </w:tcBorders>
          </w:tcPr>
          <w:p w14:paraId="6B0ECF64" w14:textId="3D66B971" w:rsidR="001F68D7" w:rsidRPr="00765E0C" w:rsidRDefault="001F68D7" w:rsidP="001F68D7">
            <w:pPr>
              <w:spacing w:before="60"/>
              <w:ind w:left="881"/>
              <w:rPr>
                <w:rFonts w:cs="Simplified Arabic"/>
                <w:szCs w:val="22"/>
                <w:lang w:val="en-US"/>
              </w:rPr>
            </w:pPr>
            <w:r w:rsidRPr="00F01139">
              <w:rPr>
                <w:rFonts w:cs="Simplified Arabic"/>
                <w:szCs w:val="22"/>
              </w:rPr>
              <w:t>Distr.</w:t>
            </w:r>
            <w:r w:rsidR="002164D0" w:rsidRPr="00F01139">
              <w:rPr>
                <w:rFonts w:cs="Simplified Arabic"/>
                <w:szCs w:val="22"/>
              </w:rPr>
              <w:t>:</w:t>
            </w:r>
            <w:r w:rsidRPr="00F01139">
              <w:rPr>
                <w:rFonts w:cs="Simplified Arabic"/>
                <w:szCs w:val="22"/>
              </w:rPr>
              <w:t xml:space="preserve"> </w:t>
            </w:r>
            <w:r w:rsidR="00BF790D">
              <w:rPr>
                <w:rFonts w:cs="Simplified Arabic"/>
                <w:szCs w:val="22"/>
                <w:lang w:val="en-US"/>
              </w:rPr>
              <w:t>General</w:t>
            </w:r>
          </w:p>
          <w:p w14:paraId="5C2FA25B" w14:textId="2248C070" w:rsidR="00F70574" w:rsidRPr="00CB5A75" w:rsidRDefault="00072C24" w:rsidP="00752990">
            <w:pPr>
              <w:ind w:left="881"/>
              <w:rPr>
                <w:rFonts w:cs="Simplified Arabic"/>
                <w:szCs w:val="22"/>
                <w:lang w:val="en-US"/>
              </w:rPr>
            </w:pPr>
            <w:r>
              <w:rPr>
                <w:rFonts w:cs="Simplified Arabic"/>
                <w:szCs w:val="22"/>
                <w:lang w:val="en-US"/>
              </w:rPr>
              <w:t>1 August</w:t>
            </w:r>
            <w:r w:rsidR="001F68D7" w:rsidRPr="00F01139">
              <w:rPr>
                <w:rFonts w:cs="Simplified Arabic"/>
                <w:szCs w:val="22"/>
              </w:rPr>
              <w:t xml:space="preserve"> </w:t>
            </w:r>
            <w:r w:rsidR="00CB5A75">
              <w:rPr>
                <w:rFonts w:cs="Simplified Arabic"/>
                <w:szCs w:val="22"/>
                <w:lang w:val="en-US"/>
              </w:rPr>
              <w:t>2026</w:t>
            </w:r>
          </w:p>
          <w:p w14:paraId="07196955" w14:textId="77777777" w:rsidR="001F68D7" w:rsidRPr="00F01139" w:rsidRDefault="001F68D7" w:rsidP="001F68D7">
            <w:pPr>
              <w:tabs>
                <w:tab w:val="left" w:pos="-720"/>
              </w:tabs>
              <w:suppressAutoHyphens/>
              <w:spacing w:after="40"/>
              <w:ind w:left="881"/>
              <w:rPr>
                <w:rFonts w:cs="Simplified Arabic"/>
                <w:szCs w:val="22"/>
              </w:rPr>
            </w:pPr>
            <w:r w:rsidRPr="00F01139">
              <w:rPr>
                <w:rFonts w:cs="Simplified Arabic"/>
                <w:szCs w:val="22"/>
              </w:rPr>
              <w:t>Arabic</w:t>
            </w:r>
          </w:p>
          <w:p w14:paraId="74EAA443" w14:textId="2252B696" w:rsidR="001F68D7" w:rsidRPr="00F01139" w:rsidRDefault="001F68D7" w:rsidP="001F68D7">
            <w:pPr>
              <w:tabs>
                <w:tab w:val="left" w:pos="-720"/>
              </w:tabs>
              <w:suppressAutoHyphens/>
              <w:spacing w:after="40"/>
              <w:ind w:left="881"/>
              <w:rPr>
                <w:rFonts w:cs="Simplified Arabic"/>
                <w:szCs w:val="22"/>
              </w:rPr>
            </w:pPr>
            <w:r w:rsidRPr="00F01139">
              <w:rPr>
                <w:rFonts w:cs="Simplified Arabic"/>
                <w:szCs w:val="22"/>
              </w:rPr>
              <w:t>Original</w:t>
            </w:r>
            <w:r w:rsidR="002164D0" w:rsidRPr="00F01139">
              <w:rPr>
                <w:rFonts w:cs="Simplified Arabic"/>
                <w:szCs w:val="22"/>
              </w:rPr>
              <w:t>:</w:t>
            </w:r>
            <w:r w:rsidRPr="00F01139">
              <w:rPr>
                <w:rFonts w:cs="Simplified Arabic"/>
                <w:szCs w:val="22"/>
              </w:rPr>
              <w:t xml:space="preserve"> English </w:t>
            </w:r>
          </w:p>
        </w:tc>
        <w:tc>
          <w:tcPr>
            <w:tcW w:w="5220" w:type="dxa"/>
            <w:gridSpan w:val="3"/>
            <w:tcBorders>
              <w:top w:val="nil"/>
              <w:left w:val="nil"/>
              <w:bottom w:val="single" w:sz="24" w:space="0" w:color="auto"/>
              <w:right w:val="nil"/>
            </w:tcBorders>
          </w:tcPr>
          <w:p w14:paraId="68AC9BFE" w14:textId="77777777" w:rsidR="001F68D7" w:rsidRPr="00F01139" w:rsidRDefault="001F68D7" w:rsidP="001F68D7">
            <w:pPr>
              <w:tabs>
                <w:tab w:val="left" w:pos="-720"/>
              </w:tabs>
              <w:suppressAutoHyphens/>
              <w:spacing w:before="120"/>
              <w:rPr>
                <w:rFonts w:cs="Simplified Arabic"/>
                <w:rtl/>
              </w:rPr>
            </w:pPr>
            <w:r w:rsidRPr="00F01139">
              <w:rPr>
                <w:rFonts w:cs="Simplified Arabic"/>
                <w:b/>
                <w:bCs/>
                <w:noProof/>
                <w:sz w:val="36"/>
                <w:szCs w:val="36"/>
                <w:rtl/>
                <w:lang w:val="en-US"/>
              </w:rPr>
              <w:drawing>
                <wp:anchor distT="0" distB="0" distL="114300" distR="114300" simplePos="0" relativeHeight="251658240" behindDoc="0" locked="0" layoutInCell="1" allowOverlap="1" wp14:anchorId="58589A16" wp14:editId="5A1C2E02">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51C77699" w14:textId="77777777" w:rsidR="001F68D7" w:rsidRPr="00F01139" w:rsidRDefault="001F68D7" w:rsidP="001F68D7">
      <w:pPr>
        <w:bidi/>
        <w:spacing w:line="216" w:lineRule="auto"/>
        <w:rPr>
          <w:rFonts w:cs="Simplified Arabic"/>
          <w:b/>
          <w:bCs/>
          <w:rtl/>
        </w:rPr>
      </w:pPr>
      <w:r w:rsidRPr="00F01139">
        <w:rPr>
          <w:rFonts w:cs="Simplified Arabic"/>
          <w:b/>
          <w:bCs/>
          <w:rtl/>
        </w:rPr>
        <w:t>الهيئة الفرعية للمشورة العلمية</w:t>
      </w:r>
    </w:p>
    <w:p w14:paraId="6C1DAF4F" w14:textId="77777777" w:rsidR="001F68D7" w:rsidRPr="00F01139" w:rsidRDefault="001F68D7" w:rsidP="001F68D7">
      <w:pPr>
        <w:bidi/>
        <w:spacing w:line="216" w:lineRule="auto"/>
        <w:rPr>
          <w:rFonts w:cs="Simplified Arabic"/>
          <w:b/>
          <w:bCs/>
          <w:rtl/>
        </w:rPr>
      </w:pPr>
      <w:r w:rsidRPr="00F01139">
        <w:rPr>
          <w:rFonts w:cs="Simplified Arabic"/>
          <w:b/>
          <w:bCs/>
          <w:rtl/>
        </w:rPr>
        <w:t>والتقنية والتكنولوجية</w:t>
      </w:r>
    </w:p>
    <w:p w14:paraId="49DB60D6" w14:textId="6F4C0063" w:rsidR="001F68D7" w:rsidRPr="00F01139" w:rsidRDefault="001F68D7" w:rsidP="001F68D7">
      <w:pPr>
        <w:bidi/>
        <w:spacing w:line="216" w:lineRule="auto"/>
        <w:rPr>
          <w:rFonts w:cs="Simplified Arabic"/>
          <w:b/>
          <w:bCs/>
          <w:rtl/>
        </w:rPr>
      </w:pPr>
      <w:r w:rsidRPr="00F01139">
        <w:rPr>
          <w:rFonts w:cs="Simplified Arabic"/>
          <w:b/>
          <w:bCs/>
          <w:rtl/>
        </w:rPr>
        <w:t xml:space="preserve">الاجتماع </w:t>
      </w:r>
      <w:r w:rsidR="00CB5A75">
        <w:rPr>
          <w:rFonts w:cs="Simplified Arabic" w:hint="cs"/>
          <w:b/>
          <w:bCs/>
          <w:rtl/>
        </w:rPr>
        <w:t>الثامن</w:t>
      </w:r>
      <w:r w:rsidRPr="00F01139">
        <w:rPr>
          <w:rFonts w:cs="Simplified Arabic"/>
          <w:b/>
          <w:bCs/>
          <w:rtl/>
        </w:rPr>
        <w:t xml:space="preserve"> والعشرون</w:t>
      </w:r>
    </w:p>
    <w:p w14:paraId="2A62AB06" w14:textId="36B7ABC7" w:rsidR="00841A66" w:rsidRPr="00F01139" w:rsidRDefault="00CB5A75" w:rsidP="00841A66">
      <w:pPr>
        <w:bidi/>
        <w:spacing w:line="216" w:lineRule="auto"/>
        <w:jc w:val="left"/>
        <w:rPr>
          <w:rFonts w:cs="Simplified Arabic"/>
          <w:sz w:val="24"/>
          <w:rtl/>
          <w:lang w:val="en-CA" w:eastAsia="en-CA"/>
        </w:rPr>
      </w:pPr>
      <w:r>
        <w:rPr>
          <w:rFonts w:cs="Simplified Arabic" w:hint="cs"/>
          <w:sz w:val="24"/>
          <w:rtl/>
          <w:lang w:val="en-CA" w:eastAsia="en-CA"/>
        </w:rPr>
        <w:t>نيروبي</w:t>
      </w:r>
      <w:r w:rsidR="00841A66" w:rsidRPr="00F01139">
        <w:rPr>
          <w:rFonts w:cs="Simplified Arabic"/>
          <w:sz w:val="24"/>
          <w:rtl/>
          <w:lang w:val="en-CA" w:eastAsia="en-CA"/>
        </w:rPr>
        <w:t>،</w:t>
      </w:r>
      <w:r w:rsidR="00FC267A" w:rsidRPr="00F01139">
        <w:rPr>
          <w:rFonts w:cs="Simplified Arabic" w:hint="cs"/>
          <w:sz w:val="24"/>
          <w:rtl/>
          <w:lang w:val="en-CA" w:eastAsia="en-CA" w:bidi="ar-EG"/>
        </w:rPr>
        <w:t xml:space="preserve"> </w:t>
      </w:r>
      <w:r>
        <w:rPr>
          <w:rFonts w:cs="Simplified Arabic" w:hint="cs"/>
          <w:sz w:val="24"/>
          <w:rtl/>
          <w:lang w:val="en-CA" w:eastAsia="en-CA" w:bidi="ar-EG"/>
        </w:rPr>
        <w:t xml:space="preserve">27 يوليو/تموز </w:t>
      </w:r>
      <w:r>
        <w:rPr>
          <w:rFonts w:cs="Simplified Arabic"/>
          <w:sz w:val="24"/>
          <w:rtl/>
          <w:lang w:val="en-CA" w:eastAsia="en-CA" w:bidi="ar-EG"/>
        </w:rPr>
        <w:t>–</w:t>
      </w:r>
      <w:r>
        <w:rPr>
          <w:rFonts w:cs="Simplified Arabic" w:hint="cs"/>
          <w:sz w:val="24"/>
          <w:rtl/>
          <w:lang w:val="en-CA" w:eastAsia="en-CA" w:bidi="ar-EG"/>
        </w:rPr>
        <w:t xml:space="preserve"> 1 أغسطس/آب</w:t>
      </w:r>
      <w:r w:rsidRPr="00F01139">
        <w:rPr>
          <w:rFonts w:cs="Simplified Arabic" w:hint="cs"/>
          <w:sz w:val="24"/>
          <w:rtl/>
          <w:lang w:val="en-CA" w:eastAsia="en-CA" w:bidi="ar-EG"/>
        </w:rPr>
        <w:t xml:space="preserve"> 202</w:t>
      </w:r>
      <w:r>
        <w:rPr>
          <w:rFonts w:cs="Simplified Arabic" w:hint="cs"/>
          <w:sz w:val="24"/>
          <w:rtl/>
          <w:lang w:val="en-CA" w:eastAsia="en-CA" w:bidi="ar-EG"/>
        </w:rPr>
        <w:t>6</w:t>
      </w:r>
    </w:p>
    <w:p w14:paraId="39247C46" w14:textId="46360EB1" w:rsidR="00724C16" w:rsidRPr="00F01139" w:rsidRDefault="00902CF4" w:rsidP="006F24DA">
      <w:pPr>
        <w:suppressLineNumbers/>
        <w:suppressAutoHyphens/>
        <w:kinsoku w:val="0"/>
        <w:overflowPunct w:val="0"/>
        <w:autoSpaceDE w:val="0"/>
        <w:autoSpaceDN w:val="0"/>
        <w:bidi/>
        <w:adjustRightInd w:val="0"/>
        <w:snapToGrid w:val="0"/>
        <w:rPr>
          <w:rFonts w:cs="Simplified Arabic"/>
          <w:b/>
          <w:bCs/>
          <w:rtl/>
          <w:lang w:bidi="ar-EG"/>
        </w:rPr>
      </w:pPr>
      <w:r w:rsidRPr="00F01139">
        <w:rPr>
          <w:rFonts w:cs="Simplified Arabic"/>
          <w:sz w:val="24"/>
          <w:rtl/>
        </w:rPr>
        <w:t>البند</w:t>
      </w:r>
      <w:r w:rsidR="00FC267A" w:rsidRPr="00F01139">
        <w:rPr>
          <w:rFonts w:cs="Simplified Arabic"/>
          <w:sz w:val="24"/>
          <w:rtl/>
        </w:rPr>
        <w:t xml:space="preserve"> </w:t>
      </w:r>
      <w:r w:rsidR="008961D4">
        <w:rPr>
          <w:rFonts w:cs="Simplified Arabic" w:hint="cs"/>
          <w:sz w:val="24"/>
          <w:rtl/>
        </w:rPr>
        <w:t>5</w:t>
      </w:r>
      <w:r w:rsidR="00FC267A" w:rsidRPr="00F01139">
        <w:rPr>
          <w:rFonts w:cs="Simplified Arabic"/>
          <w:sz w:val="24"/>
          <w:rtl/>
        </w:rPr>
        <w:t xml:space="preserve"> </w:t>
      </w:r>
      <w:r w:rsidRPr="00F01139">
        <w:rPr>
          <w:rFonts w:cs="Simplified Arabic"/>
          <w:sz w:val="24"/>
          <w:rtl/>
        </w:rPr>
        <w:t>من</w:t>
      </w:r>
      <w:r w:rsidR="00FC267A" w:rsidRPr="00F01139">
        <w:rPr>
          <w:rFonts w:cs="Simplified Arabic"/>
          <w:sz w:val="24"/>
          <w:rtl/>
        </w:rPr>
        <w:t xml:space="preserve"> </w:t>
      </w:r>
      <w:r w:rsidRPr="00F01139">
        <w:rPr>
          <w:rFonts w:cs="Simplified Arabic"/>
          <w:sz w:val="24"/>
          <w:rtl/>
        </w:rPr>
        <w:t>جدول</w:t>
      </w:r>
      <w:r w:rsidR="00FC267A" w:rsidRPr="00F01139">
        <w:rPr>
          <w:rFonts w:cs="Simplified Arabic"/>
          <w:sz w:val="24"/>
          <w:rtl/>
        </w:rPr>
        <w:t xml:space="preserve"> </w:t>
      </w:r>
      <w:r w:rsidRPr="00F01139">
        <w:rPr>
          <w:rFonts w:cs="Simplified Arabic"/>
          <w:sz w:val="24"/>
          <w:rtl/>
        </w:rPr>
        <w:t>الأعمال</w:t>
      </w:r>
    </w:p>
    <w:p w14:paraId="4B6767FF" w14:textId="16AAD3FA" w:rsidR="006F24DA" w:rsidRDefault="008961D4" w:rsidP="00B853F0">
      <w:pPr>
        <w:suppressLineNumbers/>
        <w:suppressAutoHyphens/>
        <w:kinsoku w:val="0"/>
        <w:overflowPunct w:val="0"/>
        <w:autoSpaceDE w:val="0"/>
        <w:autoSpaceDN w:val="0"/>
        <w:bidi/>
        <w:adjustRightInd w:val="0"/>
        <w:snapToGrid w:val="0"/>
        <w:rPr>
          <w:rFonts w:cs="Simplified Arabic"/>
          <w:b/>
          <w:bCs/>
          <w:sz w:val="24"/>
          <w:rtl/>
        </w:rPr>
      </w:pPr>
      <w:r>
        <w:rPr>
          <w:rFonts w:cs="Simplified Arabic" w:hint="cs"/>
          <w:b/>
          <w:bCs/>
          <w:sz w:val="24"/>
          <w:rtl/>
        </w:rPr>
        <w:t>البيولوجيا التركيبية</w:t>
      </w:r>
    </w:p>
    <w:p w14:paraId="6719FC6D" w14:textId="77777777" w:rsidR="0091562A" w:rsidRPr="00F01139" w:rsidRDefault="0091562A" w:rsidP="0091562A">
      <w:pPr>
        <w:suppressLineNumbers/>
        <w:suppressAutoHyphens/>
        <w:kinsoku w:val="0"/>
        <w:overflowPunct w:val="0"/>
        <w:autoSpaceDE w:val="0"/>
        <w:autoSpaceDN w:val="0"/>
        <w:bidi/>
        <w:adjustRightInd w:val="0"/>
        <w:snapToGrid w:val="0"/>
        <w:rPr>
          <w:rFonts w:cs="Simplified Arabic"/>
          <w:b/>
          <w:bCs/>
          <w:sz w:val="24"/>
          <w:rtl/>
          <w:lang w:bidi="ar-EG"/>
        </w:rPr>
      </w:pPr>
    </w:p>
    <w:p w14:paraId="1700DC30" w14:textId="13021A28" w:rsidR="006F24DA" w:rsidRPr="00F37339" w:rsidRDefault="00BF790D" w:rsidP="0091562A">
      <w:pPr>
        <w:keepNext/>
        <w:keepLines/>
        <w:bidi/>
        <w:spacing w:after="120" w:line="276" w:lineRule="auto"/>
        <w:ind w:left="720"/>
        <w:jc w:val="left"/>
        <w:rPr>
          <w:rFonts w:cs="Simplified Arabic"/>
          <w:b/>
          <w:bCs/>
          <w:sz w:val="24"/>
          <w:szCs w:val="28"/>
          <w:rtl/>
          <w:lang w:val="en-CA" w:eastAsia="en-CA"/>
        </w:rPr>
      </w:pPr>
      <w:r w:rsidRPr="00BF790D">
        <w:rPr>
          <w:rFonts w:cs="Simplified Arabic"/>
          <w:b/>
          <w:bCs/>
          <w:sz w:val="24"/>
          <w:szCs w:val="28"/>
          <w:rtl/>
          <w:lang w:val="en-CA" w:eastAsia="en-CA"/>
        </w:rPr>
        <w:t>توصية اعتمدتها الهيئة الفرعية للمشورة العلمية والتقنية والتكنولوجية في 1 أغسطس</w:t>
      </w:r>
      <w:r>
        <w:rPr>
          <w:rFonts w:cs="Simplified Arabic" w:hint="cs"/>
          <w:b/>
          <w:bCs/>
          <w:sz w:val="24"/>
          <w:szCs w:val="28"/>
          <w:rtl/>
          <w:lang w:val="en-CA" w:eastAsia="en-CA" w:bidi="ar-EG"/>
        </w:rPr>
        <w:t>/أب</w:t>
      </w:r>
      <w:r w:rsidRPr="00BF790D">
        <w:rPr>
          <w:rFonts w:cs="Simplified Arabic"/>
          <w:b/>
          <w:bCs/>
          <w:sz w:val="24"/>
          <w:szCs w:val="28"/>
          <w:rtl/>
          <w:lang w:val="en-CA" w:eastAsia="en-CA"/>
        </w:rPr>
        <w:t xml:space="preserve"> 2026</w:t>
      </w:r>
      <w:r w:rsidR="00F37339" w:rsidRPr="00F37339">
        <w:rPr>
          <w:rFonts w:cs="Simplified Arabic" w:hint="cs"/>
          <w:b/>
          <w:bCs/>
          <w:sz w:val="24"/>
          <w:szCs w:val="28"/>
          <w:rtl/>
          <w:lang w:val="en-CA" w:eastAsia="en-CA"/>
        </w:rPr>
        <w:t xml:space="preserve"> </w:t>
      </w:r>
    </w:p>
    <w:p w14:paraId="43E6E771" w14:textId="312F86D5" w:rsidR="00292F67" w:rsidRPr="00BF790D" w:rsidRDefault="00BF790D" w:rsidP="001D21D7">
      <w:pPr>
        <w:keepNext/>
        <w:keepLines/>
        <w:kinsoku w:val="0"/>
        <w:overflowPunct w:val="0"/>
        <w:autoSpaceDE w:val="0"/>
        <w:autoSpaceDN w:val="0"/>
        <w:bidi/>
        <w:adjustRightInd w:val="0"/>
        <w:snapToGrid w:val="0"/>
        <w:spacing w:before="240" w:after="120" w:line="216" w:lineRule="auto"/>
        <w:ind w:left="720"/>
        <w:rPr>
          <w:rFonts w:cs="Simplified Arabic"/>
          <w:b/>
          <w:bCs/>
          <w:lang w:val="fr-CH"/>
        </w:rPr>
      </w:pPr>
      <w:r>
        <w:rPr>
          <w:rFonts w:cs="Simplified Arabic" w:hint="cs"/>
          <w:b/>
          <w:bCs/>
          <w:rtl/>
          <w:lang w:val="en-US"/>
        </w:rPr>
        <w:t>28/3-</w:t>
      </w:r>
      <w:r>
        <w:rPr>
          <w:rFonts w:cs="Simplified Arabic"/>
          <w:b/>
          <w:bCs/>
          <w:rtl/>
          <w:lang w:val="en-US"/>
        </w:rPr>
        <w:tab/>
      </w:r>
      <w:r>
        <w:rPr>
          <w:rFonts w:cs="Simplified Arabic" w:hint="cs"/>
          <w:b/>
          <w:bCs/>
          <w:rtl/>
          <w:lang w:val="en-US"/>
        </w:rPr>
        <w:t>البيولوجيا التركيبية</w:t>
      </w:r>
    </w:p>
    <w:p w14:paraId="6D7AE36F" w14:textId="77777777" w:rsidR="001C24E4" w:rsidRPr="0060029B" w:rsidRDefault="001C24E4" w:rsidP="001C24E4">
      <w:pPr>
        <w:keepNext/>
        <w:keepLines/>
        <w:kinsoku w:val="0"/>
        <w:overflowPunct w:val="0"/>
        <w:autoSpaceDE w:val="0"/>
        <w:autoSpaceDN w:val="0"/>
        <w:bidi/>
        <w:adjustRightInd w:val="0"/>
        <w:snapToGrid w:val="0"/>
        <w:spacing w:before="240" w:after="120" w:line="216" w:lineRule="auto"/>
        <w:ind w:left="567" w:firstLine="571"/>
        <w:rPr>
          <w:rFonts w:cs="Simplified Arabic"/>
          <w:i/>
          <w:iCs/>
          <w:rtl/>
          <w:lang w:val="en-US"/>
        </w:rPr>
      </w:pPr>
      <w:r w:rsidRPr="0060029B">
        <w:rPr>
          <w:rFonts w:cs="Simplified Arabic" w:hint="cs"/>
          <w:i/>
          <w:iCs/>
          <w:rtl/>
          <w:lang w:val="en-US"/>
        </w:rPr>
        <w:t>إن</w:t>
      </w:r>
      <w:r w:rsidRPr="0060029B">
        <w:rPr>
          <w:rFonts w:cs="Simplified Arabic"/>
          <w:i/>
          <w:iCs/>
          <w:rtl/>
          <w:lang w:val="en-US"/>
        </w:rPr>
        <w:t xml:space="preserve"> الهيئة الفرعية </w:t>
      </w:r>
      <w:r w:rsidRPr="0060029B">
        <w:rPr>
          <w:rFonts w:cs="Simplified Arabic" w:hint="cs"/>
          <w:i/>
          <w:iCs/>
          <w:rtl/>
          <w:lang w:val="en-US"/>
        </w:rPr>
        <w:t>للمشورة</w:t>
      </w:r>
      <w:r w:rsidRPr="0060029B">
        <w:rPr>
          <w:rFonts w:cs="Simplified Arabic"/>
          <w:i/>
          <w:iCs/>
          <w:rtl/>
          <w:lang w:val="en-US"/>
        </w:rPr>
        <w:t xml:space="preserve"> العلمية والتقنية والتكنولوجية</w:t>
      </w:r>
      <w:r>
        <w:rPr>
          <w:rFonts w:cs="Simplified Arabic" w:hint="cs"/>
          <w:i/>
          <w:iCs/>
          <w:rtl/>
          <w:lang w:val="en-US"/>
        </w:rPr>
        <w:t>،</w:t>
      </w:r>
    </w:p>
    <w:p w14:paraId="1E740D3E" w14:textId="77777777" w:rsidR="001C24E4" w:rsidRPr="0060029B" w:rsidRDefault="001C24E4" w:rsidP="001C24E4">
      <w:pPr>
        <w:keepNext/>
        <w:keepLines/>
        <w:kinsoku w:val="0"/>
        <w:overflowPunct w:val="0"/>
        <w:autoSpaceDE w:val="0"/>
        <w:autoSpaceDN w:val="0"/>
        <w:bidi/>
        <w:adjustRightInd w:val="0"/>
        <w:snapToGrid w:val="0"/>
        <w:spacing w:before="240" w:after="120" w:line="216" w:lineRule="auto"/>
        <w:ind w:left="567" w:firstLine="571"/>
        <w:rPr>
          <w:i/>
          <w:iCs/>
          <w:rtl/>
          <w:lang w:val="en-US"/>
        </w:rPr>
        <w:sectPr w:rsidR="001C24E4" w:rsidRPr="0060029B" w:rsidSect="00FA3531">
          <w:headerReference w:type="even" r:id="rId14"/>
          <w:headerReference w:type="default" r:id="rId15"/>
          <w:footerReference w:type="even" r:id="rId16"/>
          <w:footerReference w:type="default" r:id="rId17"/>
          <w:footnotePr>
            <w:numRestart w:val="eachSect"/>
          </w:footnotePr>
          <w:type w:val="continuous"/>
          <w:pgSz w:w="12240" w:h="15840" w:code="1"/>
          <w:pgMar w:top="1134" w:right="1440" w:bottom="1134" w:left="1440" w:header="720" w:footer="720" w:gutter="0"/>
          <w:cols w:space="720"/>
          <w:titlePg/>
          <w:docGrid w:linePitch="360"/>
        </w:sectPr>
      </w:pPr>
      <w:r w:rsidRPr="0060029B">
        <w:rPr>
          <w:rFonts w:cs="Simplified Arabic" w:hint="cs"/>
          <w:i/>
          <w:iCs/>
          <w:rtl/>
          <w:lang w:val="en-US"/>
        </w:rPr>
        <w:t xml:space="preserve">توصي </w:t>
      </w:r>
      <w:r w:rsidRPr="0060029B">
        <w:rPr>
          <w:rFonts w:cs="Simplified Arabic"/>
          <w:i/>
          <w:iCs/>
          <w:rtl/>
          <w:lang w:val="en-US"/>
        </w:rPr>
        <w:t xml:space="preserve">بأن </w:t>
      </w:r>
      <w:r w:rsidRPr="0060029B">
        <w:rPr>
          <w:rFonts w:cs="Simplified Arabic" w:hint="cs"/>
          <w:i/>
          <w:iCs/>
          <w:rtl/>
          <w:lang w:val="en-US"/>
        </w:rPr>
        <w:t>يعتمد</w:t>
      </w:r>
      <w:r w:rsidRPr="0060029B">
        <w:rPr>
          <w:rFonts w:cs="Simplified Arabic"/>
          <w:i/>
          <w:iCs/>
          <w:rtl/>
          <w:lang w:val="en-US"/>
        </w:rPr>
        <w:t xml:space="preserve"> مؤتمر الأطراف، في </w:t>
      </w:r>
      <w:r w:rsidRPr="0060029B">
        <w:rPr>
          <w:rFonts w:cs="Simplified Arabic" w:hint="cs"/>
          <w:i/>
          <w:iCs/>
          <w:rtl/>
          <w:lang w:val="en-US"/>
        </w:rPr>
        <w:t>اجتماعه</w:t>
      </w:r>
      <w:r w:rsidRPr="0060029B">
        <w:rPr>
          <w:rFonts w:cs="Simplified Arabic"/>
          <w:i/>
          <w:iCs/>
          <w:rtl/>
          <w:lang w:val="en-US"/>
        </w:rPr>
        <w:t xml:space="preserve"> الساب</w:t>
      </w:r>
      <w:r w:rsidRPr="0060029B">
        <w:rPr>
          <w:rFonts w:cs="Simplified Arabic" w:hint="cs"/>
          <w:i/>
          <w:iCs/>
          <w:rtl/>
          <w:lang w:val="en-US"/>
        </w:rPr>
        <w:t>ع</w:t>
      </w:r>
      <w:r w:rsidRPr="0060029B">
        <w:rPr>
          <w:rFonts w:cs="Simplified Arabic"/>
          <w:i/>
          <w:iCs/>
          <w:rtl/>
          <w:lang w:val="en-US"/>
        </w:rPr>
        <w:t xml:space="preserve"> عشر، </w:t>
      </w:r>
      <w:r w:rsidRPr="0060029B">
        <w:rPr>
          <w:rFonts w:cs="Simplified Arabic" w:hint="cs"/>
          <w:i/>
          <w:iCs/>
          <w:rtl/>
          <w:lang w:val="en-US"/>
        </w:rPr>
        <w:t>مقررا</w:t>
      </w:r>
      <w:r w:rsidRPr="0060029B">
        <w:rPr>
          <w:rFonts w:cs="Simplified Arabic"/>
          <w:i/>
          <w:iCs/>
          <w:rtl/>
          <w:lang w:val="en-US"/>
        </w:rPr>
        <w:t xml:space="preserve"> على </w:t>
      </w:r>
      <w:r w:rsidRPr="0060029B">
        <w:rPr>
          <w:rFonts w:cs="Simplified Arabic" w:hint="cs"/>
          <w:i/>
          <w:iCs/>
          <w:rtl/>
          <w:lang w:val="en-US"/>
        </w:rPr>
        <w:t>غرار ما يلي</w:t>
      </w:r>
      <w:r w:rsidRPr="0060029B">
        <w:rPr>
          <w:rFonts w:cs="Simplified Arabic"/>
          <w:i/>
          <w:iCs/>
          <w:rtl/>
          <w:lang w:val="en-US"/>
        </w:rPr>
        <w:t>:</w:t>
      </w:r>
    </w:p>
    <w:p w14:paraId="64868AB0" w14:textId="71B95606" w:rsidR="00C213EF" w:rsidRPr="00651D94" w:rsidRDefault="00C213EF" w:rsidP="00651D94">
      <w:pPr>
        <w:pStyle w:val="Paragraphedeliste"/>
        <w:bidi/>
        <w:spacing w:after="120" w:line="216" w:lineRule="auto"/>
        <w:ind w:left="1980"/>
        <w:contextualSpacing w:val="0"/>
        <w:rPr>
          <w:rFonts w:cs="Simplified Arabic"/>
          <w:i/>
          <w:iCs/>
          <w:rtl/>
          <w:lang w:val="en-US"/>
        </w:rPr>
      </w:pPr>
      <w:r w:rsidRPr="00651D94">
        <w:rPr>
          <w:rFonts w:cs="Simplified Arabic" w:hint="cs"/>
          <w:i/>
          <w:iCs/>
          <w:rtl/>
          <w:lang w:val="en-US"/>
        </w:rPr>
        <w:t>إن مؤتمر الأطراف،</w:t>
      </w:r>
    </w:p>
    <w:p w14:paraId="47B63C47" w14:textId="062B4930" w:rsidR="00C213EF" w:rsidRDefault="0045464D" w:rsidP="003472D2">
      <w:pPr>
        <w:pStyle w:val="Paragraphedeliste"/>
        <w:bidi/>
        <w:spacing w:after="120" w:line="216" w:lineRule="auto"/>
        <w:ind w:left="1422" w:firstLine="567"/>
        <w:contextualSpacing w:val="0"/>
        <w:rPr>
          <w:rFonts w:cs="Simplified Arabic"/>
          <w:rtl/>
          <w:lang w:val="en-US"/>
        </w:rPr>
      </w:pPr>
      <w:r w:rsidRPr="00651D94">
        <w:rPr>
          <w:rFonts w:cs="Simplified Arabic"/>
          <w:i/>
          <w:iCs/>
          <w:rtl/>
          <w:lang w:val="en-US"/>
        </w:rPr>
        <w:t xml:space="preserve">إذ </w:t>
      </w:r>
      <w:r w:rsidRPr="00651D94">
        <w:rPr>
          <w:rFonts w:cs="Simplified Arabic" w:hint="cs"/>
          <w:i/>
          <w:iCs/>
          <w:rtl/>
          <w:lang w:val="en-US"/>
        </w:rPr>
        <w:t>يشير</w:t>
      </w:r>
      <w:r>
        <w:rPr>
          <w:rFonts w:cs="Simplified Arabic" w:hint="cs"/>
          <w:rtl/>
          <w:lang w:val="en-US"/>
        </w:rPr>
        <w:t xml:space="preserve"> إلى</w:t>
      </w:r>
      <w:r w:rsidRPr="0045464D">
        <w:rPr>
          <w:rFonts w:cs="Simplified Arabic"/>
          <w:rtl/>
          <w:lang w:val="en-US"/>
        </w:rPr>
        <w:t xml:space="preserve"> المقررات</w:t>
      </w:r>
      <w:r w:rsidR="00C1140C" w:rsidRPr="00C1140C">
        <w:rPr>
          <w:rFonts w:cs="Simplified Arabic"/>
          <w:rtl/>
          <w:lang w:val="en-US"/>
        </w:rPr>
        <w:t xml:space="preserve"> </w:t>
      </w:r>
      <w:hyperlink r:id="rId18" w:history="1">
        <w:r w:rsidR="00C1140C" w:rsidRPr="00C1140C">
          <w:rPr>
            <w:rStyle w:val="Lienhypertexte"/>
            <w:rFonts w:cs="Simplified Arabic"/>
            <w:rtl/>
            <w:lang w:val="en-US"/>
          </w:rPr>
          <w:t>14/19</w:t>
        </w:r>
      </w:hyperlink>
      <w:r w:rsidR="00C1140C" w:rsidRPr="00C1140C">
        <w:rPr>
          <w:rFonts w:cs="Simplified Arabic"/>
          <w:rtl/>
          <w:lang w:val="en-US"/>
        </w:rPr>
        <w:t xml:space="preserve"> </w:t>
      </w:r>
      <w:r w:rsidR="002D7DF5">
        <w:rPr>
          <w:rFonts w:cs="Simplified Arabic"/>
          <w:rtl/>
          <w:lang w:val="en-US"/>
        </w:rPr>
        <w:t>المؤرخ</w:t>
      </w:r>
      <w:r w:rsidR="00C1140C" w:rsidRPr="00C1140C">
        <w:rPr>
          <w:rFonts w:cs="Simplified Arabic"/>
          <w:rtl/>
          <w:lang w:val="en-US"/>
        </w:rPr>
        <w:t xml:space="preserve"> 29 نوفمبر</w:t>
      </w:r>
      <w:r w:rsidR="00C1140C">
        <w:rPr>
          <w:rFonts w:cs="Simplified Arabic" w:hint="cs"/>
          <w:rtl/>
          <w:lang w:val="en-US"/>
        </w:rPr>
        <w:t>/تشرين الثاني</w:t>
      </w:r>
      <w:r w:rsidR="00C1140C" w:rsidRPr="00C1140C">
        <w:rPr>
          <w:rFonts w:cs="Simplified Arabic"/>
          <w:rtl/>
          <w:lang w:val="en-US"/>
        </w:rPr>
        <w:t xml:space="preserve"> 2018، و</w:t>
      </w:r>
      <w:hyperlink r:id="rId19" w:history="1">
        <w:r w:rsidR="00C1140C" w:rsidRPr="00651D94">
          <w:rPr>
            <w:rStyle w:val="Lienhypertexte"/>
            <w:rFonts w:cs="Simplified Arabic"/>
            <w:rtl/>
            <w:lang w:val="en-US"/>
          </w:rPr>
          <w:t>15/31</w:t>
        </w:r>
      </w:hyperlink>
      <w:r w:rsidR="00C1140C" w:rsidRPr="00C1140C">
        <w:rPr>
          <w:rFonts w:cs="Simplified Arabic"/>
          <w:rtl/>
          <w:lang w:val="en-US"/>
        </w:rPr>
        <w:t xml:space="preserve"> </w:t>
      </w:r>
      <w:r w:rsidR="002D7DF5">
        <w:rPr>
          <w:rFonts w:cs="Simplified Arabic"/>
          <w:rtl/>
          <w:lang w:val="en-US"/>
        </w:rPr>
        <w:t>المؤرخ</w:t>
      </w:r>
      <w:r w:rsidR="00C1140C" w:rsidRPr="00C1140C">
        <w:rPr>
          <w:rFonts w:cs="Simplified Arabic"/>
          <w:rtl/>
          <w:lang w:val="en-US"/>
        </w:rPr>
        <w:t xml:space="preserve"> 19 ديسمبر</w:t>
      </w:r>
      <w:r w:rsidR="00C1140C">
        <w:rPr>
          <w:rFonts w:cs="Simplified Arabic" w:hint="cs"/>
          <w:rtl/>
          <w:lang w:val="en-US"/>
        </w:rPr>
        <w:t>/كانون الأول</w:t>
      </w:r>
      <w:r w:rsidR="00C1140C" w:rsidRPr="00C1140C">
        <w:rPr>
          <w:rFonts w:cs="Simplified Arabic"/>
          <w:rtl/>
          <w:lang w:val="en-US"/>
        </w:rPr>
        <w:t xml:space="preserve"> 2022، و</w:t>
      </w:r>
      <w:hyperlink r:id="rId20" w:history="1">
        <w:r w:rsidR="00C1140C" w:rsidRPr="00651D94">
          <w:rPr>
            <w:rStyle w:val="Lienhypertexte"/>
            <w:rFonts w:cs="Simplified Arabic"/>
            <w:rtl/>
            <w:lang w:val="en-US"/>
          </w:rPr>
          <w:t>16/21</w:t>
        </w:r>
      </w:hyperlink>
      <w:r w:rsidR="00C1140C" w:rsidRPr="00C1140C">
        <w:rPr>
          <w:rFonts w:cs="Simplified Arabic"/>
          <w:rtl/>
          <w:lang w:val="en-US"/>
        </w:rPr>
        <w:t xml:space="preserve"> </w:t>
      </w:r>
      <w:r w:rsidR="002D7DF5">
        <w:rPr>
          <w:rFonts w:cs="Simplified Arabic"/>
          <w:rtl/>
          <w:lang w:val="en-US"/>
        </w:rPr>
        <w:t>المؤرخ</w:t>
      </w:r>
      <w:r w:rsidR="00C1140C" w:rsidRPr="00C1140C">
        <w:rPr>
          <w:rFonts w:cs="Simplified Arabic"/>
          <w:rtl/>
          <w:lang w:val="en-US"/>
        </w:rPr>
        <w:t xml:space="preserve"> 1 نوفمبر</w:t>
      </w:r>
      <w:r w:rsidR="00C1140C">
        <w:rPr>
          <w:rFonts w:cs="Simplified Arabic" w:hint="cs"/>
          <w:rtl/>
          <w:lang w:val="en-US"/>
        </w:rPr>
        <w:t>/تشرين الثاني</w:t>
      </w:r>
      <w:r w:rsidR="00C1140C" w:rsidRPr="00C1140C">
        <w:rPr>
          <w:rFonts w:cs="Simplified Arabic"/>
          <w:rtl/>
          <w:lang w:val="en-US"/>
        </w:rPr>
        <w:t xml:space="preserve"> 2024،</w:t>
      </w:r>
    </w:p>
    <w:p w14:paraId="77756037" w14:textId="5A5DCE1C" w:rsidR="00612BF3" w:rsidRDefault="00612BF3" w:rsidP="00612BF3">
      <w:pPr>
        <w:pStyle w:val="Paragraphedeliste"/>
        <w:bidi/>
        <w:spacing w:after="120" w:line="216" w:lineRule="auto"/>
        <w:ind w:left="1422" w:firstLine="558"/>
        <w:contextualSpacing w:val="0"/>
        <w:rPr>
          <w:rFonts w:cs="Simplified Arabic"/>
          <w:lang w:val="en-US"/>
        </w:rPr>
      </w:pPr>
      <w:r w:rsidRPr="00612BF3">
        <w:rPr>
          <w:rFonts w:cs="Simplified Arabic"/>
          <w:rtl/>
          <w:lang w:val="en-US"/>
        </w:rPr>
        <w:t>[1</w:t>
      </w:r>
      <w:r w:rsidR="00B924EA">
        <w:rPr>
          <w:rFonts w:cs="Simplified Arabic" w:hint="cs"/>
          <w:rtl/>
          <w:lang w:val="en-US"/>
        </w:rPr>
        <w:t>-</w:t>
      </w:r>
      <w:r w:rsidR="00B924EA">
        <w:rPr>
          <w:rFonts w:cs="Simplified Arabic"/>
          <w:rtl/>
          <w:lang w:val="en-US"/>
        </w:rPr>
        <w:tab/>
      </w:r>
      <w:r w:rsidRPr="00612BF3">
        <w:rPr>
          <w:rFonts w:cs="Simplified Arabic"/>
          <w:rtl/>
          <w:lang w:val="en-US"/>
        </w:rPr>
        <w:t xml:space="preserve"> [</w:t>
      </w:r>
      <w:r w:rsidRPr="00B924EA">
        <w:rPr>
          <w:rFonts w:cs="Simplified Arabic"/>
          <w:i/>
          <w:iCs/>
          <w:rtl/>
          <w:lang w:val="en-US"/>
        </w:rPr>
        <w:t>يعتمد</w:t>
      </w:r>
      <w:r w:rsidRPr="00612BF3">
        <w:rPr>
          <w:rFonts w:cs="Simplified Arabic"/>
          <w:rtl/>
          <w:lang w:val="en-US"/>
        </w:rPr>
        <w:t>]</w:t>
      </w:r>
      <w:r w:rsidR="00A55A0D">
        <w:rPr>
          <w:rFonts w:cs="Simplified Arabic" w:hint="cs"/>
          <w:rtl/>
          <w:lang w:val="en-US"/>
        </w:rPr>
        <w:t xml:space="preserve"> </w:t>
      </w:r>
      <w:r w:rsidRPr="00612BF3">
        <w:rPr>
          <w:rFonts w:cs="Simplified Arabic"/>
          <w:rtl/>
          <w:lang w:val="en-US"/>
        </w:rPr>
        <w:t>[</w:t>
      </w:r>
      <w:r w:rsidRPr="00B924EA">
        <w:rPr>
          <w:rFonts w:cs="Simplified Arabic"/>
          <w:i/>
          <w:iCs/>
          <w:rtl/>
          <w:lang w:val="en-US"/>
        </w:rPr>
        <w:t>يحيط علما</w:t>
      </w:r>
      <w:r w:rsidRPr="00612BF3">
        <w:rPr>
          <w:rFonts w:cs="Simplified Arabic"/>
          <w:rtl/>
          <w:lang w:val="en-US"/>
        </w:rPr>
        <w:t xml:space="preserve">] بخطة العمل </w:t>
      </w:r>
      <w:proofErr w:type="spellStart"/>
      <w:r w:rsidRPr="00612BF3">
        <w:rPr>
          <w:rFonts w:cs="Simplified Arabic"/>
          <w:rtl/>
          <w:lang w:val="en-US"/>
        </w:rPr>
        <w:t>المواضيعية</w:t>
      </w:r>
      <w:proofErr w:type="spellEnd"/>
      <w:r w:rsidRPr="00612BF3">
        <w:rPr>
          <w:rFonts w:cs="Simplified Arabic"/>
          <w:rtl/>
          <w:lang w:val="en-US"/>
        </w:rPr>
        <w:t xml:space="preserve"> [الطوعية] </w:t>
      </w:r>
      <w:r w:rsidR="002D7DF5">
        <w:rPr>
          <w:rFonts w:cs="Simplified Arabic" w:hint="cs"/>
          <w:rtl/>
          <w:lang w:val="en-US"/>
        </w:rPr>
        <w:t xml:space="preserve">الرامية إلى </w:t>
      </w:r>
      <w:r w:rsidRPr="00612BF3">
        <w:rPr>
          <w:rFonts w:cs="Simplified Arabic"/>
          <w:rtl/>
          <w:lang w:val="en-US"/>
        </w:rPr>
        <w:t xml:space="preserve">دعم بناء القدرات </w:t>
      </w:r>
      <w:r w:rsidR="00B924EA">
        <w:rPr>
          <w:rFonts w:cs="Simplified Arabic" w:hint="cs"/>
          <w:rtl/>
          <w:lang w:val="en-US"/>
        </w:rPr>
        <w:t>وتنميتها</w:t>
      </w:r>
      <w:r w:rsidRPr="00612BF3">
        <w:rPr>
          <w:rFonts w:cs="Simplified Arabic"/>
          <w:rtl/>
          <w:lang w:val="en-US"/>
        </w:rPr>
        <w:t xml:space="preserve">، </w:t>
      </w:r>
      <w:r w:rsidR="00B924EA">
        <w:rPr>
          <w:rFonts w:cs="Simplified Arabic" w:hint="cs"/>
          <w:rtl/>
          <w:lang w:val="en-US"/>
        </w:rPr>
        <w:t>و</w:t>
      </w:r>
      <w:r w:rsidR="00100595">
        <w:rPr>
          <w:rFonts w:cs="Simplified Arabic" w:hint="cs"/>
          <w:rtl/>
          <w:lang w:val="en-US"/>
        </w:rPr>
        <w:t>الوصول إلى التكنولوجيا</w:t>
      </w:r>
      <w:r w:rsidRPr="00612BF3">
        <w:rPr>
          <w:rFonts w:cs="Simplified Arabic"/>
          <w:rtl/>
          <w:lang w:val="en-US"/>
        </w:rPr>
        <w:t xml:space="preserve"> ونقلها، وتبادل ال</w:t>
      </w:r>
      <w:r w:rsidR="002D7DF5">
        <w:rPr>
          <w:rFonts w:cs="Simplified Arabic"/>
          <w:rtl/>
          <w:lang w:val="en-US"/>
        </w:rPr>
        <w:t>معارف</w:t>
      </w:r>
      <w:r w:rsidRPr="00612BF3">
        <w:rPr>
          <w:rFonts w:cs="Simplified Arabic"/>
          <w:rtl/>
          <w:lang w:val="en-US"/>
        </w:rPr>
        <w:t xml:space="preserve"> في سياق البيولوجيا التركيبية لتنفيذ </w:t>
      </w:r>
      <w:r w:rsidR="002D7DF5">
        <w:rPr>
          <w:rFonts w:cs="Simplified Arabic"/>
          <w:rtl/>
          <w:lang w:val="en-US"/>
        </w:rPr>
        <w:t>الاتفاقية المتعلقة بالتنوع البيولوجي</w:t>
      </w:r>
      <w:r w:rsidR="00B924EA" w:rsidRPr="005C7F83">
        <w:rPr>
          <w:rStyle w:val="Appelnotedebasdep"/>
          <w:rFonts w:ascii="Simplified Arabic" w:hAnsi="Simplified Arabic" w:cs="Simplified Arabic"/>
          <w:sz w:val="24"/>
          <w:u w:val="none"/>
          <w:vertAlign w:val="superscript"/>
          <w:rtl/>
          <w:lang w:val="en-US"/>
        </w:rPr>
        <w:footnoteReference w:id="1"/>
      </w:r>
      <w:r w:rsidRPr="00612BF3">
        <w:rPr>
          <w:rFonts w:cs="Simplified Arabic"/>
          <w:rtl/>
          <w:lang w:val="en-US"/>
        </w:rPr>
        <w:t xml:space="preserve"> وإطار </w:t>
      </w:r>
      <w:proofErr w:type="spellStart"/>
      <w:r w:rsidRPr="00612BF3">
        <w:rPr>
          <w:rFonts w:cs="Simplified Arabic"/>
          <w:rtl/>
          <w:lang w:val="en-US"/>
        </w:rPr>
        <w:t>كونمينغ</w:t>
      </w:r>
      <w:proofErr w:type="spellEnd"/>
      <w:r w:rsidRPr="00612BF3">
        <w:rPr>
          <w:rFonts w:cs="Simplified Arabic"/>
          <w:rtl/>
          <w:lang w:val="en-US"/>
        </w:rPr>
        <w:t>-مونتريال العالمي للتنوع البيولوجي،</w:t>
      </w:r>
      <w:r w:rsidR="00B924EA" w:rsidRPr="00B924EA">
        <w:rPr>
          <w:rStyle w:val="Appelnotedebasdep"/>
          <w:rFonts w:cs="Simplified Arabic"/>
          <w:u w:val="none"/>
          <w:vertAlign w:val="superscript"/>
          <w:rtl/>
          <w:lang w:val="en-US"/>
        </w:rPr>
        <w:footnoteReference w:id="2"/>
      </w:r>
      <w:r w:rsidRPr="00612BF3">
        <w:rPr>
          <w:rFonts w:cs="Simplified Arabic"/>
          <w:rtl/>
          <w:lang w:val="en-US"/>
        </w:rPr>
        <w:t xml:space="preserve"> </w:t>
      </w:r>
      <w:r w:rsidR="00B924EA">
        <w:rPr>
          <w:rFonts w:cs="Simplified Arabic" w:hint="cs"/>
          <w:rtl/>
          <w:lang w:val="en-US"/>
        </w:rPr>
        <w:t>على ال</w:t>
      </w:r>
      <w:r w:rsidR="002B6871">
        <w:rPr>
          <w:rFonts w:cs="Simplified Arabic" w:hint="cs"/>
          <w:rtl/>
          <w:lang w:val="en-US"/>
        </w:rPr>
        <w:t>ن</w:t>
      </w:r>
      <w:r w:rsidR="00B924EA">
        <w:rPr>
          <w:rFonts w:cs="Simplified Arabic" w:hint="cs"/>
          <w:rtl/>
          <w:lang w:val="en-US"/>
        </w:rPr>
        <w:t>حو الوارد</w:t>
      </w:r>
      <w:r w:rsidRPr="00612BF3">
        <w:rPr>
          <w:rFonts w:cs="Simplified Arabic"/>
          <w:rtl/>
          <w:lang w:val="en-US"/>
        </w:rPr>
        <w:t xml:space="preserve"> في المرفق الأول لهذا ال</w:t>
      </w:r>
      <w:r w:rsidR="002D7DF5">
        <w:rPr>
          <w:rFonts w:cs="Simplified Arabic"/>
          <w:rtl/>
          <w:lang w:val="en-US"/>
        </w:rPr>
        <w:t>مقرر</w:t>
      </w:r>
      <w:r w:rsidRPr="00612BF3">
        <w:rPr>
          <w:rFonts w:cs="Simplified Arabic"/>
          <w:rtl/>
          <w:lang w:val="en-US"/>
        </w:rPr>
        <w:t>، كأداة غير مكررة ومكملة تهدف إلى دعم الأطراف وفقا لأولوياتها وظروفها الوطنية،</w:t>
      </w:r>
      <w:r w:rsidR="00A55A0D">
        <w:rPr>
          <w:rFonts w:cs="Simplified Arabic" w:hint="cs"/>
          <w:rtl/>
          <w:lang w:val="en-US"/>
        </w:rPr>
        <w:t xml:space="preserve"> </w:t>
      </w:r>
      <w:r w:rsidRPr="00612BF3">
        <w:rPr>
          <w:rFonts w:cs="Simplified Arabic"/>
          <w:rtl/>
          <w:lang w:val="en-US"/>
        </w:rPr>
        <w:t xml:space="preserve">[مع </w:t>
      </w:r>
      <w:r w:rsidR="002D7DF5">
        <w:rPr>
          <w:rFonts w:cs="Simplified Arabic" w:hint="cs"/>
          <w:rtl/>
          <w:lang w:val="en-US"/>
        </w:rPr>
        <w:t>الإدراك</w:t>
      </w:r>
      <w:r w:rsidRPr="00612BF3">
        <w:rPr>
          <w:rFonts w:cs="Simplified Arabic"/>
          <w:rtl/>
          <w:lang w:val="en-US"/>
        </w:rPr>
        <w:t xml:space="preserve"> </w:t>
      </w:r>
      <w:r w:rsidR="002D7DF5">
        <w:rPr>
          <w:rFonts w:cs="Simplified Arabic" w:hint="cs"/>
          <w:rtl/>
          <w:lang w:val="en-US"/>
        </w:rPr>
        <w:t>ب</w:t>
      </w:r>
      <w:r w:rsidRPr="00612BF3">
        <w:rPr>
          <w:rFonts w:cs="Simplified Arabic"/>
          <w:rtl/>
          <w:lang w:val="en-US"/>
        </w:rPr>
        <w:t>الحاجة إلى المسح</w:t>
      </w:r>
      <w:r w:rsidR="008E47EA">
        <w:rPr>
          <w:rFonts w:cs="Simplified Arabic" w:hint="cs"/>
          <w:rtl/>
          <w:lang w:val="en-US"/>
        </w:rPr>
        <w:t xml:space="preserve"> الأفقي</w:t>
      </w:r>
      <w:r w:rsidRPr="00612BF3">
        <w:rPr>
          <w:rFonts w:cs="Simplified Arabic"/>
          <w:rtl/>
          <w:lang w:val="en-US"/>
        </w:rPr>
        <w:t xml:space="preserve"> الشامل والمنتظم، ورصد أحدث التطورات التكنولوجية في البيولوجيا التركيبية</w:t>
      </w:r>
      <w:r w:rsidR="002D7DF5" w:rsidRPr="002D7DF5">
        <w:rPr>
          <w:rFonts w:cs="Simplified Arabic"/>
          <w:rtl/>
          <w:lang w:val="en-US"/>
        </w:rPr>
        <w:t xml:space="preserve"> </w:t>
      </w:r>
      <w:r w:rsidR="002D7DF5" w:rsidRPr="00612BF3">
        <w:rPr>
          <w:rFonts w:cs="Simplified Arabic"/>
          <w:rtl/>
          <w:lang w:val="en-US"/>
        </w:rPr>
        <w:t>وتقييم</w:t>
      </w:r>
      <w:r w:rsidR="002D7DF5">
        <w:rPr>
          <w:rFonts w:cs="Simplified Arabic" w:hint="cs"/>
          <w:rtl/>
          <w:lang w:val="en-US"/>
        </w:rPr>
        <w:t>ها</w:t>
      </w:r>
      <w:r w:rsidRPr="00612BF3">
        <w:rPr>
          <w:rFonts w:cs="Simplified Arabic"/>
          <w:rtl/>
          <w:lang w:val="en-US"/>
        </w:rPr>
        <w:t>]؛]</w:t>
      </w:r>
    </w:p>
    <w:p w14:paraId="23FAE4A1" w14:textId="5A2E6CB7" w:rsidR="00E06089" w:rsidRDefault="00B96ADE" w:rsidP="00896232">
      <w:pPr>
        <w:pStyle w:val="Paragraphedeliste"/>
        <w:bidi/>
        <w:spacing w:after="120" w:line="216" w:lineRule="auto"/>
        <w:ind w:left="1422" w:firstLine="558"/>
        <w:contextualSpacing w:val="0"/>
        <w:rPr>
          <w:rFonts w:cs="Simplified Arabic"/>
          <w:rtl/>
          <w:lang w:val="en-US"/>
        </w:rPr>
      </w:pPr>
      <w:r>
        <w:rPr>
          <w:rFonts w:cs="Simplified Arabic" w:hint="cs"/>
          <w:rtl/>
          <w:lang w:val="en-US"/>
        </w:rPr>
        <w:t>2</w:t>
      </w:r>
      <w:r w:rsidR="005C7F83" w:rsidRPr="005C7F83">
        <w:rPr>
          <w:rFonts w:cs="Simplified Arabic" w:hint="cs"/>
          <w:rtl/>
          <w:lang w:val="en-US"/>
        </w:rPr>
        <w:t>-</w:t>
      </w:r>
      <w:r w:rsidR="005C7F83">
        <w:rPr>
          <w:rFonts w:cs="Simplified Arabic"/>
          <w:i/>
          <w:iCs/>
          <w:rtl/>
          <w:lang w:val="en-US"/>
        </w:rPr>
        <w:tab/>
      </w:r>
      <w:r w:rsidR="00C51C10" w:rsidRPr="00C51C10">
        <w:rPr>
          <w:rFonts w:cs="Simplified Arabic"/>
          <w:i/>
          <w:iCs/>
          <w:rtl/>
          <w:lang w:val="en-US"/>
        </w:rPr>
        <w:t>يلاحظ</w:t>
      </w:r>
      <w:r w:rsidR="00C51C10" w:rsidRPr="00B924EA">
        <w:rPr>
          <w:rFonts w:cs="Simplified Arabic"/>
          <w:rtl/>
          <w:lang w:val="en-US"/>
        </w:rPr>
        <w:t xml:space="preserve"> </w:t>
      </w:r>
      <w:r w:rsidR="00C51C10" w:rsidRPr="00C51C10">
        <w:rPr>
          <w:rFonts w:cs="Simplified Arabic" w:hint="cs"/>
          <w:i/>
          <w:iCs/>
          <w:rtl/>
          <w:lang w:val="en-US"/>
        </w:rPr>
        <w:t>مع التقدير</w:t>
      </w:r>
      <w:r w:rsidR="00C51C10" w:rsidRPr="00B924EA">
        <w:rPr>
          <w:rFonts w:cs="Simplified Arabic"/>
          <w:rtl/>
          <w:lang w:val="en-US"/>
        </w:rPr>
        <w:t xml:space="preserve"> نتائج اجتماع </w:t>
      </w:r>
      <w:r w:rsidR="00C51C10" w:rsidRPr="00C51C10">
        <w:rPr>
          <w:rFonts w:cs="Simplified Arabic" w:hint="cs"/>
          <w:rtl/>
          <w:lang w:val="en-US"/>
        </w:rPr>
        <w:t>ف</w:t>
      </w:r>
      <w:r w:rsidR="00C51C10" w:rsidRPr="00C51C10">
        <w:rPr>
          <w:rFonts w:cs="Simplified Arabic"/>
          <w:rtl/>
          <w:lang w:val="en-US"/>
        </w:rPr>
        <w:t>ريق الخبراء التقنيين المخصص المعني بالبيولوجيا التركيبي</w:t>
      </w:r>
      <w:r w:rsidR="00C51C10">
        <w:rPr>
          <w:rFonts w:cs="Simplified Arabic" w:hint="cs"/>
          <w:rtl/>
          <w:lang w:val="en-US"/>
        </w:rPr>
        <w:t>ة</w:t>
      </w:r>
      <w:r w:rsidR="002B6871">
        <w:rPr>
          <w:rFonts w:cs="Simplified Arabic" w:hint="cs"/>
          <w:rtl/>
          <w:lang w:val="en-US"/>
        </w:rPr>
        <w:t xml:space="preserve"> </w:t>
      </w:r>
      <w:r w:rsidR="00C51C10" w:rsidRPr="00612BF3">
        <w:rPr>
          <w:rFonts w:cs="Simplified Arabic"/>
          <w:rtl/>
          <w:lang w:val="en-US"/>
        </w:rPr>
        <w:t>[</w:t>
      </w:r>
      <w:r w:rsidR="00C51C10" w:rsidRPr="00B924EA">
        <w:rPr>
          <w:rFonts w:cs="Simplified Arabic"/>
          <w:rtl/>
          <w:lang w:val="en-US"/>
        </w:rPr>
        <w:t>،</w:t>
      </w:r>
      <w:r w:rsidR="00C51C10">
        <w:rPr>
          <w:rFonts w:cs="Simplified Arabic" w:hint="cs"/>
          <w:rtl/>
          <w:lang w:val="en-US"/>
        </w:rPr>
        <w:t xml:space="preserve"> </w:t>
      </w:r>
      <w:r w:rsidR="00C51C10" w:rsidRPr="00B924EA">
        <w:rPr>
          <w:rFonts w:cs="Simplified Arabic"/>
          <w:rtl/>
          <w:lang w:val="en-US"/>
        </w:rPr>
        <w:t xml:space="preserve">ويلاحظ أن الفريق حدد الحاجة إلى مزيد من العمل لتعزيز المنهجيات </w:t>
      </w:r>
      <w:r w:rsidR="00C51C10">
        <w:rPr>
          <w:rFonts w:cs="Simplified Arabic" w:hint="cs"/>
          <w:rtl/>
          <w:lang w:val="en-US"/>
        </w:rPr>
        <w:t>والنُهج</w:t>
      </w:r>
      <w:r w:rsidR="00C51C10" w:rsidRPr="00B924EA">
        <w:rPr>
          <w:rFonts w:cs="Simplified Arabic"/>
          <w:rtl/>
          <w:lang w:val="en-US"/>
        </w:rPr>
        <w:t xml:space="preserve"> العلمية لتقييم الآثار الإيجابية والسلبية المحتملة للبيولوجيا التركيبية فيما يتعلق بأهداف الاتفاقية، </w:t>
      </w:r>
      <w:r w:rsidR="009C565F">
        <w:rPr>
          <w:rFonts w:cs="Simplified Arabic" w:hint="cs"/>
          <w:rtl/>
          <w:lang w:val="en-US"/>
        </w:rPr>
        <w:t>على النحو</w:t>
      </w:r>
      <w:r w:rsidR="00C51C10" w:rsidRPr="00B924EA">
        <w:rPr>
          <w:rFonts w:cs="Simplified Arabic"/>
          <w:rtl/>
          <w:lang w:val="en-US"/>
        </w:rPr>
        <w:t xml:space="preserve"> </w:t>
      </w:r>
      <w:r w:rsidR="009C565F">
        <w:rPr>
          <w:rFonts w:cs="Simplified Arabic" w:hint="cs"/>
          <w:rtl/>
          <w:lang w:val="en-US"/>
        </w:rPr>
        <w:t>ال</w:t>
      </w:r>
      <w:r w:rsidR="00C51C10" w:rsidRPr="00B924EA">
        <w:rPr>
          <w:rFonts w:cs="Simplified Arabic"/>
          <w:rtl/>
          <w:lang w:val="en-US"/>
        </w:rPr>
        <w:t>موضح في تقريره]؛</w:t>
      </w:r>
      <w:r w:rsidR="00C51C10" w:rsidRPr="00C51C10">
        <w:rPr>
          <w:rStyle w:val="Appelnotedebasdep"/>
          <w:rFonts w:cs="Simplified Arabic"/>
          <w:u w:val="none"/>
          <w:vertAlign w:val="superscript"/>
          <w:rtl/>
          <w:lang w:val="en-US"/>
        </w:rPr>
        <w:footnoteReference w:id="3"/>
      </w:r>
    </w:p>
    <w:p w14:paraId="3085C879" w14:textId="39F7EB02" w:rsidR="002B6871" w:rsidRPr="00A90CED" w:rsidRDefault="00A90CED" w:rsidP="00A90CED">
      <w:pPr>
        <w:pStyle w:val="Paragraphedeliste"/>
        <w:bidi/>
        <w:spacing w:after="120" w:line="216" w:lineRule="auto"/>
        <w:ind w:left="1422" w:firstLine="558"/>
        <w:contextualSpacing w:val="0"/>
        <w:rPr>
          <w:rFonts w:cs="Simplified Arabic"/>
          <w:rtl/>
          <w:lang w:val="en-US"/>
        </w:rPr>
      </w:pPr>
      <w:r w:rsidRPr="00612BF3">
        <w:rPr>
          <w:rFonts w:cs="Simplified Arabic"/>
          <w:rtl/>
          <w:lang w:val="en-US"/>
        </w:rPr>
        <w:lastRenderedPageBreak/>
        <w:t>[</w:t>
      </w:r>
      <w:r w:rsidR="00B96ADE">
        <w:rPr>
          <w:rFonts w:cs="Simplified Arabic" w:hint="cs"/>
          <w:rtl/>
          <w:lang w:val="en-US"/>
        </w:rPr>
        <w:t>3</w:t>
      </w:r>
      <w:r w:rsidR="005C7F83" w:rsidRPr="005C7F83">
        <w:rPr>
          <w:rFonts w:cs="Simplified Arabic" w:hint="cs"/>
          <w:rtl/>
          <w:lang w:val="en-US"/>
        </w:rPr>
        <w:t>-</w:t>
      </w:r>
      <w:r w:rsidR="005C7F83" w:rsidRPr="00B924EA">
        <w:rPr>
          <w:rFonts w:cs="Simplified Arabic"/>
          <w:rtl/>
          <w:lang w:val="en-US"/>
        </w:rPr>
        <w:tab/>
      </w:r>
      <w:r w:rsidR="002B6871" w:rsidRPr="00A90CED">
        <w:rPr>
          <w:i/>
          <w:iCs/>
          <w:rtl/>
          <w:lang w:val="en-US"/>
        </w:rPr>
        <w:t>يلاحظ</w:t>
      </w:r>
      <w:r w:rsidR="002B6871" w:rsidRPr="002B6871">
        <w:rPr>
          <w:rtl/>
          <w:lang w:val="en-US"/>
        </w:rPr>
        <w:t xml:space="preserve"> </w:t>
      </w:r>
      <w:r w:rsidR="00B96ADE">
        <w:rPr>
          <w:rFonts w:hint="cs"/>
          <w:rtl/>
          <w:lang w:val="en-US"/>
        </w:rPr>
        <w:t>عدم وجود</w:t>
      </w:r>
      <w:r w:rsidR="002B6871" w:rsidRPr="002B6871">
        <w:rPr>
          <w:rtl/>
          <w:lang w:val="en-US"/>
        </w:rPr>
        <w:t xml:space="preserve"> آلية أو منهجية واضحة لتحديد أحدث التطورات التكنولوجية وتقييم آثارها على التنوع البيولوجي؛</w:t>
      </w:r>
      <w:r w:rsidRPr="00B924EA">
        <w:rPr>
          <w:rFonts w:cs="Simplified Arabic"/>
          <w:rtl/>
          <w:lang w:val="en-US"/>
        </w:rPr>
        <w:t>]</w:t>
      </w:r>
    </w:p>
    <w:p w14:paraId="64200904" w14:textId="38555CC9" w:rsidR="00A90CED" w:rsidRDefault="00B96ADE" w:rsidP="00896232">
      <w:pPr>
        <w:pStyle w:val="Paragraphedeliste"/>
        <w:bidi/>
        <w:spacing w:after="120" w:line="216" w:lineRule="auto"/>
        <w:ind w:left="1422" w:firstLine="558"/>
        <w:contextualSpacing w:val="0"/>
        <w:rPr>
          <w:rFonts w:cs="Simplified Arabic"/>
          <w:rtl/>
          <w:lang w:val="en-US"/>
        </w:rPr>
      </w:pPr>
      <w:r>
        <w:rPr>
          <w:rFonts w:cs="Simplified Arabic" w:hint="cs"/>
          <w:rtl/>
          <w:lang w:val="en-US"/>
        </w:rPr>
        <w:t>4</w:t>
      </w:r>
      <w:r w:rsidR="005C7F83" w:rsidRPr="005C7F83">
        <w:rPr>
          <w:rFonts w:cs="Simplified Arabic" w:hint="cs"/>
          <w:rtl/>
          <w:lang w:val="en-US"/>
        </w:rPr>
        <w:t>-</w:t>
      </w:r>
      <w:r w:rsidR="005C7F83">
        <w:rPr>
          <w:rFonts w:cs="Simplified Arabic"/>
          <w:i/>
          <w:iCs/>
          <w:rtl/>
          <w:lang w:val="en-US"/>
        </w:rPr>
        <w:tab/>
      </w:r>
      <w:r w:rsidR="00A90CED" w:rsidRPr="00A90CED">
        <w:rPr>
          <w:rFonts w:cs="Simplified Arabic"/>
          <w:i/>
          <w:iCs/>
          <w:rtl/>
          <w:lang w:val="en-US"/>
        </w:rPr>
        <w:t>يلاحظ</w:t>
      </w:r>
      <w:r>
        <w:rPr>
          <w:rFonts w:cs="Simplified Arabic" w:hint="cs"/>
          <w:i/>
          <w:iCs/>
          <w:rtl/>
          <w:lang w:val="en-US"/>
        </w:rPr>
        <w:t xml:space="preserve"> أيضا</w:t>
      </w:r>
      <w:r w:rsidR="00A90CED" w:rsidRPr="002B6871">
        <w:rPr>
          <w:rFonts w:cs="Simplified Arabic"/>
          <w:rtl/>
          <w:lang w:val="en-US"/>
        </w:rPr>
        <w:t xml:space="preserve"> ال</w:t>
      </w:r>
      <w:r>
        <w:rPr>
          <w:rFonts w:cs="Simplified Arabic" w:hint="cs"/>
          <w:rtl/>
          <w:lang w:val="en-US"/>
        </w:rPr>
        <w:t>منافع</w:t>
      </w:r>
      <w:r w:rsidR="00A90CED" w:rsidRPr="002B6871">
        <w:rPr>
          <w:rFonts w:cs="Simplified Arabic"/>
          <w:rtl/>
          <w:lang w:val="en-US"/>
        </w:rPr>
        <w:t xml:space="preserve"> الحالية والمحتملة </w:t>
      </w:r>
      <w:r>
        <w:rPr>
          <w:rFonts w:cs="Simplified Arabic" w:hint="cs"/>
          <w:rtl/>
          <w:lang w:val="en-US"/>
        </w:rPr>
        <w:t>للبيولوجيا</w:t>
      </w:r>
      <w:r w:rsidR="00A90CED">
        <w:rPr>
          <w:rFonts w:cs="Simplified Arabic" w:hint="cs"/>
          <w:rtl/>
          <w:lang w:val="en-US"/>
        </w:rPr>
        <w:t xml:space="preserve"> التركيبية</w:t>
      </w:r>
      <w:r w:rsidR="00A90CED" w:rsidRPr="002B6871">
        <w:rPr>
          <w:rFonts w:cs="Simplified Arabic"/>
          <w:rtl/>
          <w:lang w:val="en-US"/>
        </w:rPr>
        <w:t xml:space="preserve"> فيما يتعلق بأهداف الإطار، </w:t>
      </w:r>
      <w:r w:rsidR="009C565F">
        <w:rPr>
          <w:rFonts w:cs="Simplified Arabic" w:hint="cs"/>
          <w:rtl/>
          <w:lang w:val="en-US"/>
        </w:rPr>
        <w:t>على النحو</w:t>
      </w:r>
      <w:r w:rsidR="00A90CED" w:rsidRPr="002B6871">
        <w:rPr>
          <w:rFonts w:cs="Simplified Arabic"/>
          <w:rtl/>
          <w:lang w:val="en-US"/>
        </w:rPr>
        <w:t xml:space="preserve"> </w:t>
      </w:r>
      <w:r w:rsidR="009C565F">
        <w:rPr>
          <w:rFonts w:cs="Simplified Arabic" w:hint="cs"/>
          <w:rtl/>
          <w:lang w:val="en-US"/>
        </w:rPr>
        <w:t>ال</w:t>
      </w:r>
      <w:r w:rsidR="00A90CED" w:rsidRPr="002B6871">
        <w:rPr>
          <w:rFonts w:cs="Simplified Arabic"/>
          <w:rtl/>
          <w:lang w:val="en-US"/>
        </w:rPr>
        <w:t xml:space="preserve">موضح في </w:t>
      </w:r>
      <w:r w:rsidR="00A90CED">
        <w:rPr>
          <w:rFonts w:cs="Simplified Arabic" w:hint="cs"/>
          <w:rtl/>
          <w:lang w:val="en-US"/>
        </w:rPr>
        <w:t>المرفقين</w:t>
      </w:r>
      <w:r w:rsidR="00A90CED" w:rsidRPr="002B6871">
        <w:rPr>
          <w:rFonts w:cs="Simplified Arabic"/>
          <w:rtl/>
          <w:lang w:val="en-US"/>
        </w:rPr>
        <w:t xml:space="preserve"> الثاني والثالث لتقرير </w:t>
      </w:r>
      <w:r w:rsidR="00A90CED" w:rsidRPr="00C51C10">
        <w:rPr>
          <w:rFonts w:cs="Simplified Arabic" w:hint="cs"/>
          <w:rtl/>
          <w:lang w:val="en-US"/>
        </w:rPr>
        <w:t>ف</w:t>
      </w:r>
      <w:r w:rsidR="00A90CED" w:rsidRPr="00C51C10">
        <w:rPr>
          <w:rFonts w:cs="Simplified Arabic"/>
          <w:rtl/>
          <w:lang w:val="en-US"/>
        </w:rPr>
        <w:t>ريق الخبراء التقنيين المخصص</w:t>
      </w:r>
      <w:r w:rsidR="00A90CED" w:rsidRPr="002B6871">
        <w:rPr>
          <w:rFonts w:cs="Simplified Arabic"/>
          <w:rtl/>
          <w:lang w:val="en-US"/>
        </w:rPr>
        <w:t>،</w:t>
      </w:r>
      <w:r>
        <w:rPr>
          <w:rFonts w:cs="Simplified Arabic" w:hint="cs"/>
          <w:rtl/>
          <w:lang w:val="en-US"/>
        </w:rPr>
        <w:t xml:space="preserve"> على التوالي،</w:t>
      </w:r>
      <w:r w:rsidR="00A90CED" w:rsidRPr="002B6871">
        <w:rPr>
          <w:rFonts w:cs="Simplified Arabic"/>
          <w:rtl/>
          <w:lang w:val="en-US"/>
        </w:rPr>
        <w:t xml:space="preserve"> مع الإقرار بأن الأمثلة الواردة فيهما توضيحية وليست نتيجة تقييم أجراه فريق الخبراء؛</w:t>
      </w:r>
    </w:p>
    <w:p w14:paraId="32CAB61C" w14:textId="1B091B0D" w:rsidR="00A90CED" w:rsidRDefault="00B96ADE" w:rsidP="00B26021">
      <w:pPr>
        <w:pStyle w:val="Paragraphedeliste"/>
        <w:bidi/>
        <w:spacing w:after="120" w:line="216" w:lineRule="auto"/>
        <w:ind w:left="1422" w:firstLine="558"/>
        <w:contextualSpacing w:val="0"/>
        <w:rPr>
          <w:rFonts w:cs="Simplified Arabic"/>
          <w:rtl/>
          <w:lang w:val="en-US"/>
        </w:rPr>
      </w:pPr>
      <w:r>
        <w:rPr>
          <w:rFonts w:cs="Simplified Arabic" w:hint="cs"/>
          <w:rtl/>
          <w:lang w:val="en-US"/>
        </w:rPr>
        <w:t>5</w:t>
      </w:r>
      <w:r w:rsidR="00B26021" w:rsidRPr="005C7F83">
        <w:rPr>
          <w:rFonts w:cs="Simplified Arabic" w:hint="cs"/>
          <w:rtl/>
          <w:lang w:val="en-US"/>
        </w:rPr>
        <w:t>-</w:t>
      </w:r>
      <w:r w:rsidR="00B26021">
        <w:rPr>
          <w:rFonts w:cs="Simplified Arabic"/>
          <w:i/>
          <w:iCs/>
          <w:rtl/>
          <w:lang w:val="en-US"/>
        </w:rPr>
        <w:tab/>
      </w:r>
      <w:r w:rsidR="000F54B0" w:rsidRPr="000F54B0">
        <w:rPr>
          <w:rFonts w:cs="Simplified Arabic" w:hint="cs"/>
          <w:i/>
          <w:iCs/>
          <w:rtl/>
          <w:lang w:val="en-US"/>
        </w:rPr>
        <w:t>يلاحظ</w:t>
      </w:r>
      <w:r w:rsidR="00A90CED" w:rsidRPr="000F54B0">
        <w:rPr>
          <w:rFonts w:cs="Simplified Arabic"/>
          <w:i/>
          <w:iCs/>
          <w:rtl/>
          <w:lang w:val="en-US"/>
        </w:rPr>
        <w:t xml:space="preserve"> كذلك</w:t>
      </w:r>
      <w:r w:rsidR="00A90CED" w:rsidRPr="00A90CED">
        <w:rPr>
          <w:rFonts w:cs="Simplified Arabic"/>
          <w:rtl/>
          <w:lang w:val="en-US"/>
        </w:rPr>
        <w:t xml:space="preserve"> العمل التمهيدي </w:t>
      </w:r>
      <w:r>
        <w:rPr>
          <w:rFonts w:cs="Simplified Arabic" w:hint="cs"/>
          <w:rtl/>
          <w:lang w:val="en-US"/>
        </w:rPr>
        <w:t>المتعلقة</w:t>
      </w:r>
      <w:r w:rsidR="00A90CED" w:rsidRPr="00A90CED">
        <w:rPr>
          <w:rFonts w:cs="Simplified Arabic"/>
          <w:rtl/>
          <w:lang w:val="en-US"/>
        </w:rPr>
        <w:t xml:space="preserve"> </w:t>
      </w:r>
      <w:r>
        <w:rPr>
          <w:rFonts w:cs="Simplified Arabic" w:hint="cs"/>
          <w:rtl/>
          <w:lang w:val="en-US"/>
        </w:rPr>
        <w:t>ب</w:t>
      </w:r>
      <w:r w:rsidR="00A90CED" w:rsidRPr="00A90CED">
        <w:rPr>
          <w:rFonts w:cs="Simplified Arabic"/>
          <w:rtl/>
          <w:lang w:val="en-US"/>
        </w:rPr>
        <w:t xml:space="preserve">الآثار الإيجابية والسلبية المحتملة لأحدث التطورات التكنولوجية في </w:t>
      </w:r>
      <w:r w:rsidR="000F54B0">
        <w:rPr>
          <w:rFonts w:cs="Simplified Arabic" w:hint="cs"/>
          <w:rtl/>
          <w:lang w:val="en-US"/>
        </w:rPr>
        <w:t xml:space="preserve">مجال </w:t>
      </w:r>
      <w:r>
        <w:rPr>
          <w:rFonts w:cs="Simplified Arabic"/>
          <w:rtl/>
          <w:lang w:val="en-US"/>
        </w:rPr>
        <w:t>البيولوجيا</w:t>
      </w:r>
      <w:r w:rsidR="000F54B0" w:rsidRPr="005C7F83">
        <w:rPr>
          <w:rFonts w:cs="Simplified Arabic"/>
          <w:rtl/>
          <w:lang w:val="en-US"/>
        </w:rPr>
        <w:t xml:space="preserve"> التركيبية</w:t>
      </w:r>
      <w:r w:rsidR="00A90CED" w:rsidRPr="00A90CED">
        <w:rPr>
          <w:rFonts w:cs="Simplified Arabic"/>
          <w:rtl/>
          <w:lang w:val="en-US"/>
        </w:rPr>
        <w:t>؛</w:t>
      </w:r>
      <w:r w:rsidR="000F54B0" w:rsidRPr="000F54B0">
        <w:rPr>
          <w:rStyle w:val="Appelnotedebasdep"/>
          <w:rFonts w:cs="Simplified Arabic"/>
          <w:u w:val="none"/>
          <w:vertAlign w:val="superscript"/>
          <w:rtl/>
          <w:lang w:val="en-US"/>
        </w:rPr>
        <w:footnoteReference w:id="4"/>
      </w:r>
    </w:p>
    <w:p w14:paraId="1FD8FEED" w14:textId="13FDFA29" w:rsidR="008C1D98" w:rsidRPr="00AC5C0E" w:rsidRDefault="00B96ADE" w:rsidP="00AC5C0E">
      <w:pPr>
        <w:pStyle w:val="Paragraphedeliste"/>
        <w:bidi/>
        <w:spacing w:after="120" w:line="216" w:lineRule="auto"/>
        <w:ind w:left="1422" w:firstLine="558"/>
        <w:contextualSpacing w:val="0"/>
        <w:rPr>
          <w:rFonts w:cs="Simplified Arabic"/>
          <w:rtl/>
          <w:lang w:val="en-US"/>
        </w:rPr>
      </w:pPr>
      <w:r>
        <w:rPr>
          <w:rFonts w:cs="Simplified Arabic" w:hint="cs"/>
          <w:rtl/>
          <w:lang w:val="en-US"/>
        </w:rPr>
        <w:t xml:space="preserve"> [6</w:t>
      </w:r>
      <w:r w:rsidR="00AC5C0E" w:rsidRPr="005C7F83">
        <w:rPr>
          <w:rFonts w:cs="Simplified Arabic" w:hint="cs"/>
          <w:rtl/>
          <w:lang w:val="en-US"/>
        </w:rPr>
        <w:t>-</w:t>
      </w:r>
      <w:r w:rsidR="00AC5C0E">
        <w:rPr>
          <w:rFonts w:cs="Simplified Arabic"/>
          <w:i/>
          <w:iCs/>
          <w:rtl/>
          <w:lang w:val="en-US"/>
        </w:rPr>
        <w:tab/>
      </w:r>
      <w:r w:rsidR="005302F4" w:rsidRPr="008C1D98">
        <w:rPr>
          <w:rFonts w:cs="Simplified Arabic"/>
          <w:rtl/>
          <w:lang w:val="en-US"/>
        </w:rPr>
        <w:t>[</w:t>
      </w:r>
      <w:r w:rsidR="008C1D98" w:rsidRPr="005302F4">
        <w:rPr>
          <w:rFonts w:cs="Simplified Arabic"/>
          <w:i/>
          <w:iCs/>
          <w:rtl/>
          <w:lang w:val="en-US"/>
        </w:rPr>
        <w:t>يذكّر</w:t>
      </w:r>
      <w:r w:rsidR="008C1D98" w:rsidRPr="008C1D98">
        <w:rPr>
          <w:rFonts w:cs="Simplified Arabic"/>
          <w:rtl/>
          <w:lang w:val="en-US"/>
        </w:rPr>
        <w:t>]</w:t>
      </w:r>
      <w:r w:rsidR="005302F4">
        <w:rPr>
          <w:rFonts w:cs="Simplified Arabic"/>
          <w:lang w:val="en-US"/>
        </w:rPr>
        <w:t xml:space="preserve"> </w:t>
      </w:r>
      <w:r w:rsidR="008C1D98" w:rsidRPr="008C1D98">
        <w:rPr>
          <w:rFonts w:cs="Simplified Arabic"/>
          <w:rtl/>
          <w:lang w:val="en-US"/>
        </w:rPr>
        <w:t>[</w:t>
      </w:r>
      <w:r w:rsidR="008C1D98" w:rsidRPr="005302F4">
        <w:rPr>
          <w:rFonts w:cs="Simplified Arabic"/>
          <w:i/>
          <w:iCs/>
          <w:rtl/>
          <w:lang w:val="en-US"/>
        </w:rPr>
        <w:t>يحث</w:t>
      </w:r>
      <w:r w:rsidR="008C1D98" w:rsidRPr="008C1D98">
        <w:rPr>
          <w:rFonts w:cs="Simplified Arabic"/>
          <w:rtl/>
          <w:lang w:val="en-US"/>
        </w:rPr>
        <w:t>] الأطراف على اتخاذ نهج احترازي</w:t>
      </w:r>
      <w:r w:rsidR="005302F4" w:rsidRPr="005302F4">
        <w:rPr>
          <w:rStyle w:val="Appelnotedebasdep"/>
          <w:rFonts w:cs="Simplified Arabic"/>
          <w:u w:val="none"/>
          <w:vertAlign w:val="superscript"/>
          <w:rtl/>
          <w:lang w:val="en-US"/>
        </w:rPr>
        <w:footnoteReference w:id="5"/>
      </w:r>
      <w:r w:rsidR="008C1D98" w:rsidRPr="008C1D98">
        <w:rPr>
          <w:rFonts w:cs="Simplified Arabic"/>
          <w:rtl/>
          <w:lang w:val="en-US"/>
        </w:rPr>
        <w:t xml:space="preserve"> [وقائم على العلم] فيما يتعلق بالبحث والتطوير والابتكار والانبعاثات البيئية واستخدام تطبيقات البيولوجيا التركيبية في سياق الاتفاقية؛</w:t>
      </w:r>
      <w:r w:rsidR="008F2002" w:rsidRPr="008C1D98">
        <w:rPr>
          <w:rFonts w:cs="Simplified Arabic"/>
          <w:rtl/>
          <w:lang w:val="en-US"/>
        </w:rPr>
        <w:t>]</w:t>
      </w:r>
    </w:p>
    <w:p w14:paraId="181DA290" w14:textId="36E5F742" w:rsidR="008C1D98" w:rsidRDefault="00B96ADE" w:rsidP="00AC5C0E">
      <w:pPr>
        <w:pStyle w:val="Paragraphedeliste"/>
        <w:bidi/>
        <w:spacing w:after="120" w:line="216" w:lineRule="auto"/>
        <w:ind w:left="1422" w:firstLine="558"/>
        <w:contextualSpacing w:val="0"/>
        <w:rPr>
          <w:rFonts w:cs="Simplified Arabic"/>
          <w:rtl/>
          <w:lang w:val="en-US"/>
        </w:rPr>
      </w:pPr>
      <w:r>
        <w:rPr>
          <w:rFonts w:cs="Simplified Arabic" w:hint="cs"/>
          <w:rtl/>
          <w:lang w:val="en-US"/>
        </w:rPr>
        <w:t xml:space="preserve"> [7</w:t>
      </w:r>
      <w:r w:rsidR="00AC5C0E" w:rsidRPr="005C7F83">
        <w:rPr>
          <w:rFonts w:cs="Simplified Arabic" w:hint="cs"/>
          <w:rtl/>
          <w:lang w:val="en-US"/>
        </w:rPr>
        <w:t>-</w:t>
      </w:r>
      <w:r w:rsidR="00AC5C0E">
        <w:rPr>
          <w:rFonts w:cs="Simplified Arabic"/>
          <w:i/>
          <w:iCs/>
          <w:rtl/>
          <w:lang w:val="en-US"/>
        </w:rPr>
        <w:tab/>
      </w:r>
      <w:r w:rsidR="008F2002">
        <w:rPr>
          <w:rFonts w:cs="Simplified Arabic" w:hint="cs"/>
          <w:i/>
          <w:iCs/>
          <w:rtl/>
          <w:lang w:val="en-US"/>
        </w:rPr>
        <w:t>يعترف</w:t>
      </w:r>
      <w:r w:rsidR="008C1D98" w:rsidRPr="008C1D98">
        <w:rPr>
          <w:rFonts w:cs="Simplified Arabic"/>
          <w:rtl/>
          <w:lang w:val="en-US"/>
        </w:rPr>
        <w:t xml:space="preserve"> بأهمية الن</w:t>
      </w:r>
      <w:r w:rsidR="008F2002">
        <w:rPr>
          <w:rFonts w:cs="Simplified Arabic" w:hint="cs"/>
          <w:rtl/>
          <w:lang w:val="en-US"/>
        </w:rPr>
        <w:t>ُ</w:t>
      </w:r>
      <w:r w:rsidR="008C1D98" w:rsidRPr="008C1D98">
        <w:rPr>
          <w:rFonts w:cs="Simplified Arabic"/>
          <w:rtl/>
          <w:lang w:val="en-US"/>
        </w:rPr>
        <w:t xml:space="preserve">هج الاستباقية، بما في ذلك </w:t>
      </w:r>
      <w:r w:rsidR="008F2002">
        <w:rPr>
          <w:rFonts w:cs="Simplified Arabic" w:hint="cs"/>
          <w:rtl/>
          <w:lang w:val="en-US"/>
        </w:rPr>
        <w:t>المسح</w:t>
      </w:r>
      <w:r w:rsidR="008E47EA">
        <w:rPr>
          <w:rFonts w:cs="Simplified Arabic" w:hint="cs"/>
          <w:rtl/>
          <w:lang w:val="en-US"/>
        </w:rPr>
        <w:t xml:space="preserve"> الأفقي</w:t>
      </w:r>
      <w:r w:rsidR="008C1D98" w:rsidRPr="008C1D98">
        <w:rPr>
          <w:rFonts w:cs="Simplified Arabic"/>
          <w:rtl/>
          <w:lang w:val="en-US"/>
        </w:rPr>
        <w:t xml:space="preserve"> وآليات الرصد، في دعم التحديد والتقييم في الوقت المناسب للآثار الإيجابية والسلبية المحتملة للتطورات المستقبلية في</w:t>
      </w:r>
      <w:r w:rsidR="008F2002">
        <w:rPr>
          <w:rFonts w:cs="Simplified Arabic" w:hint="cs"/>
          <w:rtl/>
          <w:lang w:val="en-US"/>
        </w:rPr>
        <w:t xml:space="preserve"> مجال </w:t>
      </w:r>
      <w:r>
        <w:rPr>
          <w:rFonts w:cs="Simplified Arabic" w:hint="cs"/>
          <w:rtl/>
          <w:lang w:val="en-US"/>
        </w:rPr>
        <w:t>البيولوجيا</w:t>
      </w:r>
      <w:r w:rsidR="008C1D98" w:rsidRPr="008C1D98">
        <w:rPr>
          <w:rFonts w:cs="Simplified Arabic"/>
          <w:rtl/>
          <w:lang w:val="en-US"/>
        </w:rPr>
        <w:t xml:space="preserve"> التركيبية؛]</w:t>
      </w:r>
      <w:r w:rsidR="00FA5028">
        <w:rPr>
          <w:rtl/>
          <w:lang w:val="en-US"/>
        </w:rPr>
        <w:t>.</w:t>
      </w:r>
    </w:p>
    <w:p w14:paraId="6C81501D" w14:textId="7A1E8A79" w:rsidR="008F2002" w:rsidRPr="006309D9" w:rsidRDefault="006309D9" w:rsidP="006309D9">
      <w:pPr>
        <w:keepNext/>
        <w:keepLines/>
        <w:kinsoku w:val="0"/>
        <w:overflowPunct w:val="0"/>
        <w:autoSpaceDE w:val="0"/>
        <w:autoSpaceDN w:val="0"/>
        <w:bidi/>
        <w:adjustRightInd w:val="0"/>
        <w:snapToGrid w:val="0"/>
        <w:spacing w:before="240" w:after="120" w:line="216" w:lineRule="auto"/>
        <w:ind w:left="720"/>
        <w:rPr>
          <w:rFonts w:cs="Simplified Arabic"/>
          <w:b/>
          <w:bCs/>
          <w:rtl/>
          <w:lang w:val="en-US"/>
        </w:rPr>
      </w:pPr>
      <w:r w:rsidRPr="006309D9">
        <w:rPr>
          <w:rFonts w:cs="Simplified Arabic" w:hint="cs"/>
          <w:b/>
          <w:bCs/>
          <w:rtl/>
          <w:lang w:val="en-US"/>
        </w:rPr>
        <w:t>أولا-</w:t>
      </w:r>
      <w:r w:rsidR="00CC38FD">
        <w:rPr>
          <w:rFonts w:cs="Simplified Arabic"/>
          <w:b/>
          <w:bCs/>
          <w:rtl/>
          <w:lang w:val="en-US"/>
        </w:rPr>
        <w:tab/>
      </w:r>
      <w:r w:rsidR="008F2002" w:rsidRPr="006309D9">
        <w:rPr>
          <w:rFonts w:cs="Simplified Arabic"/>
          <w:b/>
          <w:bCs/>
          <w:rtl/>
          <w:lang w:val="en-US"/>
        </w:rPr>
        <w:t xml:space="preserve">التطورات التكنولوجية الجديدة في </w:t>
      </w:r>
      <w:r w:rsidR="00817CA3">
        <w:rPr>
          <w:rFonts w:cs="Simplified Arabic" w:hint="cs"/>
          <w:b/>
          <w:bCs/>
          <w:rtl/>
          <w:lang w:val="en-US"/>
        </w:rPr>
        <w:t xml:space="preserve">مجال </w:t>
      </w:r>
      <w:r w:rsidR="00B96ADE">
        <w:rPr>
          <w:rFonts w:cs="Simplified Arabic"/>
          <w:b/>
          <w:bCs/>
          <w:rtl/>
          <w:lang w:val="en-US"/>
        </w:rPr>
        <w:t>البيولوجيا</w:t>
      </w:r>
      <w:r w:rsidR="00817CA3" w:rsidRPr="00817CA3">
        <w:rPr>
          <w:rFonts w:cs="Simplified Arabic"/>
          <w:b/>
          <w:bCs/>
          <w:rtl/>
          <w:lang w:val="en-US"/>
        </w:rPr>
        <w:t xml:space="preserve"> التركيبية</w:t>
      </w:r>
    </w:p>
    <w:p w14:paraId="37EB61FF" w14:textId="1E4911E6" w:rsidR="008F2002" w:rsidRPr="0088724F" w:rsidRDefault="002A36BB" w:rsidP="0088724F">
      <w:pPr>
        <w:pStyle w:val="Paragraphedeliste"/>
        <w:bidi/>
        <w:spacing w:after="120" w:line="216" w:lineRule="auto"/>
        <w:ind w:left="1422" w:firstLine="558"/>
        <w:contextualSpacing w:val="0"/>
        <w:rPr>
          <w:rFonts w:cs="Simplified Arabic"/>
          <w:rtl/>
          <w:lang w:val="en-US"/>
        </w:rPr>
      </w:pPr>
      <w:r w:rsidRPr="008C1D98">
        <w:rPr>
          <w:rFonts w:cs="Simplified Arabic"/>
          <w:rtl/>
          <w:lang w:val="en-US"/>
        </w:rPr>
        <w:t>[</w:t>
      </w:r>
      <w:r w:rsidR="00B96ADE">
        <w:rPr>
          <w:rFonts w:cs="Simplified Arabic" w:hint="cs"/>
          <w:rtl/>
          <w:lang w:val="en-US"/>
        </w:rPr>
        <w:t>8</w:t>
      </w:r>
      <w:r w:rsidR="0088724F" w:rsidRPr="005C7F83">
        <w:rPr>
          <w:rFonts w:cs="Simplified Arabic" w:hint="cs"/>
          <w:rtl/>
          <w:lang w:val="en-US"/>
        </w:rPr>
        <w:t>-</w:t>
      </w:r>
      <w:r w:rsidR="0088724F">
        <w:rPr>
          <w:rFonts w:cs="Simplified Arabic"/>
          <w:i/>
          <w:iCs/>
          <w:rtl/>
          <w:lang w:val="en-US"/>
        </w:rPr>
        <w:tab/>
      </w:r>
      <w:r w:rsidR="008F2002" w:rsidRPr="00CC38FD">
        <w:rPr>
          <w:rFonts w:cs="Simplified Arabic"/>
          <w:i/>
          <w:iCs/>
          <w:rtl/>
          <w:lang w:val="en-US"/>
        </w:rPr>
        <w:t>يقرر</w:t>
      </w:r>
      <w:r w:rsidR="008F2002" w:rsidRPr="0088724F">
        <w:rPr>
          <w:rFonts w:cs="Simplified Arabic"/>
          <w:rtl/>
          <w:lang w:val="en-US"/>
        </w:rPr>
        <w:t xml:space="preserve"> إنشاء </w:t>
      </w:r>
      <w:r w:rsidRPr="00C8734C">
        <w:rPr>
          <w:rFonts w:cs="Simplified Arabic"/>
          <w:rtl/>
          <w:lang w:val="en-US"/>
        </w:rPr>
        <w:t>فريق خبراء تقنيين مخصص معني بالبيولوجيا التركيبية</w:t>
      </w:r>
      <w:r w:rsidR="008F2002" w:rsidRPr="0088724F">
        <w:rPr>
          <w:rFonts w:cs="Simplified Arabic"/>
          <w:rtl/>
          <w:lang w:val="en-US"/>
        </w:rPr>
        <w:t>، وف</w:t>
      </w:r>
      <w:r>
        <w:rPr>
          <w:rFonts w:cs="Simplified Arabic" w:hint="cs"/>
          <w:rtl/>
          <w:lang w:val="en-US"/>
        </w:rPr>
        <w:t>ق</w:t>
      </w:r>
      <w:r w:rsidR="008F2002" w:rsidRPr="0088724F">
        <w:rPr>
          <w:rFonts w:cs="Simplified Arabic"/>
          <w:rtl/>
          <w:lang w:val="en-US"/>
        </w:rPr>
        <w:t xml:space="preserve">ا </w:t>
      </w:r>
      <w:r>
        <w:rPr>
          <w:rFonts w:cs="Simplified Arabic" w:hint="cs"/>
          <w:rtl/>
          <w:lang w:val="en-US"/>
        </w:rPr>
        <w:t>للاختصاصات</w:t>
      </w:r>
      <w:r w:rsidR="008F2002" w:rsidRPr="0088724F">
        <w:rPr>
          <w:rFonts w:cs="Simplified Arabic"/>
          <w:rtl/>
          <w:lang w:val="en-US"/>
        </w:rPr>
        <w:t xml:space="preserve"> الواردة في </w:t>
      </w:r>
      <w:r>
        <w:rPr>
          <w:rFonts w:cs="Simplified Arabic" w:hint="cs"/>
          <w:rtl/>
          <w:lang w:val="en-US"/>
        </w:rPr>
        <w:t>المرفق</w:t>
      </w:r>
      <w:r w:rsidR="008F2002" w:rsidRPr="0088724F">
        <w:rPr>
          <w:rFonts w:cs="Simplified Arabic"/>
          <w:rtl/>
          <w:lang w:val="en-US"/>
        </w:rPr>
        <w:t xml:space="preserve"> الثاني لهذا ال</w:t>
      </w:r>
      <w:r w:rsidR="002D7DF5">
        <w:rPr>
          <w:rFonts w:cs="Simplified Arabic"/>
          <w:rtl/>
          <w:lang w:val="en-US"/>
        </w:rPr>
        <w:t>مقرر</w:t>
      </w:r>
      <w:r w:rsidR="008F2002" w:rsidRPr="0088724F">
        <w:rPr>
          <w:rFonts w:cs="Simplified Arabic"/>
          <w:rtl/>
          <w:lang w:val="en-US"/>
        </w:rPr>
        <w:t xml:space="preserve">، لمواصلة معالجة مجالات [الذكاء الاصطناعي </w:t>
      </w:r>
      <w:r>
        <w:rPr>
          <w:rFonts w:cs="Simplified Arabic" w:hint="cs"/>
          <w:rtl/>
          <w:lang w:val="en-US"/>
        </w:rPr>
        <w:t>والبيولوجيا الحاسوبية</w:t>
      </w:r>
      <w:r w:rsidR="008F2002" w:rsidRPr="0088724F">
        <w:rPr>
          <w:rFonts w:cs="Simplified Arabic"/>
          <w:rtl/>
          <w:lang w:val="en-US"/>
        </w:rPr>
        <w:t xml:space="preserve">] [التقارب بين الذكاء الاصطناعي </w:t>
      </w:r>
      <w:r>
        <w:rPr>
          <w:rFonts w:cs="Simplified Arabic" w:hint="cs"/>
          <w:rtl/>
          <w:lang w:val="en-US"/>
        </w:rPr>
        <w:t>والبيولوجيا الحاسوبية</w:t>
      </w:r>
      <w:r w:rsidRPr="0088724F">
        <w:rPr>
          <w:rFonts w:cs="Simplified Arabic"/>
          <w:rtl/>
          <w:lang w:val="en-US"/>
        </w:rPr>
        <w:t xml:space="preserve"> </w:t>
      </w:r>
      <w:r w:rsidR="008F2002" w:rsidRPr="0088724F">
        <w:rPr>
          <w:rFonts w:cs="Simplified Arabic"/>
          <w:rtl/>
          <w:lang w:val="en-US"/>
        </w:rPr>
        <w:t xml:space="preserve">مع </w:t>
      </w:r>
      <w:r w:rsidR="00B96ADE">
        <w:rPr>
          <w:rtl/>
          <w:lang w:val="en-US"/>
        </w:rPr>
        <w:t>البيولوجيا</w:t>
      </w:r>
      <w:r w:rsidRPr="002A36BB">
        <w:rPr>
          <w:rtl/>
          <w:lang w:val="en-US"/>
        </w:rPr>
        <w:t xml:space="preserve"> التركيبية</w:t>
      </w:r>
      <w:r w:rsidR="008F2002" w:rsidRPr="0088724F">
        <w:rPr>
          <w:rFonts w:cs="Simplified Arabic"/>
          <w:rtl/>
          <w:lang w:val="en-US"/>
        </w:rPr>
        <w:t>] [و] [تطبيقات الاستخدام في مجال الحفظ] [</w:t>
      </w:r>
      <w:r w:rsidR="00CC38FD">
        <w:rPr>
          <w:rFonts w:cs="Simplified Arabic" w:hint="cs"/>
          <w:rtl/>
          <w:lang w:val="en-US"/>
        </w:rPr>
        <w:t>وضع</w:t>
      </w:r>
      <w:r w:rsidR="008F2002" w:rsidRPr="0088724F">
        <w:rPr>
          <w:rFonts w:cs="Simplified Arabic"/>
          <w:rtl/>
          <w:lang w:val="en-US"/>
        </w:rPr>
        <w:t xml:space="preserve"> منهجيات لتقييم الآثار الإيجابية والسلبية المحتملة لتطبيقات </w:t>
      </w:r>
      <w:r w:rsidR="00B96ADE">
        <w:rPr>
          <w:rtl/>
          <w:lang w:val="en-US"/>
        </w:rPr>
        <w:t>البيولوجيا</w:t>
      </w:r>
      <w:r w:rsidRPr="002A36BB">
        <w:rPr>
          <w:rtl/>
          <w:lang w:val="en-US"/>
        </w:rPr>
        <w:t xml:space="preserve"> التركيبية</w:t>
      </w:r>
      <w:r w:rsidR="008F2002" w:rsidRPr="0088724F">
        <w:rPr>
          <w:rFonts w:cs="Simplified Arabic"/>
          <w:rtl/>
          <w:lang w:val="en-US"/>
        </w:rPr>
        <w:t>] في سياق الاتفاقية والإطار؛</w:t>
      </w:r>
      <w:r w:rsidRPr="0088724F">
        <w:rPr>
          <w:rFonts w:cs="Simplified Arabic"/>
          <w:rtl/>
          <w:lang w:val="en-US"/>
        </w:rPr>
        <w:t>]</w:t>
      </w:r>
    </w:p>
    <w:p w14:paraId="5C3646D1" w14:textId="5003AA7B" w:rsidR="00BC16D8" w:rsidRDefault="002A36BB" w:rsidP="00BC16D8">
      <w:pPr>
        <w:pStyle w:val="Paragraphedeliste"/>
        <w:bidi/>
        <w:spacing w:after="120" w:line="216" w:lineRule="auto"/>
        <w:ind w:left="1422" w:firstLine="558"/>
        <w:contextualSpacing w:val="0"/>
        <w:rPr>
          <w:rFonts w:cs="Simplified Arabic"/>
          <w:rtl/>
          <w:lang w:val="en-US"/>
        </w:rPr>
      </w:pPr>
      <w:r w:rsidRPr="00AA6F11">
        <w:rPr>
          <w:rFonts w:ascii="Simplified Arabic" w:hAnsi="Simplified Arabic" w:cs="Simplified Arabic" w:hint="cs"/>
          <w:szCs w:val="22"/>
          <w:rtl/>
          <w:lang w:val="en-US"/>
        </w:rPr>
        <w:t>[</w:t>
      </w:r>
      <w:r w:rsidR="00B96ADE" w:rsidRPr="00AA6F11">
        <w:rPr>
          <w:rFonts w:ascii="Simplified Arabic" w:hAnsi="Simplified Arabic" w:cs="Simplified Arabic" w:hint="cs"/>
          <w:szCs w:val="22"/>
          <w:rtl/>
          <w:lang w:val="en-US"/>
        </w:rPr>
        <w:t>8</w:t>
      </w:r>
      <w:r w:rsidRPr="00AA6F11">
        <w:rPr>
          <w:rFonts w:ascii="Simplified Arabic" w:hAnsi="Simplified Arabic" w:cs="Simplified Arabic" w:hint="cs"/>
          <w:szCs w:val="22"/>
          <w:rtl/>
          <w:lang w:val="en-US"/>
        </w:rPr>
        <w:t>-</w:t>
      </w:r>
      <w:r w:rsidR="00C8734C" w:rsidRPr="00AA6F11">
        <w:rPr>
          <w:rFonts w:ascii="Simplified Arabic" w:hAnsi="Simplified Arabic" w:cs="Simplified Arabic" w:hint="cs"/>
          <w:szCs w:val="22"/>
          <w:rtl/>
          <w:lang w:val="en-US"/>
        </w:rPr>
        <w:t>بديل</w:t>
      </w:r>
      <w:r w:rsidR="0088724F" w:rsidRPr="00AA6F11">
        <w:rPr>
          <w:rFonts w:ascii="Simplified Arabic" w:hAnsi="Simplified Arabic" w:cs="Simplified Arabic" w:hint="cs"/>
          <w:i/>
          <w:iCs/>
          <w:szCs w:val="22"/>
          <w:rtl/>
          <w:lang w:val="en-US"/>
        </w:rPr>
        <w:tab/>
      </w:r>
      <w:r w:rsidR="00C8734C" w:rsidRPr="00AA6F11">
        <w:rPr>
          <w:rFonts w:ascii="Simplified Arabic" w:hAnsi="Simplified Arabic" w:cs="Simplified Arabic" w:hint="cs"/>
          <w:i/>
          <w:iCs/>
          <w:szCs w:val="22"/>
          <w:rtl/>
          <w:lang w:val="en-US"/>
        </w:rPr>
        <w:t>يلاحظ</w:t>
      </w:r>
      <w:r w:rsidR="008F2002" w:rsidRPr="00AA6F11">
        <w:rPr>
          <w:rFonts w:ascii="Simplified Arabic" w:hAnsi="Simplified Arabic" w:cs="Simplified Arabic" w:hint="cs"/>
          <w:szCs w:val="22"/>
          <w:rtl/>
          <w:lang w:val="en-US"/>
        </w:rPr>
        <w:t xml:space="preserve"> </w:t>
      </w:r>
      <w:r w:rsidR="00C8734C" w:rsidRPr="00AA6F11">
        <w:rPr>
          <w:rFonts w:ascii="Simplified Arabic" w:hAnsi="Simplified Arabic" w:cs="Simplified Arabic" w:hint="cs"/>
          <w:szCs w:val="22"/>
          <w:rtl/>
          <w:lang w:val="en-US"/>
        </w:rPr>
        <w:t>نتائج</w:t>
      </w:r>
      <w:r w:rsidR="008F2002" w:rsidRPr="00AA6F11">
        <w:rPr>
          <w:rFonts w:ascii="Simplified Arabic" w:hAnsi="Simplified Arabic" w:cs="Simplified Arabic" w:hint="cs"/>
          <w:szCs w:val="22"/>
          <w:rtl/>
          <w:lang w:val="en-US"/>
        </w:rPr>
        <w:t xml:space="preserve"> العمل المنجز في مجال البيولوجيا التركيبية عملا </w:t>
      </w:r>
      <w:r w:rsidR="00C8734C" w:rsidRPr="00AA6F11">
        <w:rPr>
          <w:rFonts w:ascii="Simplified Arabic" w:hAnsi="Simplified Arabic" w:cs="Simplified Arabic" w:hint="cs"/>
          <w:szCs w:val="22"/>
          <w:rtl/>
          <w:lang w:val="en-US"/>
        </w:rPr>
        <w:t>بالمقررات</w:t>
      </w:r>
      <w:r w:rsidR="008F2002" w:rsidRPr="00AA6F11">
        <w:rPr>
          <w:rFonts w:ascii="Simplified Arabic" w:hAnsi="Simplified Arabic" w:cs="Simplified Arabic" w:hint="cs"/>
          <w:szCs w:val="22"/>
          <w:rtl/>
          <w:lang w:val="en-US"/>
        </w:rPr>
        <w:t xml:space="preserve"> </w:t>
      </w:r>
      <w:hyperlink r:id="rId21" w:history="1">
        <w:r w:rsidR="00AA6F11" w:rsidRPr="00AA6F11">
          <w:rPr>
            <w:rStyle w:val="Lienhypertexte"/>
            <w:rFonts w:ascii="Simplified Arabic" w:eastAsia="SimSun" w:hAnsi="Simplified Arabic" w:cs="Simplified Arabic" w:hint="cs"/>
            <w:szCs w:val="22"/>
            <w:rtl/>
          </w:rPr>
          <w:t>14/19</w:t>
        </w:r>
      </w:hyperlink>
      <w:r w:rsidR="00C8734C" w:rsidRPr="00AA6F11">
        <w:rPr>
          <w:rFonts w:ascii="Simplified Arabic" w:hAnsi="Simplified Arabic" w:cs="Simplified Arabic" w:hint="cs"/>
          <w:szCs w:val="22"/>
          <w:rtl/>
          <w:lang w:val="en-US"/>
        </w:rPr>
        <w:t>،</w:t>
      </w:r>
      <w:r w:rsidR="00C8734C">
        <w:rPr>
          <w:rFonts w:cs="Simplified Arabic" w:hint="cs"/>
          <w:rtl/>
          <w:lang w:val="en-US"/>
        </w:rPr>
        <w:t xml:space="preserve"> </w:t>
      </w:r>
      <w:r w:rsidR="00BC16D8">
        <w:rPr>
          <w:rFonts w:cs="Simplified Arabic" w:hint="cs"/>
          <w:rtl/>
          <w:lang w:val="en-US"/>
        </w:rPr>
        <w:t>و</w:t>
      </w:r>
      <w:hyperlink r:id="rId22" w:history="1">
        <w:r w:rsidR="00BC16D8">
          <w:rPr>
            <w:rStyle w:val="Lienhypertexte"/>
            <w:rFonts w:cs="Simplified Arabic" w:hint="cs"/>
            <w:rtl/>
          </w:rPr>
          <w:t>15/31</w:t>
        </w:r>
      </w:hyperlink>
      <w:r w:rsidR="00C8734C">
        <w:rPr>
          <w:rFonts w:cs="Simplified Arabic" w:hint="cs"/>
          <w:rtl/>
          <w:lang w:val="en-US"/>
        </w:rPr>
        <w:t xml:space="preserve">، </w:t>
      </w:r>
      <w:r w:rsidR="008F2002" w:rsidRPr="0088724F">
        <w:rPr>
          <w:rFonts w:cs="Simplified Arabic"/>
          <w:rtl/>
          <w:lang w:val="en-US"/>
        </w:rPr>
        <w:t>و</w:t>
      </w:r>
      <w:hyperlink r:id="rId23" w:history="1">
        <w:r w:rsidR="00BC16D8">
          <w:rPr>
            <w:rStyle w:val="Lienhypertexte"/>
            <w:rFonts w:cs="Simplified Arabic" w:hint="cs"/>
            <w:rtl/>
          </w:rPr>
          <w:t>16/21</w:t>
        </w:r>
      </w:hyperlink>
      <w:r w:rsidR="008F2002" w:rsidRPr="0088724F">
        <w:rPr>
          <w:rFonts w:cs="Simplified Arabic"/>
          <w:rtl/>
          <w:lang w:val="en-US"/>
        </w:rPr>
        <w:t>، ويقرر أنه</w:t>
      </w:r>
      <w:r w:rsidR="00BC16D8" w:rsidRPr="00BC16D8">
        <w:rPr>
          <w:rtl/>
        </w:rPr>
        <w:t xml:space="preserve"> </w:t>
      </w:r>
      <w:r w:rsidR="00BC16D8" w:rsidRPr="00BC16D8">
        <w:rPr>
          <w:rFonts w:cs="Simplified Arabic"/>
          <w:rtl/>
          <w:lang w:val="en-US"/>
        </w:rPr>
        <w:t>ليس من الضرور</w:t>
      </w:r>
      <w:r w:rsidR="00BC16D8">
        <w:rPr>
          <w:rFonts w:cs="Simplified Arabic" w:hint="cs"/>
          <w:rtl/>
          <w:lang w:val="en-US"/>
        </w:rPr>
        <w:t xml:space="preserve">ي، في الوقت الراهن، </w:t>
      </w:r>
      <w:r w:rsidR="00BC16D8" w:rsidRPr="00BC16D8">
        <w:rPr>
          <w:rFonts w:cs="Simplified Arabic"/>
          <w:rtl/>
          <w:lang w:val="en-US"/>
        </w:rPr>
        <w:t>إنشاء فريق خبراء تقني</w:t>
      </w:r>
      <w:r w:rsidR="00BC16D8">
        <w:rPr>
          <w:rFonts w:cs="Simplified Arabic" w:hint="cs"/>
          <w:rtl/>
          <w:lang w:val="en-US"/>
        </w:rPr>
        <w:t>ين</w:t>
      </w:r>
      <w:r w:rsidR="00BC16D8" w:rsidRPr="00BC16D8">
        <w:rPr>
          <w:rFonts w:cs="Simplified Arabic"/>
          <w:rtl/>
          <w:lang w:val="en-US"/>
        </w:rPr>
        <w:t xml:space="preserve"> مخصص جديد معني بالبيولوجيا التركيبية؛]</w:t>
      </w:r>
      <w:r w:rsidR="008F2002" w:rsidRPr="0088724F">
        <w:rPr>
          <w:rFonts w:cs="Simplified Arabic"/>
          <w:rtl/>
          <w:lang w:val="en-US"/>
        </w:rPr>
        <w:t xml:space="preserve"> </w:t>
      </w:r>
    </w:p>
    <w:p w14:paraId="41AB67CD" w14:textId="236A5CAF" w:rsidR="00CE2462" w:rsidRPr="0088724F" w:rsidRDefault="00CE2462" w:rsidP="00CE2462">
      <w:pPr>
        <w:pStyle w:val="Paragraphedeliste"/>
        <w:bidi/>
        <w:spacing w:after="120" w:line="216" w:lineRule="auto"/>
        <w:ind w:left="1422" w:firstLine="558"/>
        <w:contextualSpacing w:val="0"/>
        <w:rPr>
          <w:rFonts w:cs="Simplified Arabic"/>
          <w:rtl/>
          <w:lang w:val="en-US"/>
        </w:rPr>
      </w:pPr>
      <w:r w:rsidRPr="00612BF3">
        <w:rPr>
          <w:rFonts w:cs="Simplified Arabic"/>
          <w:rtl/>
          <w:lang w:val="en-US"/>
        </w:rPr>
        <w:t>[</w:t>
      </w:r>
    </w:p>
    <w:p w14:paraId="51D1D315" w14:textId="7A4AC91A" w:rsidR="00240794" w:rsidRPr="00EA6C43" w:rsidRDefault="00B96ADE" w:rsidP="00EA6C43">
      <w:pPr>
        <w:pStyle w:val="Paragraphedeliste"/>
        <w:bidi/>
        <w:spacing w:after="120" w:line="216" w:lineRule="auto"/>
        <w:ind w:left="1422" w:firstLine="558"/>
        <w:contextualSpacing w:val="0"/>
        <w:rPr>
          <w:rFonts w:cs="Simplified Arabic"/>
          <w:lang w:val="en-US"/>
        </w:rPr>
      </w:pPr>
      <w:r>
        <w:rPr>
          <w:rFonts w:cs="Simplified Arabic" w:hint="cs"/>
          <w:rtl/>
          <w:lang w:val="en-US"/>
        </w:rPr>
        <w:t>9</w:t>
      </w:r>
      <w:r w:rsidR="0088724F" w:rsidRPr="005C7F83">
        <w:rPr>
          <w:rFonts w:cs="Simplified Arabic" w:hint="cs"/>
          <w:rtl/>
          <w:lang w:val="en-US"/>
        </w:rPr>
        <w:t>-</w:t>
      </w:r>
      <w:r w:rsidR="0088724F">
        <w:rPr>
          <w:rFonts w:cs="Simplified Arabic"/>
          <w:i/>
          <w:iCs/>
          <w:rtl/>
          <w:lang w:val="en-US"/>
        </w:rPr>
        <w:tab/>
      </w:r>
      <w:r w:rsidR="008F2002" w:rsidRPr="00EA6C43">
        <w:rPr>
          <w:rFonts w:cs="Simplified Arabic"/>
          <w:i/>
          <w:iCs/>
          <w:rtl/>
          <w:lang w:val="en-US"/>
        </w:rPr>
        <w:t>يدعو</w:t>
      </w:r>
      <w:r w:rsidR="008F2002" w:rsidRPr="0088724F">
        <w:rPr>
          <w:rFonts w:cs="Simplified Arabic"/>
          <w:rtl/>
          <w:lang w:val="en-US"/>
        </w:rPr>
        <w:t xml:space="preserve"> الأطراف، والحكومات الأخرى، والشعوب الأصلية والمجتمعات المحلية، ومنظمات النساء والشباب، والأوساط الأكاديمية، والمؤسسات البحثية، وغيرها من المنظمات ذات الصلة، إلى تقديم معلومات </w:t>
      </w:r>
      <w:r w:rsidR="00BC16D8">
        <w:rPr>
          <w:rFonts w:cs="Simplified Arabic" w:hint="cs"/>
          <w:rtl/>
          <w:lang w:val="en-US"/>
        </w:rPr>
        <w:t>بشأن</w:t>
      </w:r>
      <w:r w:rsidR="008F2002" w:rsidRPr="0088724F">
        <w:rPr>
          <w:rFonts w:cs="Simplified Arabic"/>
          <w:rtl/>
          <w:lang w:val="en-US"/>
        </w:rPr>
        <w:t xml:space="preserve"> [الذكاء الاصطناعي والبيولوجيا </w:t>
      </w:r>
      <w:r w:rsidR="00A55A0D" w:rsidRPr="00A55A0D">
        <w:rPr>
          <w:rFonts w:hint="cs"/>
          <w:rtl/>
          <w:lang w:val="en-US"/>
        </w:rPr>
        <w:t>الحاسوبية]</w:t>
      </w:r>
      <w:r w:rsidR="00A55A0D" w:rsidRPr="00A55A0D">
        <w:rPr>
          <w:rFonts w:hint="eastAsia"/>
          <w:rtl/>
          <w:lang w:val="en-US"/>
        </w:rPr>
        <w:t>،</w:t>
      </w:r>
      <w:r w:rsidR="008F2002" w:rsidRPr="0088724F">
        <w:rPr>
          <w:rFonts w:cs="Simplified Arabic"/>
          <w:rtl/>
          <w:lang w:val="en-US"/>
        </w:rPr>
        <w:t xml:space="preserve"> [و</w:t>
      </w:r>
      <w:r w:rsidR="00EA6C43">
        <w:rPr>
          <w:rFonts w:cs="Simplified Arabic" w:hint="cs"/>
          <w:rtl/>
          <w:lang w:val="en-US"/>
        </w:rPr>
        <w:t>ال</w:t>
      </w:r>
      <w:r w:rsidR="008F2002" w:rsidRPr="0088724F">
        <w:rPr>
          <w:rFonts w:cs="Simplified Arabic"/>
          <w:rtl/>
          <w:lang w:val="en-US"/>
        </w:rPr>
        <w:t>تقار</w:t>
      </w:r>
      <w:r w:rsidR="00EA6C43">
        <w:rPr>
          <w:rFonts w:cs="Simplified Arabic" w:hint="cs"/>
          <w:rtl/>
          <w:lang w:val="en-US"/>
        </w:rPr>
        <w:t xml:space="preserve">ب بين </w:t>
      </w:r>
      <w:r w:rsidR="008F2002" w:rsidRPr="0088724F">
        <w:rPr>
          <w:rFonts w:cs="Simplified Arabic"/>
          <w:rtl/>
          <w:lang w:val="en-US"/>
        </w:rPr>
        <w:t>الذكاء الاصطناعي والبيولوجيا الحاسوبية مع البيولوجيا التركيبية]، [</w:t>
      </w:r>
      <w:r w:rsidR="00BC16D8">
        <w:rPr>
          <w:rFonts w:cs="Simplified Arabic" w:hint="cs"/>
          <w:rtl/>
          <w:lang w:val="en-US"/>
        </w:rPr>
        <w:t>و</w:t>
      </w:r>
      <w:r w:rsidR="008F2002" w:rsidRPr="0088724F">
        <w:rPr>
          <w:rFonts w:cs="Simplified Arabic"/>
          <w:rtl/>
          <w:lang w:val="en-US"/>
        </w:rPr>
        <w:t xml:space="preserve">تطبيقات الاستخدام في مجال الحفظ]، </w:t>
      </w:r>
      <w:r w:rsidR="008736DE">
        <w:rPr>
          <w:rFonts w:cs="Simplified Arabic" w:hint="cs"/>
          <w:rtl/>
          <w:lang w:val="en-US"/>
        </w:rPr>
        <w:t>و</w:t>
      </w:r>
      <w:r w:rsidR="008F2002" w:rsidRPr="0088724F">
        <w:rPr>
          <w:rFonts w:cs="Simplified Arabic"/>
          <w:rtl/>
          <w:lang w:val="en-US"/>
        </w:rPr>
        <w:t>[</w:t>
      </w:r>
      <w:r w:rsidR="00BC16D8">
        <w:rPr>
          <w:rFonts w:cs="Simplified Arabic" w:hint="cs"/>
          <w:rtl/>
          <w:lang w:val="en-US"/>
        </w:rPr>
        <w:t>وضع</w:t>
      </w:r>
      <w:r w:rsidR="008F2002" w:rsidRPr="0088724F">
        <w:rPr>
          <w:rFonts w:cs="Simplified Arabic"/>
          <w:rtl/>
          <w:lang w:val="en-US"/>
        </w:rPr>
        <w:t xml:space="preserve"> منهجيات لتقييم الآثار الإيجابية والسلبية المحتملة لتطبيقات البيولوجيا التركيبية]، [لدعم عمل فريق الخبراء </w:t>
      </w:r>
      <w:r w:rsidR="00EA6C43">
        <w:rPr>
          <w:rFonts w:cs="Simplified Arabic" w:hint="cs"/>
          <w:rtl/>
          <w:lang w:val="en-US"/>
        </w:rPr>
        <w:t>التقنيين</w:t>
      </w:r>
      <w:r w:rsidR="008F2002" w:rsidRPr="0088724F">
        <w:rPr>
          <w:rFonts w:cs="Simplified Arabic"/>
          <w:rtl/>
          <w:lang w:val="en-US"/>
        </w:rPr>
        <w:t xml:space="preserve"> المخصص].</w:t>
      </w:r>
    </w:p>
    <w:p w14:paraId="145AFB82" w14:textId="2211E1A9" w:rsidR="000A78B7" w:rsidRPr="00F60D69" w:rsidRDefault="00B96ADE" w:rsidP="00F60D69">
      <w:pPr>
        <w:pStyle w:val="Paragraphedeliste"/>
        <w:bidi/>
        <w:spacing w:after="120" w:line="216" w:lineRule="auto"/>
        <w:ind w:left="1422" w:firstLine="558"/>
        <w:contextualSpacing w:val="0"/>
        <w:rPr>
          <w:rFonts w:cs="Simplified Arabic"/>
          <w:lang w:val="en-US"/>
        </w:rPr>
      </w:pPr>
      <w:r>
        <w:rPr>
          <w:rFonts w:cs="Simplified Arabic" w:hint="cs"/>
          <w:rtl/>
          <w:lang w:val="en-US"/>
        </w:rPr>
        <w:t>10</w:t>
      </w:r>
      <w:r w:rsidR="00896232" w:rsidRPr="005C7F83">
        <w:rPr>
          <w:rFonts w:cs="Simplified Arabic" w:hint="cs"/>
          <w:rtl/>
          <w:lang w:val="en-US"/>
        </w:rPr>
        <w:t>-</w:t>
      </w:r>
      <w:r w:rsidR="00896232">
        <w:rPr>
          <w:rFonts w:cs="Simplified Arabic"/>
          <w:i/>
          <w:iCs/>
          <w:rtl/>
          <w:lang w:val="en-US"/>
        </w:rPr>
        <w:tab/>
      </w:r>
      <w:r w:rsidR="00240794" w:rsidRPr="00896232">
        <w:rPr>
          <w:rFonts w:cs="Simplified Arabic"/>
          <w:i/>
          <w:iCs/>
          <w:rtl/>
          <w:lang w:val="en-US"/>
        </w:rPr>
        <w:t>يقرر</w:t>
      </w:r>
      <w:r w:rsidR="00240794" w:rsidRPr="00896232">
        <w:rPr>
          <w:rFonts w:cs="Simplified Arabic"/>
          <w:rtl/>
          <w:lang w:val="en-US"/>
        </w:rPr>
        <w:t xml:space="preserve"> عقد جلسات نقاش للمنتدى الإلكتروني المفتوح </w:t>
      </w:r>
      <w:r w:rsidR="003759D5" w:rsidRPr="00896232">
        <w:rPr>
          <w:rFonts w:cs="Simplified Arabic" w:hint="cs"/>
          <w:rtl/>
          <w:lang w:val="en-US"/>
        </w:rPr>
        <w:t xml:space="preserve">العضوية </w:t>
      </w:r>
      <w:r w:rsidR="00BC16D8">
        <w:rPr>
          <w:rFonts w:cs="Simplified Arabic" w:hint="cs"/>
          <w:rtl/>
          <w:lang w:val="en-US"/>
        </w:rPr>
        <w:t>بشأن</w:t>
      </w:r>
      <w:r w:rsidR="00240794" w:rsidRPr="00896232">
        <w:rPr>
          <w:rFonts w:cs="Simplified Arabic"/>
          <w:rtl/>
          <w:lang w:val="en-US"/>
        </w:rPr>
        <w:t xml:space="preserve"> البيولوجيا التركيبية، لجمع معلومات تتعلق </w:t>
      </w:r>
      <w:r w:rsidR="00EA6C43" w:rsidRPr="00EA6C43">
        <w:rPr>
          <w:rFonts w:cs="Simplified Arabic"/>
          <w:rtl/>
          <w:lang w:val="en-US"/>
        </w:rPr>
        <w:t>بـ [الذكاء الاصطناعي والبيولوجيا الحاسوبية] [</w:t>
      </w:r>
      <w:r w:rsidR="00F60D69">
        <w:rPr>
          <w:rFonts w:cs="Simplified Arabic" w:hint="cs"/>
          <w:rtl/>
          <w:lang w:val="en-US"/>
        </w:rPr>
        <w:t>ال</w:t>
      </w:r>
      <w:r w:rsidR="00EA6C43" w:rsidRPr="00EA6C43">
        <w:rPr>
          <w:rFonts w:cs="Simplified Arabic"/>
          <w:rtl/>
          <w:lang w:val="en-US"/>
        </w:rPr>
        <w:t>تقارب</w:t>
      </w:r>
      <w:r w:rsidR="00F60D69">
        <w:rPr>
          <w:rFonts w:cs="Simplified Arabic" w:hint="cs"/>
          <w:rtl/>
          <w:lang w:val="en-US"/>
        </w:rPr>
        <w:t xml:space="preserve"> بين</w:t>
      </w:r>
      <w:r w:rsidR="00EA6C43" w:rsidRPr="00EA6C43">
        <w:rPr>
          <w:rFonts w:cs="Simplified Arabic"/>
          <w:rtl/>
          <w:lang w:val="en-US"/>
        </w:rPr>
        <w:t xml:space="preserve"> الذكاء الاصطناعي والبيولوجيا الحاسوبية مع البيولوجيا التركيبية]، [تطبيقات الاستخدام في مجال الحفظ] </w:t>
      </w:r>
      <w:r w:rsidR="008736DE">
        <w:rPr>
          <w:rFonts w:cs="Simplified Arabic" w:hint="cs"/>
          <w:rtl/>
          <w:lang w:val="en-US"/>
        </w:rPr>
        <w:t>و</w:t>
      </w:r>
      <w:r w:rsidR="00EA6C43" w:rsidRPr="00EA6C43">
        <w:rPr>
          <w:rFonts w:cs="Simplified Arabic"/>
          <w:rtl/>
          <w:lang w:val="en-US"/>
        </w:rPr>
        <w:t>[</w:t>
      </w:r>
      <w:r w:rsidR="009C565F">
        <w:rPr>
          <w:rFonts w:cs="Simplified Arabic" w:hint="cs"/>
          <w:rtl/>
          <w:lang w:val="en-US"/>
        </w:rPr>
        <w:t>وضع</w:t>
      </w:r>
      <w:r w:rsidR="00EA6C43" w:rsidRPr="00EA6C43">
        <w:rPr>
          <w:rFonts w:cs="Simplified Arabic"/>
          <w:rtl/>
          <w:lang w:val="en-US"/>
        </w:rPr>
        <w:t xml:space="preserve"> منهجيات لتقييم الآثار الإيجابية والسلبية المحتملة لتطبيقات البيولوجيا التركيبية] [لدعم عمل فريق الخبراء </w:t>
      </w:r>
      <w:r w:rsidR="00F60D69">
        <w:rPr>
          <w:rFonts w:cs="Simplified Arabic" w:hint="cs"/>
          <w:rtl/>
          <w:lang w:val="en-US"/>
        </w:rPr>
        <w:t>التقنيين</w:t>
      </w:r>
      <w:r w:rsidR="00EA6C43" w:rsidRPr="00EA6C43">
        <w:rPr>
          <w:rFonts w:cs="Simplified Arabic"/>
          <w:rtl/>
          <w:lang w:val="en-US"/>
        </w:rPr>
        <w:t xml:space="preserve"> المخصص]؛</w:t>
      </w:r>
    </w:p>
    <w:p w14:paraId="70EFBC20" w14:textId="5B6BC590" w:rsidR="003759D5" w:rsidRPr="00896232" w:rsidRDefault="00B96ADE" w:rsidP="00896232">
      <w:pPr>
        <w:pStyle w:val="Paragraphedeliste"/>
        <w:bidi/>
        <w:spacing w:after="120" w:line="216" w:lineRule="auto"/>
        <w:ind w:left="1422" w:firstLine="558"/>
        <w:contextualSpacing w:val="0"/>
        <w:rPr>
          <w:rFonts w:cs="Simplified Arabic"/>
          <w:lang w:val="en-US"/>
        </w:rPr>
      </w:pPr>
      <w:r>
        <w:rPr>
          <w:rFonts w:cs="Simplified Arabic" w:hint="cs"/>
          <w:rtl/>
          <w:lang w:val="en-US"/>
        </w:rPr>
        <w:lastRenderedPageBreak/>
        <w:t>11</w:t>
      </w:r>
      <w:r w:rsidR="00896232" w:rsidRPr="005C7F83">
        <w:rPr>
          <w:rFonts w:cs="Simplified Arabic" w:hint="cs"/>
          <w:rtl/>
          <w:lang w:val="en-US"/>
        </w:rPr>
        <w:t>-</w:t>
      </w:r>
      <w:r w:rsidR="00896232">
        <w:rPr>
          <w:rFonts w:cs="Simplified Arabic"/>
          <w:i/>
          <w:iCs/>
          <w:rtl/>
          <w:lang w:val="en-US"/>
        </w:rPr>
        <w:tab/>
      </w:r>
      <w:r w:rsidR="000A78B7" w:rsidRPr="00896232">
        <w:rPr>
          <w:rFonts w:cs="Simplified Arabic"/>
          <w:i/>
          <w:iCs/>
          <w:rtl/>
          <w:lang w:val="en-US"/>
        </w:rPr>
        <w:t>يطلب</w:t>
      </w:r>
      <w:r w:rsidR="000A78B7" w:rsidRPr="00896232">
        <w:rPr>
          <w:rFonts w:cs="Simplified Arabic"/>
          <w:rtl/>
          <w:lang w:val="en-US"/>
        </w:rPr>
        <w:t xml:space="preserve"> </w:t>
      </w:r>
      <w:r w:rsidR="000A78B7" w:rsidRPr="00896232">
        <w:rPr>
          <w:rFonts w:cs="Simplified Arabic" w:hint="cs"/>
          <w:rtl/>
          <w:lang w:val="en-US"/>
        </w:rPr>
        <w:t>إلى</w:t>
      </w:r>
      <w:r w:rsidR="000A78B7" w:rsidRPr="00896232">
        <w:rPr>
          <w:rFonts w:cs="Simplified Arabic"/>
          <w:rtl/>
          <w:lang w:val="en-US"/>
        </w:rPr>
        <w:t xml:space="preserve"> الأمين</w:t>
      </w:r>
      <w:r w:rsidR="000A78B7" w:rsidRPr="00896232">
        <w:rPr>
          <w:rFonts w:cs="Simplified Arabic" w:hint="cs"/>
          <w:rtl/>
          <w:lang w:val="en-US"/>
        </w:rPr>
        <w:t>ة</w:t>
      </w:r>
      <w:r w:rsidR="000A78B7" w:rsidRPr="00896232">
        <w:rPr>
          <w:rFonts w:cs="Simplified Arabic"/>
          <w:rtl/>
          <w:lang w:val="en-US"/>
        </w:rPr>
        <w:t xml:space="preserve"> التنفيذي</w:t>
      </w:r>
      <w:r w:rsidR="000A78B7" w:rsidRPr="00896232">
        <w:rPr>
          <w:rFonts w:cs="Simplified Arabic" w:hint="cs"/>
          <w:rtl/>
          <w:lang w:val="en-US"/>
        </w:rPr>
        <w:t>ة</w:t>
      </w:r>
      <w:r w:rsidR="000A78B7" w:rsidRPr="00896232">
        <w:rPr>
          <w:rFonts w:cs="Simplified Arabic"/>
          <w:rtl/>
          <w:lang w:val="en-US"/>
        </w:rPr>
        <w:t>، رهنا بتوافر الموارد</w:t>
      </w:r>
      <w:r w:rsidR="000A78B7" w:rsidRPr="00896232">
        <w:rPr>
          <w:rFonts w:cs="Simplified Arabic" w:hint="cs"/>
          <w:rtl/>
          <w:lang w:val="en-US"/>
        </w:rPr>
        <w:t>، القيام بما يلي</w:t>
      </w:r>
      <w:r w:rsidR="000A78B7" w:rsidRPr="00896232">
        <w:rPr>
          <w:rFonts w:cs="Simplified Arabic"/>
          <w:rtl/>
          <w:lang w:val="en-US"/>
        </w:rPr>
        <w:t>:</w:t>
      </w:r>
    </w:p>
    <w:p w14:paraId="1427D50A" w14:textId="6E0F071A" w:rsidR="00AC09CB" w:rsidRPr="00AC09CB" w:rsidRDefault="00E36290" w:rsidP="002F395D">
      <w:pPr>
        <w:pStyle w:val="Paragraphedeliste"/>
        <w:bidi/>
        <w:spacing w:after="120" w:line="216" w:lineRule="auto"/>
        <w:ind w:left="1423" w:firstLine="1418"/>
        <w:contextualSpacing w:val="0"/>
        <w:rPr>
          <w:rFonts w:cs="Simplified Arabic"/>
          <w:lang w:val="en-US"/>
        </w:rPr>
      </w:pPr>
      <w:r>
        <w:rPr>
          <w:rFonts w:cs="Simplified Arabic" w:hint="cs"/>
          <w:rtl/>
          <w:lang w:val="en-US"/>
        </w:rPr>
        <w:t>(أ)</w:t>
      </w:r>
      <w:r>
        <w:rPr>
          <w:rFonts w:cs="Simplified Arabic"/>
          <w:rtl/>
          <w:lang w:val="en-US"/>
        </w:rPr>
        <w:tab/>
      </w:r>
      <w:r w:rsidR="00AC09CB" w:rsidRPr="00AC09CB">
        <w:rPr>
          <w:rFonts w:cs="Simplified Arabic"/>
          <w:rtl/>
          <w:lang w:val="en-US"/>
        </w:rPr>
        <w:t xml:space="preserve">تجميع المعلومات المتعلقة بالبيولوجيا التركيبية المقدمة وفقا للفقرة </w:t>
      </w:r>
      <w:r w:rsidR="009C565F">
        <w:rPr>
          <w:rFonts w:cs="Simplified Arabic" w:hint="cs"/>
          <w:rtl/>
          <w:lang w:val="en-US"/>
        </w:rPr>
        <w:t>9</w:t>
      </w:r>
      <w:r w:rsidR="00AC09CB" w:rsidRPr="00AC09CB">
        <w:rPr>
          <w:rFonts w:cs="Simplified Arabic"/>
          <w:rtl/>
          <w:lang w:val="en-US"/>
        </w:rPr>
        <w:t xml:space="preserve"> أعلاه، ومناقشات المنتدى الإلكتروني المفتوح</w:t>
      </w:r>
      <w:r w:rsidR="00AC09CB">
        <w:rPr>
          <w:rFonts w:cs="Simplified Arabic" w:hint="cs"/>
          <w:rtl/>
          <w:lang w:val="en-US"/>
        </w:rPr>
        <w:t xml:space="preserve"> العضوية</w:t>
      </w:r>
      <w:r w:rsidR="00AC09CB" w:rsidRPr="00AC09CB">
        <w:rPr>
          <w:rFonts w:cs="Simplified Arabic"/>
          <w:rtl/>
          <w:lang w:val="en-US"/>
        </w:rPr>
        <w:t xml:space="preserve"> المشار إليه في الفقرة </w:t>
      </w:r>
      <w:r w:rsidR="009C565F">
        <w:rPr>
          <w:rFonts w:cs="Simplified Arabic" w:hint="cs"/>
          <w:rtl/>
          <w:lang w:val="en-US"/>
        </w:rPr>
        <w:t>10</w:t>
      </w:r>
      <w:r w:rsidR="00AC09CB" w:rsidRPr="00AC09CB">
        <w:rPr>
          <w:rFonts w:cs="Simplified Arabic"/>
          <w:rtl/>
          <w:lang w:val="en-US"/>
        </w:rPr>
        <w:t xml:space="preserve"> أعلاه، </w:t>
      </w:r>
      <w:r w:rsidRPr="00EA6C43">
        <w:rPr>
          <w:rFonts w:cs="Simplified Arabic"/>
          <w:rtl/>
          <w:lang w:val="en-US"/>
        </w:rPr>
        <w:t>[</w:t>
      </w:r>
      <w:r w:rsidR="00AC09CB" w:rsidRPr="00AC09CB">
        <w:rPr>
          <w:rFonts w:cs="Simplified Arabic"/>
          <w:rtl/>
          <w:lang w:val="en-US"/>
        </w:rPr>
        <w:t xml:space="preserve">لدعم عمل فريق الخبراء </w:t>
      </w:r>
      <w:r w:rsidR="003E028C">
        <w:rPr>
          <w:rFonts w:cs="Simplified Arabic" w:hint="cs"/>
          <w:rtl/>
          <w:lang w:val="en-US"/>
        </w:rPr>
        <w:t>التقنيين</w:t>
      </w:r>
      <w:r w:rsidR="00AC09CB" w:rsidRPr="00AC09CB">
        <w:rPr>
          <w:rFonts w:cs="Simplified Arabic"/>
          <w:rtl/>
          <w:lang w:val="en-US"/>
        </w:rPr>
        <w:t xml:space="preserve"> المخصص</w:t>
      </w:r>
      <w:r w:rsidRPr="00EA6C43">
        <w:rPr>
          <w:rFonts w:cs="Simplified Arabic"/>
          <w:rtl/>
          <w:lang w:val="en-US"/>
        </w:rPr>
        <w:t>]</w:t>
      </w:r>
      <w:r w:rsidR="00AC09CB" w:rsidRPr="00AC09CB">
        <w:rPr>
          <w:rFonts w:cs="Simplified Arabic"/>
          <w:rtl/>
          <w:lang w:val="en-US"/>
        </w:rPr>
        <w:t>؛</w:t>
      </w:r>
    </w:p>
    <w:p w14:paraId="2FEE57E2" w14:textId="51906AE1" w:rsidR="00AC09CB" w:rsidRPr="00AC09CB" w:rsidRDefault="004270D7" w:rsidP="002F395D">
      <w:pPr>
        <w:pStyle w:val="Paragraphedeliste"/>
        <w:bidi/>
        <w:spacing w:after="120" w:line="216" w:lineRule="auto"/>
        <w:ind w:left="1423" w:firstLine="1418"/>
        <w:contextualSpacing w:val="0"/>
        <w:rPr>
          <w:rFonts w:cs="Simplified Arabic"/>
          <w:lang w:val="en-US"/>
        </w:rPr>
      </w:pPr>
      <w:r w:rsidRPr="00EA6C43">
        <w:rPr>
          <w:rFonts w:cs="Simplified Arabic"/>
          <w:rtl/>
          <w:lang w:val="en-US"/>
        </w:rPr>
        <w:t>[</w:t>
      </w:r>
      <w:r w:rsidR="00F45BF7">
        <w:rPr>
          <w:rFonts w:cs="Simplified Arabic" w:hint="cs"/>
          <w:rtl/>
          <w:lang w:val="en-US"/>
        </w:rPr>
        <w:t>(ب)</w:t>
      </w:r>
      <w:r w:rsidR="00F45BF7">
        <w:rPr>
          <w:rFonts w:cs="Simplified Arabic"/>
          <w:rtl/>
          <w:lang w:val="en-US"/>
        </w:rPr>
        <w:tab/>
      </w:r>
      <w:r w:rsidR="00AC09CB" w:rsidRPr="00AC09CB">
        <w:rPr>
          <w:rFonts w:cs="Simplified Arabic"/>
          <w:rtl/>
          <w:lang w:val="en-US"/>
        </w:rPr>
        <w:t xml:space="preserve">عقد اجتماع </w:t>
      </w:r>
      <w:r>
        <w:rPr>
          <w:rFonts w:cs="Simplified Arabic" w:hint="cs"/>
          <w:rtl/>
          <w:lang w:val="en-US"/>
        </w:rPr>
        <w:t xml:space="preserve">حضوري </w:t>
      </w:r>
      <w:r w:rsidR="00AC09CB" w:rsidRPr="00AC09CB">
        <w:rPr>
          <w:rFonts w:cs="Simplified Arabic"/>
          <w:rtl/>
          <w:lang w:val="en-US"/>
        </w:rPr>
        <w:t xml:space="preserve">واحد على الأقل لفريق الخبراء </w:t>
      </w:r>
      <w:r w:rsidR="003E028C">
        <w:rPr>
          <w:rFonts w:cs="Simplified Arabic" w:hint="cs"/>
          <w:rtl/>
          <w:lang w:val="en-US"/>
        </w:rPr>
        <w:t>التقنيين</w:t>
      </w:r>
      <w:r w:rsidR="00AC09CB" w:rsidRPr="00AC09CB">
        <w:rPr>
          <w:rFonts w:cs="Simplified Arabic"/>
          <w:rtl/>
          <w:lang w:val="en-US"/>
        </w:rPr>
        <w:t xml:space="preserve"> المخصص قبل اجتماع </w:t>
      </w:r>
      <w:r>
        <w:rPr>
          <w:rFonts w:cs="Simplified Arabic" w:hint="cs"/>
          <w:rtl/>
          <w:lang w:val="en-US"/>
        </w:rPr>
        <w:t>ل</w:t>
      </w:r>
      <w:r w:rsidR="00AC09CB" w:rsidRPr="00AC09CB">
        <w:rPr>
          <w:rFonts w:cs="Simplified Arabic"/>
          <w:rtl/>
          <w:lang w:val="en-US"/>
        </w:rPr>
        <w:t>لهيئة الفرعية للمشورة العلمية والتقنية والتكنولوجية يُعقد قبل الاجتماع الثامن عشر لمؤتمر الأطراف؛</w:t>
      </w:r>
      <w:r w:rsidRPr="00EA6C43">
        <w:rPr>
          <w:rFonts w:cs="Simplified Arabic"/>
          <w:rtl/>
          <w:lang w:val="en-US"/>
        </w:rPr>
        <w:t>]</w:t>
      </w:r>
    </w:p>
    <w:p w14:paraId="67B72700" w14:textId="6BDA3892" w:rsidR="00AC09CB" w:rsidRPr="00AC09CB" w:rsidRDefault="00F45BF7" w:rsidP="002F395D">
      <w:pPr>
        <w:pStyle w:val="Paragraphedeliste"/>
        <w:bidi/>
        <w:spacing w:after="120" w:line="216" w:lineRule="auto"/>
        <w:ind w:left="1423" w:firstLine="1418"/>
        <w:contextualSpacing w:val="0"/>
        <w:rPr>
          <w:rFonts w:cs="Simplified Arabic"/>
          <w:lang w:val="en-US"/>
        </w:rPr>
      </w:pPr>
      <w:r>
        <w:rPr>
          <w:rFonts w:cs="Simplified Arabic" w:hint="cs"/>
          <w:rtl/>
          <w:lang w:val="en-US"/>
        </w:rPr>
        <w:t>(ج)</w:t>
      </w:r>
      <w:r>
        <w:rPr>
          <w:rFonts w:cs="Simplified Arabic"/>
          <w:rtl/>
          <w:lang w:val="en-US"/>
        </w:rPr>
        <w:tab/>
      </w:r>
      <w:r w:rsidR="00AC09CB" w:rsidRPr="00AC09CB">
        <w:rPr>
          <w:rFonts w:cs="Simplified Arabic"/>
          <w:rtl/>
          <w:lang w:val="en-US"/>
        </w:rPr>
        <w:t>دعم المشاركة الكاملة والفعالة للشعوب الأصلية والمجتمعات المحلية في الأعمال المتعلقة بالبيولوجيا التركيبية التي تُنف</w:t>
      </w:r>
      <w:r w:rsidR="00B12CFE">
        <w:rPr>
          <w:rFonts w:cs="Simplified Arabic" w:hint="cs"/>
          <w:rtl/>
          <w:lang w:val="en-US"/>
        </w:rPr>
        <w:t>ّ</w:t>
      </w:r>
      <w:r w:rsidR="00AC09CB" w:rsidRPr="00AC09CB">
        <w:rPr>
          <w:rFonts w:cs="Simplified Arabic"/>
          <w:rtl/>
          <w:lang w:val="en-US"/>
        </w:rPr>
        <w:t xml:space="preserve">ذ </w:t>
      </w:r>
      <w:r w:rsidR="00B12CFE">
        <w:rPr>
          <w:rFonts w:cs="Simplified Arabic" w:hint="cs"/>
          <w:rtl/>
          <w:lang w:val="en-US"/>
        </w:rPr>
        <w:t>في إطار</w:t>
      </w:r>
      <w:r w:rsidR="00AC09CB" w:rsidRPr="00AC09CB">
        <w:rPr>
          <w:rFonts w:cs="Simplified Arabic"/>
          <w:rtl/>
          <w:lang w:val="en-US"/>
        </w:rPr>
        <w:t xml:space="preserve"> الاتفاقية، وف</w:t>
      </w:r>
      <w:r w:rsidR="004270D7">
        <w:rPr>
          <w:rFonts w:cs="Simplified Arabic" w:hint="cs"/>
          <w:rtl/>
          <w:lang w:val="en-US"/>
        </w:rPr>
        <w:t>ق</w:t>
      </w:r>
      <w:r w:rsidR="00AC09CB" w:rsidRPr="00AC09CB">
        <w:rPr>
          <w:rFonts w:cs="Simplified Arabic"/>
          <w:rtl/>
          <w:lang w:val="en-US"/>
        </w:rPr>
        <w:t xml:space="preserve">ا </w:t>
      </w:r>
      <w:r w:rsidR="003E028C">
        <w:rPr>
          <w:rFonts w:cs="Simplified Arabic" w:hint="cs"/>
          <w:rtl/>
          <w:lang w:val="en-US"/>
        </w:rPr>
        <w:t xml:space="preserve">للمقرر </w:t>
      </w:r>
      <w:hyperlink r:id="rId24" w:history="1">
        <w:r w:rsidR="003E028C" w:rsidRPr="003E028C">
          <w:rPr>
            <w:rStyle w:val="Lienhypertexte"/>
            <w:rFonts w:cs="Simplified Arabic"/>
            <w:rtl/>
            <w:lang w:val="en-US"/>
          </w:rPr>
          <w:t>10/</w:t>
        </w:r>
        <w:r w:rsidR="003E028C" w:rsidRPr="003E028C">
          <w:rPr>
            <w:rStyle w:val="Lienhypertexte"/>
            <w:rFonts w:cs="Simplified Arabic"/>
            <w:rtl/>
            <w:lang w:val="en-US"/>
          </w:rPr>
          <w:t>4</w:t>
        </w:r>
        <w:r w:rsidR="003E028C" w:rsidRPr="003E028C">
          <w:rPr>
            <w:rStyle w:val="Lienhypertexte"/>
            <w:rFonts w:cs="Simplified Arabic"/>
            <w:rtl/>
            <w:lang w:val="en-US"/>
          </w:rPr>
          <w:t>0</w:t>
        </w:r>
      </w:hyperlink>
      <w:r w:rsidR="003E028C">
        <w:rPr>
          <w:rFonts w:cs="Simplified Arabic" w:hint="cs"/>
          <w:rtl/>
          <w:lang w:val="en-US"/>
        </w:rPr>
        <w:t xml:space="preserve"> </w:t>
      </w:r>
      <w:r w:rsidR="009C565F">
        <w:rPr>
          <w:rFonts w:cs="Simplified Arabic" w:hint="cs"/>
          <w:rtl/>
          <w:lang w:val="en-US"/>
        </w:rPr>
        <w:t>المؤرخ</w:t>
      </w:r>
      <w:r w:rsidR="00AC09CB" w:rsidRPr="00AC09CB">
        <w:rPr>
          <w:rFonts w:cs="Simplified Arabic"/>
          <w:rtl/>
          <w:lang w:val="en-US"/>
        </w:rPr>
        <w:t xml:space="preserve"> 29 أكتوبر/تشرين الأول 2010؛</w:t>
      </w:r>
    </w:p>
    <w:p w14:paraId="1C7D3A88" w14:textId="7B4C0730" w:rsidR="00AC09CB" w:rsidRPr="00AC09CB" w:rsidRDefault="00F45BF7" w:rsidP="002F395D">
      <w:pPr>
        <w:pStyle w:val="Paragraphedeliste"/>
        <w:bidi/>
        <w:spacing w:after="120" w:line="216" w:lineRule="auto"/>
        <w:ind w:left="1423" w:firstLine="1418"/>
        <w:contextualSpacing w:val="0"/>
        <w:rPr>
          <w:rFonts w:cs="Simplified Arabic"/>
          <w:lang w:val="en-US"/>
        </w:rPr>
      </w:pPr>
      <w:r>
        <w:rPr>
          <w:rFonts w:cs="Simplified Arabic" w:hint="cs"/>
          <w:rtl/>
          <w:lang w:val="en-US"/>
        </w:rPr>
        <w:t>(د)</w:t>
      </w:r>
      <w:r>
        <w:rPr>
          <w:rFonts w:cs="Simplified Arabic"/>
          <w:rtl/>
          <w:lang w:val="en-US"/>
        </w:rPr>
        <w:tab/>
      </w:r>
      <w:r w:rsidR="00AC09CB" w:rsidRPr="00AC09CB">
        <w:rPr>
          <w:rFonts w:cs="Simplified Arabic"/>
          <w:rtl/>
          <w:lang w:val="en-US"/>
        </w:rPr>
        <w:t xml:space="preserve">مواصلة دعم مشاركة منظمات النساء والشباب، والمؤسسات الأكاديمية والبحثية في الأعمال المتعلقة بالبيولوجيا التركيبية التي تُنفذ </w:t>
      </w:r>
      <w:r w:rsidR="00322098">
        <w:rPr>
          <w:rFonts w:cs="Simplified Arabic"/>
          <w:rtl/>
          <w:lang w:val="en-US"/>
        </w:rPr>
        <w:t>في إطار الاتفاقية</w:t>
      </w:r>
      <w:r w:rsidR="00AC09CB" w:rsidRPr="00AC09CB">
        <w:rPr>
          <w:rFonts w:cs="Simplified Arabic"/>
          <w:rtl/>
          <w:lang w:val="en-US"/>
        </w:rPr>
        <w:t>؛</w:t>
      </w:r>
    </w:p>
    <w:p w14:paraId="6C6B4D11" w14:textId="5A3F9990" w:rsidR="007D1CAD" w:rsidRDefault="004270D7" w:rsidP="00896232">
      <w:pPr>
        <w:pStyle w:val="Paragraphedeliste"/>
        <w:bidi/>
        <w:spacing w:after="120" w:line="216" w:lineRule="auto"/>
        <w:ind w:left="1422" w:firstLine="558"/>
        <w:contextualSpacing w:val="0"/>
        <w:rPr>
          <w:rFonts w:cs="Simplified Arabic"/>
          <w:lang w:val="en-US"/>
        </w:rPr>
      </w:pPr>
      <w:r w:rsidRPr="00EA6C43">
        <w:rPr>
          <w:rFonts w:cs="Simplified Arabic"/>
          <w:rtl/>
          <w:lang w:val="en-US"/>
        </w:rPr>
        <w:t>[</w:t>
      </w:r>
      <w:r w:rsidR="00B96ADE">
        <w:rPr>
          <w:rFonts w:cs="Simplified Arabic" w:hint="cs"/>
          <w:rtl/>
          <w:lang w:val="en-US"/>
        </w:rPr>
        <w:t>12</w:t>
      </w:r>
      <w:r w:rsidR="00896232" w:rsidRPr="005C7F83">
        <w:rPr>
          <w:rFonts w:cs="Simplified Arabic" w:hint="cs"/>
          <w:rtl/>
          <w:lang w:val="en-US"/>
        </w:rPr>
        <w:t>-</w:t>
      </w:r>
      <w:r w:rsidR="00896232">
        <w:rPr>
          <w:rFonts w:cs="Simplified Arabic"/>
          <w:i/>
          <w:iCs/>
          <w:rtl/>
          <w:lang w:val="en-US"/>
        </w:rPr>
        <w:tab/>
      </w:r>
      <w:r w:rsidR="007D1CAD" w:rsidRPr="00896232">
        <w:rPr>
          <w:rFonts w:cs="Simplified Arabic"/>
          <w:i/>
          <w:iCs/>
          <w:rtl/>
          <w:lang w:val="en-US"/>
        </w:rPr>
        <w:t>يطلب</w:t>
      </w:r>
      <w:r w:rsidR="007D1CAD" w:rsidRPr="00896232">
        <w:rPr>
          <w:rFonts w:cs="Simplified Arabic"/>
          <w:rtl/>
          <w:lang w:val="en-US"/>
        </w:rPr>
        <w:t xml:space="preserve"> </w:t>
      </w:r>
      <w:r w:rsidR="006B06F0" w:rsidRPr="00896232">
        <w:rPr>
          <w:rFonts w:cs="Simplified Arabic" w:hint="cs"/>
          <w:rtl/>
          <w:lang w:val="en-US"/>
        </w:rPr>
        <w:t>إلى</w:t>
      </w:r>
      <w:r w:rsidR="007D1CAD" w:rsidRPr="00896232">
        <w:rPr>
          <w:rFonts w:cs="Simplified Arabic"/>
          <w:rtl/>
          <w:lang w:val="en-US"/>
        </w:rPr>
        <w:t xml:space="preserve"> الهيئة الفرعية </w:t>
      </w:r>
      <w:r w:rsidR="006B06F0" w:rsidRPr="00896232">
        <w:rPr>
          <w:rFonts w:cs="Simplified Arabic" w:hint="cs"/>
          <w:rtl/>
          <w:lang w:val="en-US"/>
        </w:rPr>
        <w:t>ل</w:t>
      </w:r>
      <w:r w:rsidR="007D1CAD" w:rsidRPr="00896232">
        <w:rPr>
          <w:rFonts w:cs="Simplified Arabic"/>
          <w:rtl/>
          <w:lang w:val="en-US"/>
        </w:rPr>
        <w:t xml:space="preserve">لمشورة العلمية والتقنية والتكنولوجية أن تنظر في اجتماع يعقد قبل الاجتماع الثامن عشر لمؤتمر الأطراف في </w:t>
      </w:r>
      <w:r w:rsidRPr="004270D7">
        <w:rPr>
          <w:rFonts w:cs="Simplified Arabic"/>
          <w:rtl/>
          <w:lang w:val="en-US"/>
        </w:rPr>
        <w:t>نتائج [عمل فريق الخبراء</w:t>
      </w:r>
      <w:r w:rsidR="00300509">
        <w:rPr>
          <w:rFonts w:cs="Simplified Arabic" w:hint="cs"/>
          <w:rtl/>
          <w:lang w:val="en-US"/>
        </w:rPr>
        <w:t xml:space="preserve"> التقنيين</w:t>
      </w:r>
      <w:r w:rsidRPr="004270D7">
        <w:rPr>
          <w:rFonts w:cs="Simplified Arabic"/>
          <w:rtl/>
          <w:lang w:val="en-US"/>
        </w:rPr>
        <w:t xml:space="preserve"> المخصص] [</w:t>
      </w:r>
      <w:r w:rsidR="00300509">
        <w:rPr>
          <w:rFonts w:cs="Simplified Arabic" w:hint="cs"/>
          <w:rtl/>
          <w:lang w:val="en-US"/>
        </w:rPr>
        <w:t>التجميع</w:t>
      </w:r>
      <w:r w:rsidRPr="004270D7">
        <w:rPr>
          <w:rFonts w:cs="Simplified Arabic"/>
          <w:rtl/>
          <w:lang w:val="en-US"/>
        </w:rPr>
        <w:t xml:space="preserve"> المطلوب بموجب الفقرة الفرعية 11 (أ) أعلاه]، ب</w:t>
      </w:r>
      <w:r w:rsidR="00B12CFE">
        <w:rPr>
          <w:rFonts w:cs="Simplified Arabic" w:hint="cs"/>
          <w:rtl/>
          <w:lang w:val="en-US"/>
        </w:rPr>
        <w:t xml:space="preserve">غية </w:t>
      </w:r>
      <w:r w:rsidRPr="004270D7">
        <w:rPr>
          <w:rFonts w:cs="Simplified Arabic"/>
          <w:rtl/>
          <w:lang w:val="en-US"/>
        </w:rPr>
        <w:t xml:space="preserve">تقديم مشروع </w:t>
      </w:r>
      <w:r w:rsidR="00300509">
        <w:rPr>
          <w:rFonts w:cs="Simplified Arabic" w:hint="cs"/>
          <w:rtl/>
          <w:lang w:val="en-US"/>
        </w:rPr>
        <w:t>مقرر</w:t>
      </w:r>
      <w:r w:rsidRPr="004270D7">
        <w:rPr>
          <w:rFonts w:cs="Simplified Arabic"/>
          <w:rtl/>
          <w:lang w:val="en-US"/>
        </w:rPr>
        <w:t xml:space="preserve"> </w:t>
      </w:r>
      <w:r w:rsidR="00300509">
        <w:rPr>
          <w:rFonts w:cs="Simplified Arabic" w:hint="cs"/>
          <w:rtl/>
          <w:lang w:val="en-US"/>
        </w:rPr>
        <w:t>لينظر فيه</w:t>
      </w:r>
      <w:r w:rsidRPr="004270D7">
        <w:rPr>
          <w:rFonts w:cs="Simplified Arabic"/>
          <w:rtl/>
          <w:lang w:val="en-US"/>
        </w:rPr>
        <w:t xml:space="preserve"> مؤتمر الأطراف في اجتماعه الثامن عشر؛]</w:t>
      </w:r>
    </w:p>
    <w:p w14:paraId="1315231D" w14:textId="2CF0C3C3" w:rsidR="0046063B" w:rsidRDefault="0046063B" w:rsidP="0046063B">
      <w:pPr>
        <w:pStyle w:val="Paragraphedeliste"/>
        <w:bidi/>
        <w:spacing w:after="120" w:line="216" w:lineRule="auto"/>
        <w:ind w:left="1422" w:firstLine="558"/>
        <w:contextualSpacing w:val="0"/>
        <w:rPr>
          <w:rFonts w:cs="Simplified Arabic"/>
          <w:rtl/>
          <w:lang w:val="en-US"/>
        </w:rPr>
      </w:pPr>
      <w:r w:rsidRPr="00EA6C43">
        <w:rPr>
          <w:rFonts w:cs="Simplified Arabic"/>
          <w:rtl/>
          <w:lang w:val="en-US"/>
        </w:rPr>
        <w:t>]</w:t>
      </w:r>
    </w:p>
    <w:p w14:paraId="2043449E" w14:textId="18E5B99B" w:rsidR="00300509" w:rsidRPr="00300509" w:rsidRDefault="00300509" w:rsidP="00300509">
      <w:pPr>
        <w:keepNext/>
        <w:keepLines/>
        <w:kinsoku w:val="0"/>
        <w:overflowPunct w:val="0"/>
        <w:autoSpaceDE w:val="0"/>
        <w:autoSpaceDN w:val="0"/>
        <w:bidi/>
        <w:adjustRightInd w:val="0"/>
        <w:snapToGrid w:val="0"/>
        <w:spacing w:before="240" w:after="120" w:line="216" w:lineRule="auto"/>
        <w:ind w:left="720"/>
        <w:rPr>
          <w:rFonts w:cs="Simplified Arabic"/>
          <w:b/>
          <w:bCs/>
          <w:rtl/>
          <w:lang w:val="en-US"/>
        </w:rPr>
      </w:pPr>
      <w:r>
        <w:rPr>
          <w:rFonts w:cs="Simplified Arabic" w:hint="cs"/>
          <w:b/>
          <w:bCs/>
          <w:rtl/>
          <w:lang w:val="en-US"/>
        </w:rPr>
        <w:t>ثانيا-</w:t>
      </w:r>
      <w:r w:rsidR="00B12CFE">
        <w:rPr>
          <w:rFonts w:cs="Simplified Arabic"/>
          <w:b/>
          <w:bCs/>
          <w:rtl/>
          <w:lang w:val="en-US"/>
        </w:rPr>
        <w:tab/>
      </w:r>
      <w:r w:rsidRPr="00300509">
        <w:rPr>
          <w:rFonts w:cs="Simplified Arabic"/>
          <w:b/>
          <w:bCs/>
          <w:rtl/>
          <w:lang w:val="en-US"/>
        </w:rPr>
        <w:t xml:space="preserve">تجميع </w:t>
      </w:r>
      <w:r>
        <w:rPr>
          <w:rFonts w:cs="Simplified Arabic" w:hint="cs"/>
          <w:b/>
          <w:bCs/>
          <w:rtl/>
          <w:lang w:val="en-US"/>
        </w:rPr>
        <w:t>واستعراض</w:t>
      </w:r>
      <w:r w:rsidRPr="00300509">
        <w:rPr>
          <w:rFonts w:cs="Simplified Arabic"/>
          <w:b/>
          <w:bCs/>
          <w:rtl/>
          <w:lang w:val="en-US"/>
        </w:rPr>
        <w:t xml:space="preserve"> الأعمال ذات الصلة بالبيولوجيا التركيبية التي أُجريت </w:t>
      </w:r>
      <w:r w:rsidR="00322098">
        <w:rPr>
          <w:rFonts w:cs="Simplified Arabic"/>
          <w:b/>
          <w:bCs/>
          <w:rtl/>
          <w:lang w:val="en-US"/>
        </w:rPr>
        <w:t>في إطار الاتفاقية</w:t>
      </w:r>
      <w:r w:rsidRPr="00300509">
        <w:rPr>
          <w:rFonts w:cs="Simplified Arabic"/>
          <w:b/>
          <w:bCs/>
          <w:rtl/>
          <w:lang w:val="en-US"/>
        </w:rPr>
        <w:t xml:space="preserve"> </w:t>
      </w:r>
      <w:r>
        <w:rPr>
          <w:rFonts w:cs="Simplified Arabic" w:hint="cs"/>
          <w:b/>
          <w:bCs/>
          <w:rtl/>
          <w:lang w:val="en-US"/>
        </w:rPr>
        <w:t>وبروتوكوليها</w:t>
      </w:r>
    </w:p>
    <w:p w14:paraId="1A86B193" w14:textId="2ADB411D" w:rsidR="00300509" w:rsidRPr="00300509" w:rsidRDefault="00B96ADE" w:rsidP="00070DE2">
      <w:pPr>
        <w:pStyle w:val="Paragraphedeliste"/>
        <w:bidi/>
        <w:spacing w:after="120" w:line="216" w:lineRule="auto"/>
        <w:ind w:left="1422" w:firstLine="558"/>
        <w:contextualSpacing w:val="0"/>
        <w:rPr>
          <w:rFonts w:cs="Simplified Arabic"/>
          <w:rtl/>
          <w:lang w:val="en-US"/>
        </w:rPr>
      </w:pPr>
      <w:r>
        <w:rPr>
          <w:rFonts w:cs="Simplified Arabic" w:hint="cs"/>
          <w:rtl/>
          <w:lang w:val="en-US"/>
        </w:rPr>
        <w:t>13</w:t>
      </w:r>
      <w:r w:rsidR="00300509" w:rsidRPr="005C7F83">
        <w:rPr>
          <w:rFonts w:cs="Simplified Arabic" w:hint="cs"/>
          <w:rtl/>
          <w:lang w:val="en-US"/>
        </w:rPr>
        <w:t>-</w:t>
      </w:r>
      <w:r w:rsidR="00300509">
        <w:rPr>
          <w:rFonts w:cs="Simplified Arabic"/>
          <w:i/>
          <w:iCs/>
          <w:rtl/>
          <w:lang w:val="en-US"/>
        </w:rPr>
        <w:tab/>
      </w:r>
      <w:r w:rsidR="00300509" w:rsidRPr="0064166D">
        <w:rPr>
          <w:rFonts w:cs="Simplified Arabic"/>
          <w:i/>
          <w:iCs/>
          <w:rtl/>
          <w:lang w:val="en-US"/>
        </w:rPr>
        <w:t>يطلب</w:t>
      </w:r>
      <w:r w:rsidR="00300509" w:rsidRPr="00300509">
        <w:rPr>
          <w:rFonts w:cs="Simplified Arabic"/>
          <w:rtl/>
          <w:lang w:val="en-US"/>
        </w:rPr>
        <w:t xml:space="preserve"> </w:t>
      </w:r>
      <w:r w:rsidR="00B12CFE">
        <w:rPr>
          <w:rFonts w:cs="Simplified Arabic" w:hint="cs"/>
          <w:rtl/>
          <w:lang w:val="en-US"/>
        </w:rPr>
        <w:t>إلى</w:t>
      </w:r>
      <w:r w:rsidR="00300509" w:rsidRPr="00300509">
        <w:rPr>
          <w:rFonts w:cs="Simplified Arabic"/>
          <w:rtl/>
          <w:lang w:val="en-US"/>
        </w:rPr>
        <w:t xml:space="preserve"> الأمين</w:t>
      </w:r>
      <w:r w:rsidR="00EE26EF">
        <w:rPr>
          <w:rFonts w:cs="Simplified Arabic" w:hint="cs"/>
          <w:rtl/>
          <w:lang w:val="en-US"/>
        </w:rPr>
        <w:t>ة</w:t>
      </w:r>
      <w:r w:rsidR="00300509" w:rsidRPr="00300509">
        <w:rPr>
          <w:rFonts w:cs="Simplified Arabic"/>
          <w:rtl/>
          <w:lang w:val="en-US"/>
        </w:rPr>
        <w:t xml:space="preserve"> التنفيذي</w:t>
      </w:r>
      <w:r w:rsidR="00EE26EF">
        <w:rPr>
          <w:rFonts w:cs="Simplified Arabic" w:hint="cs"/>
          <w:rtl/>
          <w:lang w:val="en-US"/>
        </w:rPr>
        <w:t>ة</w:t>
      </w:r>
      <w:r w:rsidR="00300509" w:rsidRPr="00300509">
        <w:rPr>
          <w:rFonts w:cs="Simplified Arabic"/>
          <w:rtl/>
          <w:lang w:val="en-US"/>
        </w:rPr>
        <w:t xml:space="preserve">، رهنا بتوافر الموارد، </w:t>
      </w:r>
      <w:r w:rsidR="0064166D">
        <w:rPr>
          <w:rFonts w:cs="Simplified Arabic" w:hint="cs"/>
          <w:rtl/>
          <w:lang w:val="en-US"/>
        </w:rPr>
        <w:t>القيام ب</w:t>
      </w:r>
      <w:r w:rsidR="00300509" w:rsidRPr="00300509">
        <w:rPr>
          <w:rFonts w:cs="Simplified Arabic"/>
          <w:rtl/>
          <w:lang w:val="en-US"/>
        </w:rPr>
        <w:t>ما يلي</w:t>
      </w:r>
      <w:r w:rsidR="00300509" w:rsidRPr="00300509">
        <w:rPr>
          <w:rFonts w:cs="Simplified Arabic"/>
          <w:lang w:val="en-US"/>
        </w:rPr>
        <w:t>:</w:t>
      </w:r>
    </w:p>
    <w:p w14:paraId="71B675D4" w14:textId="4539A617" w:rsidR="00300509" w:rsidRPr="00300509" w:rsidRDefault="00300509" w:rsidP="00070DE2">
      <w:pPr>
        <w:pStyle w:val="Paragraphedeliste"/>
        <w:bidi/>
        <w:spacing w:after="120" w:line="216" w:lineRule="auto"/>
        <w:ind w:left="1422" w:firstLine="558"/>
        <w:contextualSpacing w:val="0"/>
        <w:rPr>
          <w:rFonts w:cs="Simplified Arabic"/>
          <w:rtl/>
          <w:lang w:val="en-US"/>
        </w:rPr>
      </w:pPr>
      <w:r>
        <w:rPr>
          <w:rFonts w:cs="Simplified Arabic" w:hint="cs"/>
          <w:rtl/>
          <w:lang w:val="en-US"/>
        </w:rPr>
        <w:t>(أ)</w:t>
      </w:r>
      <w:r>
        <w:rPr>
          <w:rFonts w:cs="Simplified Arabic"/>
          <w:i/>
          <w:iCs/>
          <w:rtl/>
          <w:lang w:val="en-US"/>
        </w:rPr>
        <w:tab/>
      </w:r>
      <w:r w:rsidRPr="00300509">
        <w:rPr>
          <w:rFonts w:cs="Simplified Arabic"/>
          <w:rtl/>
          <w:lang w:val="en-US"/>
        </w:rPr>
        <w:t xml:space="preserve">إعداد </w:t>
      </w:r>
      <w:r w:rsidR="00322098">
        <w:rPr>
          <w:rFonts w:cs="Simplified Arabic" w:hint="cs"/>
          <w:rtl/>
          <w:lang w:val="en-US"/>
        </w:rPr>
        <w:t xml:space="preserve">مشروع </w:t>
      </w:r>
      <w:r w:rsidRPr="00300509">
        <w:rPr>
          <w:rFonts w:cs="Simplified Arabic"/>
          <w:rtl/>
          <w:lang w:val="en-US"/>
        </w:rPr>
        <w:t xml:space="preserve">تقرير تقييمي يتضمن توحيدا وتجميعا </w:t>
      </w:r>
      <w:r w:rsidR="0064166D">
        <w:rPr>
          <w:rFonts w:cs="Simplified Arabic" w:hint="cs"/>
          <w:rtl/>
          <w:lang w:val="en-US"/>
        </w:rPr>
        <w:t>واستعراضا</w:t>
      </w:r>
      <w:r w:rsidRPr="00300509">
        <w:rPr>
          <w:rFonts w:cs="Simplified Arabic"/>
          <w:rtl/>
          <w:lang w:val="en-US"/>
        </w:rPr>
        <w:t xml:space="preserve"> </w:t>
      </w:r>
      <w:r w:rsidR="0064166D">
        <w:rPr>
          <w:rFonts w:cs="Simplified Arabic" w:hint="cs"/>
          <w:rtl/>
          <w:lang w:val="en-US"/>
        </w:rPr>
        <w:t>للأعمال</w:t>
      </w:r>
      <w:r w:rsidRPr="00300509">
        <w:rPr>
          <w:rFonts w:cs="Simplified Arabic"/>
          <w:rtl/>
          <w:lang w:val="en-US"/>
        </w:rPr>
        <w:t xml:space="preserve"> والعمليات المتعلقة بالبيولوجيا التركيبية التي أُجريت </w:t>
      </w:r>
      <w:r w:rsidR="00322098">
        <w:rPr>
          <w:rFonts w:cs="Simplified Arabic"/>
          <w:rtl/>
          <w:lang w:val="en-US"/>
        </w:rPr>
        <w:t>في إطار الاتفاقية</w:t>
      </w:r>
      <w:r w:rsidRPr="00300509">
        <w:rPr>
          <w:rFonts w:cs="Simplified Arabic"/>
          <w:rtl/>
          <w:lang w:val="en-US"/>
        </w:rPr>
        <w:t xml:space="preserve"> </w:t>
      </w:r>
      <w:r w:rsidR="0064166D">
        <w:rPr>
          <w:rFonts w:cs="Simplified Arabic" w:hint="cs"/>
          <w:rtl/>
          <w:lang w:val="en-US"/>
        </w:rPr>
        <w:t>وبروتوكوليها</w:t>
      </w:r>
      <w:r w:rsidRPr="00300509">
        <w:rPr>
          <w:rFonts w:cs="Simplified Arabic"/>
          <w:rtl/>
          <w:lang w:val="en-US"/>
        </w:rPr>
        <w:t xml:space="preserve"> منذ عام 2010</w:t>
      </w:r>
      <w:r w:rsidR="00322098">
        <w:rPr>
          <w:rFonts w:cs="Simplified Arabic" w:hint="cs"/>
          <w:rtl/>
          <w:lang w:val="en-US"/>
        </w:rPr>
        <w:t xml:space="preserve">، </w:t>
      </w:r>
      <w:r w:rsidR="001C481D">
        <w:rPr>
          <w:rFonts w:cs="Simplified Arabic" w:hint="cs"/>
          <w:rtl/>
          <w:lang w:val="en-US"/>
        </w:rPr>
        <w:t>بغية تحقيق</w:t>
      </w:r>
      <w:r w:rsidR="00322098">
        <w:rPr>
          <w:rFonts w:cs="Simplified Arabic" w:hint="cs"/>
          <w:rtl/>
          <w:lang w:val="en-US"/>
        </w:rPr>
        <w:t xml:space="preserve"> ما يلي:</w:t>
      </w:r>
    </w:p>
    <w:p w14:paraId="6833B8C3" w14:textId="05272632" w:rsidR="00300509" w:rsidRDefault="009E2C01" w:rsidP="009E2C01">
      <w:pPr>
        <w:pStyle w:val="Paragraphedeliste"/>
        <w:bidi/>
        <w:spacing w:after="120" w:line="216" w:lineRule="auto"/>
        <w:ind w:left="2879" w:hanging="1032"/>
        <w:contextualSpacing w:val="0"/>
        <w:rPr>
          <w:rFonts w:cs="Simplified Arabic"/>
          <w:rtl/>
          <w:lang w:val="en-US"/>
        </w:rPr>
      </w:pPr>
      <w:r>
        <w:rPr>
          <w:rFonts w:cs="Simplified Arabic" w:hint="cs"/>
          <w:rtl/>
          <w:lang w:val="en-US"/>
        </w:rPr>
        <w:t>(1)</w:t>
      </w:r>
      <w:r w:rsidR="0064166D">
        <w:rPr>
          <w:rFonts w:cs="Simplified Arabic"/>
          <w:rtl/>
          <w:lang w:val="en-US"/>
        </w:rPr>
        <w:tab/>
      </w:r>
      <w:r>
        <w:rPr>
          <w:rFonts w:cs="Simplified Arabic"/>
          <w:rtl/>
          <w:lang w:val="en-US"/>
        </w:rPr>
        <w:tab/>
      </w:r>
      <w:r w:rsidR="00300509" w:rsidRPr="00300509">
        <w:rPr>
          <w:rFonts w:cs="Simplified Arabic"/>
          <w:rtl/>
          <w:lang w:val="en-US"/>
        </w:rPr>
        <w:t>تحديد الثغرات</w:t>
      </w:r>
      <w:r w:rsidR="00620190">
        <w:rPr>
          <w:rFonts w:cs="Simplified Arabic" w:hint="cs"/>
          <w:rtl/>
          <w:lang w:val="en-US"/>
        </w:rPr>
        <w:t>،</w:t>
      </w:r>
      <w:r w:rsidR="00300509" w:rsidRPr="00300509">
        <w:rPr>
          <w:rFonts w:cs="Simplified Arabic"/>
          <w:rtl/>
          <w:lang w:val="en-US"/>
        </w:rPr>
        <w:t xml:space="preserve"> والتداخلات</w:t>
      </w:r>
      <w:r w:rsidR="00620190">
        <w:rPr>
          <w:rFonts w:cs="Simplified Arabic" w:hint="cs"/>
          <w:rtl/>
          <w:lang w:val="en-US"/>
        </w:rPr>
        <w:t>،</w:t>
      </w:r>
      <w:r w:rsidR="00300509" w:rsidRPr="00300509">
        <w:rPr>
          <w:rFonts w:cs="Simplified Arabic"/>
          <w:rtl/>
          <w:lang w:val="en-US"/>
        </w:rPr>
        <w:t xml:space="preserve"> والازدواجية</w:t>
      </w:r>
      <w:r w:rsidR="00620190">
        <w:rPr>
          <w:rFonts w:cs="Simplified Arabic" w:hint="cs"/>
          <w:rtl/>
          <w:lang w:val="en-US"/>
        </w:rPr>
        <w:t>،</w:t>
      </w:r>
      <w:r w:rsidR="00300509" w:rsidRPr="00300509">
        <w:rPr>
          <w:rFonts w:cs="Simplified Arabic"/>
          <w:rtl/>
          <w:lang w:val="en-US"/>
        </w:rPr>
        <w:t xml:space="preserve"> وأوجه التكامل مع العمليات القائمة </w:t>
      </w:r>
      <w:r w:rsidR="00322098">
        <w:rPr>
          <w:rFonts w:cs="Simplified Arabic"/>
          <w:rtl/>
          <w:lang w:val="en-US"/>
        </w:rPr>
        <w:t>في إطار الاتفاقية</w:t>
      </w:r>
      <w:r w:rsidR="00300509" w:rsidRPr="00300509">
        <w:rPr>
          <w:rFonts w:cs="Simplified Arabic"/>
          <w:rtl/>
          <w:lang w:val="en-US"/>
        </w:rPr>
        <w:t xml:space="preserve"> وبروتوكو</w:t>
      </w:r>
      <w:r w:rsidR="00620190">
        <w:rPr>
          <w:rFonts w:cs="Simplified Arabic" w:hint="cs"/>
          <w:rtl/>
          <w:lang w:val="en-US"/>
        </w:rPr>
        <w:t>لي</w:t>
      </w:r>
      <w:r w:rsidR="00300509" w:rsidRPr="00300509">
        <w:rPr>
          <w:rFonts w:cs="Simplified Arabic"/>
          <w:rtl/>
          <w:lang w:val="en-US"/>
        </w:rPr>
        <w:t>ها؛</w:t>
      </w:r>
    </w:p>
    <w:p w14:paraId="03437C36" w14:textId="079ACE0B" w:rsidR="00300509" w:rsidRPr="009E2C01" w:rsidRDefault="009E2C01" w:rsidP="009E2C01">
      <w:pPr>
        <w:pStyle w:val="Paragraphedeliste"/>
        <w:bidi/>
        <w:spacing w:after="120" w:line="216" w:lineRule="auto"/>
        <w:ind w:left="2879" w:hanging="1032"/>
        <w:contextualSpacing w:val="0"/>
        <w:rPr>
          <w:rFonts w:cs="Simplified Arabic"/>
          <w:rtl/>
          <w:lang w:val="en-US"/>
        </w:rPr>
      </w:pPr>
      <w:r>
        <w:rPr>
          <w:rFonts w:cs="Simplified Arabic" w:hint="cs"/>
          <w:rtl/>
          <w:lang w:val="en-US"/>
        </w:rPr>
        <w:t>(2)</w:t>
      </w:r>
      <w:r>
        <w:rPr>
          <w:rFonts w:cs="Simplified Arabic"/>
          <w:rtl/>
          <w:lang w:val="en-US"/>
        </w:rPr>
        <w:tab/>
      </w:r>
      <w:r w:rsidR="00300509" w:rsidRPr="009E2C01">
        <w:rPr>
          <w:rFonts w:cs="Simplified Arabic"/>
          <w:rtl/>
          <w:lang w:val="en-US"/>
        </w:rPr>
        <w:t>تحديد نطاق وولاية المنظمات والكيانات الدولية الأخرى ذات الصل</w:t>
      </w:r>
      <w:r w:rsidR="00620190" w:rsidRPr="009E2C01">
        <w:rPr>
          <w:rFonts w:cs="Simplified Arabic" w:hint="cs"/>
          <w:rtl/>
          <w:lang w:val="en-US"/>
        </w:rPr>
        <w:t>ة</w:t>
      </w:r>
      <w:r w:rsidR="00620190" w:rsidRPr="00620190">
        <w:rPr>
          <w:rStyle w:val="Appelnotedebasdep"/>
          <w:rFonts w:cs="Simplified Arabic"/>
          <w:u w:val="none"/>
          <w:vertAlign w:val="superscript"/>
          <w:rtl/>
          <w:lang w:val="en-US"/>
        </w:rPr>
        <w:footnoteReference w:id="6"/>
      </w:r>
      <w:r w:rsidR="00300509" w:rsidRPr="009E2C01">
        <w:rPr>
          <w:rFonts w:cs="Simplified Arabic"/>
          <w:rtl/>
          <w:lang w:val="en-US"/>
        </w:rPr>
        <w:t xml:space="preserve"> العاملة في مجال البيولوجيا التركيبية فيما يتعلق بالأهداف الثلاثة </w:t>
      </w:r>
      <w:r w:rsidR="00322098">
        <w:rPr>
          <w:rFonts w:cs="Simplified Arabic"/>
          <w:rtl/>
          <w:lang w:val="en-US"/>
        </w:rPr>
        <w:t>للاتفاقية</w:t>
      </w:r>
      <w:r w:rsidR="002D7DF5" w:rsidRPr="009E2C01">
        <w:rPr>
          <w:rFonts w:cs="Simplified Arabic"/>
          <w:rtl/>
          <w:lang w:val="en-US"/>
        </w:rPr>
        <w:t xml:space="preserve"> المتعلقة بالتنوع البيولوجي</w:t>
      </w:r>
      <w:r w:rsidR="00300509" w:rsidRPr="009E2C01">
        <w:rPr>
          <w:rFonts w:cs="Simplified Arabic"/>
          <w:rtl/>
          <w:lang w:val="en-US"/>
        </w:rPr>
        <w:t>؛</w:t>
      </w:r>
    </w:p>
    <w:p w14:paraId="6B1CB783" w14:textId="6E16B74F" w:rsidR="00300509" w:rsidRPr="00070DE2" w:rsidRDefault="00070DE2" w:rsidP="00070DE2">
      <w:pPr>
        <w:pStyle w:val="Paragraphedeliste"/>
        <w:bidi/>
        <w:spacing w:after="120" w:line="216" w:lineRule="auto"/>
        <w:ind w:left="1422" w:firstLine="558"/>
        <w:contextualSpacing w:val="0"/>
        <w:rPr>
          <w:rFonts w:cs="Simplified Arabic"/>
          <w:rtl/>
          <w:lang w:val="en-US"/>
        </w:rPr>
      </w:pPr>
      <w:r>
        <w:rPr>
          <w:rFonts w:cs="Simplified Arabic" w:hint="cs"/>
          <w:rtl/>
          <w:lang w:val="en-US"/>
        </w:rPr>
        <w:t>(ب)</w:t>
      </w:r>
      <w:r>
        <w:rPr>
          <w:rFonts w:cs="Simplified Arabic"/>
          <w:i/>
          <w:iCs/>
          <w:rtl/>
          <w:lang w:val="en-US"/>
        </w:rPr>
        <w:tab/>
      </w:r>
      <w:r w:rsidR="00300509" w:rsidRPr="00070DE2">
        <w:rPr>
          <w:rFonts w:cs="Simplified Arabic"/>
          <w:rtl/>
          <w:lang w:val="en-US"/>
        </w:rPr>
        <w:t>تقديم</w:t>
      </w:r>
      <w:r w:rsidR="0046063B">
        <w:rPr>
          <w:rFonts w:cs="Simplified Arabic" w:hint="cs"/>
          <w:rtl/>
          <w:lang w:val="en-US"/>
        </w:rPr>
        <w:t xml:space="preserve"> </w:t>
      </w:r>
      <w:r w:rsidR="00322098">
        <w:rPr>
          <w:rFonts w:cs="Simplified Arabic" w:hint="cs"/>
          <w:rtl/>
          <w:lang w:val="en-US"/>
        </w:rPr>
        <w:t>مشروع</w:t>
      </w:r>
      <w:r w:rsidR="00300509" w:rsidRPr="00070DE2">
        <w:rPr>
          <w:rFonts w:cs="Simplified Arabic"/>
          <w:rtl/>
          <w:lang w:val="en-US"/>
        </w:rPr>
        <w:t xml:space="preserve"> التقرير التقييمي </w:t>
      </w:r>
      <w:r w:rsidR="003733CF">
        <w:rPr>
          <w:rFonts w:cs="Simplified Arabic" w:hint="cs"/>
          <w:rtl/>
          <w:lang w:val="en-US"/>
        </w:rPr>
        <w:t>لاستعراض الأقران</w:t>
      </w:r>
      <w:r w:rsidR="00300509" w:rsidRPr="00070DE2">
        <w:rPr>
          <w:rFonts w:cs="Simplified Arabic"/>
          <w:rtl/>
          <w:lang w:val="en-US"/>
        </w:rPr>
        <w:t xml:space="preserve"> في الوقت المناسب ل</w:t>
      </w:r>
      <w:r w:rsidR="00322098">
        <w:rPr>
          <w:rFonts w:cs="Simplified Arabic" w:hint="cs"/>
          <w:rtl/>
          <w:lang w:val="en-US"/>
        </w:rPr>
        <w:t>وضع صيغته النهائية وا</w:t>
      </w:r>
      <w:r w:rsidR="00300509" w:rsidRPr="00070DE2">
        <w:rPr>
          <w:rFonts w:cs="Simplified Arabic"/>
          <w:rtl/>
          <w:lang w:val="en-US"/>
        </w:rPr>
        <w:t xml:space="preserve">لنظر فيه في اجتماع </w:t>
      </w:r>
      <w:r w:rsidR="003733CF" w:rsidRPr="003733CF">
        <w:rPr>
          <w:rFonts w:cs="Simplified Arabic" w:hint="cs"/>
          <w:rtl/>
          <w:lang w:val="en-US"/>
        </w:rPr>
        <w:t>ل</w:t>
      </w:r>
      <w:r w:rsidR="003733CF" w:rsidRPr="003733CF">
        <w:rPr>
          <w:rFonts w:cs="Simplified Arabic"/>
          <w:rtl/>
          <w:lang w:val="en-US"/>
        </w:rPr>
        <w:t xml:space="preserve">لهيئة الفرعية للمشورة العلمية والتقنية والتكنولوجية </w:t>
      </w:r>
      <w:r w:rsidR="00300509" w:rsidRPr="00070DE2">
        <w:rPr>
          <w:rFonts w:cs="Simplified Arabic"/>
          <w:rtl/>
          <w:lang w:val="en-US"/>
        </w:rPr>
        <w:t>يسبق الاجتماع التاسع عشر لمؤتمر الأطراف؛</w:t>
      </w:r>
    </w:p>
    <w:p w14:paraId="1FA7368E" w14:textId="079EE356" w:rsidR="00300509" w:rsidRPr="00070DE2" w:rsidRDefault="00070DE2" w:rsidP="00070DE2">
      <w:pPr>
        <w:pStyle w:val="Paragraphedeliste"/>
        <w:bidi/>
        <w:spacing w:after="120" w:line="216" w:lineRule="auto"/>
        <w:ind w:left="1422" w:firstLine="558"/>
        <w:contextualSpacing w:val="0"/>
        <w:rPr>
          <w:rFonts w:cs="Simplified Arabic"/>
          <w:rtl/>
          <w:lang w:val="en-US"/>
        </w:rPr>
      </w:pPr>
      <w:r>
        <w:rPr>
          <w:rFonts w:cs="Simplified Arabic" w:hint="cs"/>
          <w:rtl/>
          <w:lang w:val="en-US"/>
        </w:rPr>
        <w:t>(ج)</w:t>
      </w:r>
      <w:r>
        <w:rPr>
          <w:rFonts w:cs="Simplified Arabic"/>
          <w:i/>
          <w:iCs/>
          <w:rtl/>
          <w:lang w:val="en-US"/>
        </w:rPr>
        <w:tab/>
      </w:r>
      <w:r w:rsidR="00300509" w:rsidRPr="00070DE2">
        <w:rPr>
          <w:rFonts w:cs="Simplified Arabic"/>
          <w:rtl/>
          <w:lang w:val="en-US"/>
        </w:rPr>
        <w:t xml:space="preserve">تقديم </w:t>
      </w:r>
      <w:r w:rsidR="00C8396D">
        <w:rPr>
          <w:rFonts w:cs="Simplified Arabic" w:hint="cs"/>
          <w:rtl/>
          <w:lang w:val="en-US"/>
        </w:rPr>
        <w:t>ال</w:t>
      </w:r>
      <w:r w:rsidR="00300509" w:rsidRPr="00070DE2">
        <w:rPr>
          <w:rFonts w:cs="Simplified Arabic"/>
          <w:rtl/>
          <w:lang w:val="en-US"/>
        </w:rPr>
        <w:t>تقرير التقييم</w:t>
      </w:r>
      <w:r w:rsidR="00C8396D">
        <w:rPr>
          <w:rFonts w:cs="Simplified Arabic" w:hint="cs"/>
          <w:rtl/>
          <w:lang w:val="en-US"/>
        </w:rPr>
        <w:t>ي</w:t>
      </w:r>
      <w:r w:rsidR="00300509" w:rsidRPr="00070DE2">
        <w:rPr>
          <w:rFonts w:cs="Simplified Arabic"/>
          <w:rtl/>
          <w:lang w:val="en-US"/>
        </w:rPr>
        <w:t xml:space="preserve"> في </w:t>
      </w:r>
      <w:r w:rsidR="00C8396D" w:rsidRPr="00070DE2">
        <w:rPr>
          <w:rFonts w:cs="Simplified Arabic"/>
          <w:rtl/>
          <w:lang w:val="en-US"/>
        </w:rPr>
        <w:t xml:space="preserve">اجتماع </w:t>
      </w:r>
      <w:r w:rsidR="00C8396D" w:rsidRPr="003733CF">
        <w:rPr>
          <w:rFonts w:cs="Simplified Arabic" w:hint="cs"/>
          <w:rtl/>
          <w:lang w:val="en-US"/>
        </w:rPr>
        <w:t>ل</w:t>
      </w:r>
      <w:r w:rsidR="00C8396D" w:rsidRPr="003733CF">
        <w:rPr>
          <w:rFonts w:cs="Simplified Arabic"/>
          <w:rtl/>
          <w:lang w:val="en-US"/>
        </w:rPr>
        <w:t>لهيئة الفرعية للمشورة العلمية والتقنية والتكنولوجية</w:t>
      </w:r>
      <w:r w:rsidR="00C8396D" w:rsidRPr="00070DE2">
        <w:rPr>
          <w:rFonts w:cs="Simplified Arabic"/>
          <w:rtl/>
          <w:lang w:val="en-US"/>
        </w:rPr>
        <w:t xml:space="preserve"> </w:t>
      </w:r>
      <w:r w:rsidR="00300509" w:rsidRPr="00070DE2">
        <w:rPr>
          <w:rFonts w:cs="Simplified Arabic"/>
          <w:rtl/>
          <w:lang w:val="en-US"/>
        </w:rPr>
        <w:t>يسبق الاجتماع التاسع عشر لمؤتمر الأطراف؛</w:t>
      </w:r>
    </w:p>
    <w:p w14:paraId="6CE4AB6B" w14:textId="0F5B4D0C" w:rsidR="00300509" w:rsidRPr="00C9441D" w:rsidRDefault="00C8396D" w:rsidP="00C9441D">
      <w:pPr>
        <w:pStyle w:val="Paragraphedeliste"/>
        <w:bidi/>
        <w:spacing w:after="120" w:line="216" w:lineRule="auto"/>
        <w:ind w:left="1422" w:firstLine="558"/>
        <w:contextualSpacing w:val="0"/>
        <w:rPr>
          <w:rFonts w:cs="Simplified Arabic"/>
          <w:rtl/>
          <w:lang w:val="en-US"/>
        </w:rPr>
      </w:pPr>
      <w:r w:rsidRPr="00EA6C43">
        <w:rPr>
          <w:rFonts w:cs="Simplified Arabic"/>
          <w:rtl/>
          <w:lang w:val="en-US"/>
        </w:rPr>
        <w:lastRenderedPageBreak/>
        <w:t>[</w:t>
      </w:r>
      <w:r w:rsidR="00B96ADE">
        <w:rPr>
          <w:rFonts w:cs="Simplified Arabic" w:hint="cs"/>
          <w:rtl/>
          <w:lang w:val="en-US"/>
        </w:rPr>
        <w:t>14</w:t>
      </w:r>
      <w:r w:rsidR="00C9441D" w:rsidRPr="005C7F83">
        <w:rPr>
          <w:rFonts w:cs="Simplified Arabic" w:hint="cs"/>
          <w:rtl/>
          <w:lang w:val="en-US"/>
        </w:rPr>
        <w:t>-</w:t>
      </w:r>
      <w:r w:rsidR="00C9441D">
        <w:rPr>
          <w:rFonts w:cs="Simplified Arabic"/>
          <w:i/>
          <w:iCs/>
          <w:rtl/>
          <w:lang w:val="en-US"/>
        </w:rPr>
        <w:tab/>
      </w:r>
      <w:r w:rsidR="00300509" w:rsidRPr="00C8396D">
        <w:rPr>
          <w:rFonts w:cs="Simplified Arabic"/>
          <w:i/>
          <w:iCs/>
          <w:rtl/>
          <w:lang w:val="en-US"/>
        </w:rPr>
        <w:t>يطلب</w:t>
      </w:r>
      <w:r w:rsidR="00300509" w:rsidRPr="00C9441D">
        <w:rPr>
          <w:rFonts w:cs="Simplified Arabic"/>
          <w:rtl/>
          <w:lang w:val="en-US"/>
        </w:rPr>
        <w:t xml:space="preserve"> </w:t>
      </w:r>
      <w:r w:rsidR="00B12CFE">
        <w:rPr>
          <w:rFonts w:cs="Simplified Arabic" w:hint="cs"/>
          <w:rtl/>
          <w:lang w:val="en-US"/>
        </w:rPr>
        <w:t>إلى</w:t>
      </w:r>
      <w:r w:rsidR="00300509" w:rsidRPr="00C9441D">
        <w:rPr>
          <w:rFonts w:cs="Simplified Arabic"/>
          <w:rtl/>
          <w:lang w:val="en-US"/>
        </w:rPr>
        <w:t xml:space="preserve"> الهيئة الفرعية للمشورة العلمية والتقنية والتكنولوجية النظر في </w:t>
      </w:r>
      <w:r>
        <w:rPr>
          <w:rFonts w:cs="Simplified Arabic" w:hint="cs"/>
          <w:rtl/>
          <w:lang w:val="en-US"/>
        </w:rPr>
        <w:t>ال</w:t>
      </w:r>
      <w:r w:rsidR="00300509" w:rsidRPr="00C9441D">
        <w:rPr>
          <w:rFonts w:cs="Simplified Arabic"/>
          <w:rtl/>
          <w:lang w:val="en-US"/>
        </w:rPr>
        <w:t>تقرير التقييم</w:t>
      </w:r>
      <w:r>
        <w:rPr>
          <w:rFonts w:cs="Simplified Arabic" w:hint="cs"/>
          <w:rtl/>
          <w:lang w:val="en-US"/>
        </w:rPr>
        <w:t>ي</w:t>
      </w:r>
      <w:r w:rsidR="00300509" w:rsidRPr="00C9441D">
        <w:rPr>
          <w:rFonts w:cs="Simplified Arabic"/>
          <w:rtl/>
          <w:lang w:val="en-US"/>
        </w:rPr>
        <w:t xml:space="preserve"> وإعداد مشروع توصية بشأن خيارات العمل المستقبلي في مجال البيولوجيا التركيبية </w:t>
      </w:r>
      <w:r w:rsidR="00322098">
        <w:rPr>
          <w:rFonts w:cs="Simplified Arabic"/>
          <w:rtl/>
          <w:lang w:val="en-US"/>
        </w:rPr>
        <w:t>في إطار الاتفاقية</w:t>
      </w:r>
      <w:r>
        <w:rPr>
          <w:rFonts w:cs="Simplified Arabic" w:hint="cs"/>
          <w:rtl/>
          <w:lang w:val="en-US"/>
        </w:rPr>
        <w:t xml:space="preserve"> للنظر فيه في</w:t>
      </w:r>
      <w:r w:rsidR="00300509" w:rsidRPr="00C9441D">
        <w:rPr>
          <w:rFonts w:cs="Simplified Arabic"/>
          <w:rtl/>
          <w:lang w:val="en-US"/>
        </w:rPr>
        <w:t xml:space="preserve"> الاجتماع التاسع عشر لمؤتمر الأطراف</w:t>
      </w:r>
      <w:r>
        <w:rPr>
          <w:rFonts w:cs="Simplified Arabic" w:hint="cs"/>
          <w:rtl/>
          <w:lang w:val="en-US"/>
        </w:rPr>
        <w:t>؛</w:t>
      </w:r>
      <w:r w:rsidRPr="004270D7">
        <w:rPr>
          <w:rFonts w:cs="Simplified Arabic"/>
          <w:rtl/>
          <w:lang w:val="en-US"/>
        </w:rPr>
        <w:t>]</w:t>
      </w:r>
    </w:p>
    <w:p w14:paraId="090B7547" w14:textId="4BBD9820" w:rsidR="00300509" w:rsidRDefault="00C8396D" w:rsidP="00C9441D">
      <w:pPr>
        <w:pStyle w:val="Paragraphedeliste"/>
        <w:bidi/>
        <w:spacing w:after="120" w:line="216" w:lineRule="auto"/>
        <w:ind w:left="1422" w:firstLine="558"/>
        <w:contextualSpacing w:val="0"/>
        <w:rPr>
          <w:rFonts w:cs="Simplified Arabic"/>
          <w:rtl/>
          <w:lang w:val="en-US"/>
        </w:rPr>
      </w:pPr>
      <w:r w:rsidRPr="00EA6C43">
        <w:rPr>
          <w:rFonts w:cs="Simplified Arabic"/>
          <w:rtl/>
          <w:lang w:val="en-US"/>
        </w:rPr>
        <w:t>[</w:t>
      </w:r>
      <w:r w:rsidR="00B96ADE">
        <w:rPr>
          <w:rFonts w:cs="Simplified Arabic" w:hint="cs"/>
          <w:rtl/>
          <w:lang w:val="en-US"/>
        </w:rPr>
        <w:t>14</w:t>
      </w:r>
      <w:r w:rsidR="00C9441D" w:rsidRPr="005C7F83">
        <w:rPr>
          <w:rFonts w:cs="Simplified Arabic" w:hint="cs"/>
          <w:rtl/>
          <w:lang w:val="en-US"/>
        </w:rPr>
        <w:t>-</w:t>
      </w:r>
      <w:r>
        <w:rPr>
          <w:rFonts w:cs="Simplified Arabic" w:hint="cs"/>
          <w:rtl/>
          <w:lang w:val="en-US"/>
        </w:rPr>
        <w:t>بديل</w:t>
      </w:r>
      <w:r w:rsidR="00C9441D">
        <w:rPr>
          <w:rFonts w:cs="Simplified Arabic"/>
          <w:i/>
          <w:iCs/>
          <w:rtl/>
          <w:lang w:val="en-US"/>
        </w:rPr>
        <w:tab/>
      </w:r>
      <w:r w:rsidR="00300509" w:rsidRPr="00C8396D">
        <w:rPr>
          <w:rFonts w:cs="Simplified Arabic"/>
          <w:i/>
          <w:iCs/>
          <w:rtl/>
          <w:lang w:val="en-US"/>
        </w:rPr>
        <w:t>يطلب</w:t>
      </w:r>
      <w:r w:rsidR="00300509" w:rsidRPr="00C9441D">
        <w:rPr>
          <w:rFonts w:cs="Simplified Arabic"/>
          <w:rtl/>
          <w:lang w:val="en-US"/>
        </w:rPr>
        <w:t xml:space="preserve"> </w:t>
      </w:r>
      <w:r w:rsidR="00B12CFE">
        <w:rPr>
          <w:rFonts w:cs="Simplified Arabic" w:hint="cs"/>
          <w:rtl/>
          <w:lang w:val="en-US"/>
        </w:rPr>
        <w:t>إلى</w:t>
      </w:r>
      <w:r w:rsidR="00300509" w:rsidRPr="00C9441D">
        <w:rPr>
          <w:rFonts w:cs="Simplified Arabic"/>
          <w:rtl/>
          <w:lang w:val="en-US"/>
        </w:rPr>
        <w:t xml:space="preserve"> الهيئة الفرعية للمشورة العلمية والتقنية والتكنولوجية النظر في </w:t>
      </w:r>
      <w:r>
        <w:rPr>
          <w:rFonts w:cs="Simplified Arabic" w:hint="cs"/>
          <w:rtl/>
          <w:lang w:val="en-US"/>
        </w:rPr>
        <w:t>ال</w:t>
      </w:r>
      <w:r w:rsidR="00300509" w:rsidRPr="00C9441D">
        <w:rPr>
          <w:rFonts w:cs="Simplified Arabic"/>
          <w:rtl/>
          <w:lang w:val="en-US"/>
        </w:rPr>
        <w:t>تقرير التقييم</w:t>
      </w:r>
      <w:r>
        <w:rPr>
          <w:rFonts w:cs="Simplified Arabic" w:hint="cs"/>
          <w:rtl/>
          <w:lang w:val="en-US"/>
        </w:rPr>
        <w:t>ي</w:t>
      </w:r>
      <w:r w:rsidR="00300509" w:rsidRPr="00C9441D">
        <w:rPr>
          <w:rFonts w:cs="Simplified Arabic"/>
          <w:rtl/>
          <w:lang w:val="en-US"/>
        </w:rPr>
        <w:t xml:space="preserve"> وإعداد مشروع توصية بشأن خيارات اتباع نهج </w:t>
      </w:r>
      <w:r>
        <w:rPr>
          <w:rFonts w:cs="Simplified Arabic" w:hint="cs"/>
          <w:rtl/>
          <w:lang w:val="en-US"/>
        </w:rPr>
        <w:t>متسق،</w:t>
      </w:r>
      <w:r w:rsidR="00300509" w:rsidRPr="00C9441D">
        <w:rPr>
          <w:rFonts w:cs="Simplified Arabic"/>
          <w:rtl/>
          <w:lang w:val="en-US"/>
        </w:rPr>
        <w:t xml:space="preserve"> </w:t>
      </w:r>
      <w:r>
        <w:rPr>
          <w:rFonts w:cs="Simplified Arabic" w:hint="cs"/>
          <w:rtl/>
          <w:lang w:val="en-US"/>
        </w:rPr>
        <w:t>ودقيق</w:t>
      </w:r>
      <w:r w:rsidR="00300509" w:rsidRPr="00C9441D">
        <w:rPr>
          <w:rFonts w:cs="Simplified Arabic"/>
          <w:rtl/>
          <w:lang w:val="en-US"/>
        </w:rPr>
        <w:t xml:space="preserve"> علميا</w:t>
      </w:r>
      <w:r>
        <w:rPr>
          <w:rFonts w:cs="Simplified Arabic" w:hint="cs"/>
          <w:rtl/>
          <w:lang w:val="en-US"/>
        </w:rPr>
        <w:t>،</w:t>
      </w:r>
      <w:r w:rsidR="00300509" w:rsidRPr="00C9441D">
        <w:rPr>
          <w:rFonts w:cs="Simplified Arabic"/>
          <w:rtl/>
          <w:lang w:val="en-US"/>
        </w:rPr>
        <w:t xml:space="preserve"> وفعال في العمل المتعلق بالبيولوجيا التركيبية الذي يُجرى </w:t>
      </w:r>
      <w:r w:rsidR="00322098">
        <w:rPr>
          <w:rFonts w:cs="Simplified Arabic"/>
          <w:rtl/>
          <w:lang w:val="en-US"/>
        </w:rPr>
        <w:t>في إطار الاتفاقية</w:t>
      </w:r>
      <w:r w:rsidR="00300509" w:rsidRPr="00C9441D">
        <w:rPr>
          <w:rFonts w:cs="Simplified Arabic"/>
          <w:rtl/>
          <w:lang w:val="en-US"/>
        </w:rPr>
        <w:t xml:space="preserve">، بما يضمن أن يعالج أي نهج من هذا القبيل </w:t>
      </w:r>
      <w:r>
        <w:rPr>
          <w:rFonts w:cs="Simplified Arabic" w:hint="cs"/>
          <w:rtl/>
          <w:lang w:val="en-US"/>
        </w:rPr>
        <w:t>بصورة</w:t>
      </w:r>
      <w:r w:rsidR="00300509" w:rsidRPr="00C9441D">
        <w:rPr>
          <w:rFonts w:cs="Simplified Arabic"/>
          <w:rtl/>
          <w:lang w:val="en-US"/>
        </w:rPr>
        <w:t xml:space="preserve"> كا</w:t>
      </w:r>
      <w:r>
        <w:rPr>
          <w:rFonts w:cs="Simplified Arabic" w:hint="cs"/>
          <w:rtl/>
          <w:lang w:val="en-US"/>
        </w:rPr>
        <w:t>فية</w:t>
      </w:r>
      <w:r w:rsidR="00300509" w:rsidRPr="00C9441D">
        <w:rPr>
          <w:rFonts w:cs="Simplified Arabic"/>
          <w:rtl/>
          <w:lang w:val="en-US"/>
        </w:rPr>
        <w:t xml:space="preserve"> القضايا العالقة والناشئة ذات الصلة بالأهداف الثلاثة للاتفاقية، </w:t>
      </w:r>
      <w:r>
        <w:rPr>
          <w:rFonts w:cs="Simplified Arabic" w:hint="cs"/>
          <w:rtl/>
          <w:lang w:val="en-US"/>
        </w:rPr>
        <w:t>للنظر فيه في</w:t>
      </w:r>
      <w:r w:rsidR="00300509" w:rsidRPr="00C9441D">
        <w:rPr>
          <w:rFonts w:cs="Simplified Arabic"/>
          <w:rtl/>
          <w:lang w:val="en-US"/>
        </w:rPr>
        <w:t xml:space="preserve"> الاجتماع التاسع عشر لمؤتمر الأطراف.]</w:t>
      </w:r>
    </w:p>
    <w:p w14:paraId="1D44B6EB" w14:textId="77777777" w:rsidR="001C481D" w:rsidRPr="00C9441D" w:rsidRDefault="001C481D" w:rsidP="001C481D">
      <w:pPr>
        <w:pStyle w:val="Paragraphedeliste"/>
        <w:bidi/>
        <w:spacing w:after="120" w:line="216" w:lineRule="auto"/>
        <w:ind w:left="1422" w:firstLine="558"/>
        <w:contextualSpacing w:val="0"/>
        <w:rPr>
          <w:rFonts w:cs="Simplified Arabic"/>
          <w:lang w:val="en-US"/>
        </w:rPr>
      </w:pPr>
    </w:p>
    <w:p w14:paraId="4452F461" w14:textId="30BB8B9E" w:rsidR="006B06F0" w:rsidRPr="00045CAA" w:rsidRDefault="006B06F0" w:rsidP="006B06F0">
      <w:pPr>
        <w:pStyle w:val="Paragraphedeliste"/>
        <w:bidi/>
        <w:spacing w:after="120" w:line="216" w:lineRule="auto"/>
        <w:ind w:left="1440"/>
        <w:contextualSpacing w:val="0"/>
        <w:rPr>
          <w:rFonts w:cs="Simplified Arabic"/>
          <w:b/>
          <w:bCs/>
          <w:sz w:val="26"/>
          <w:szCs w:val="26"/>
          <w:rtl/>
          <w:lang w:val="en-US"/>
        </w:rPr>
      </w:pPr>
      <w:r w:rsidRPr="00045CAA">
        <w:rPr>
          <w:rFonts w:cs="Simplified Arabic" w:hint="cs"/>
          <w:b/>
          <w:bCs/>
          <w:sz w:val="26"/>
          <w:szCs w:val="26"/>
          <w:rtl/>
          <w:lang w:val="en-US"/>
        </w:rPr>
        <w:t>المرفق الأول</w:t>
      </w:r>
    </w:p>
    <w:p w14:paraId="2C32FFCD" w14:textId="609AC98D" w:rsidR="00B154CD" w:rsidRDefault="00B154CD" w:rsidP="00B154CD">
      <w:pPr>
        <w:pStyle w:val="Paragraphedeliste"/>
        <w:bidi/>
        <w:spacing w:after="120" w:line="216" w:lineRule="auto"/>
        <w:ind w:left="1440"/>
        <w:contextualSpacing w:val="0"/>
        <w:rPr>
          <w:rFonts w:cs="Simplified Arabic"/>
          <w:b/>
          <w:bCs/>
          <w:sz w:val="26"/>
          <w:szCs w:val="26"/>
          <w:rtl/>
          <w:lang w:val="en-US"/>
        </w:rPr>
      </w:pPr>
      <w:r w:rsidRPr="00045CAA">
        <w:rPr>
          <w:rFonts w:cs="Simplified Arabic"/>
          <w:b/>
          <w:bCs/>
          <w:sz w:val="26"/>
          <w:szCs w:val="26"/>
          <w:rtl/>
          <w:lang w:val="en-US"/>
        </w:rPr>
        <w:t xml:space="preserve">خطة عمل </w:t>
      </w:r>
      <w:proofErr w:type="spellStart"/>
      <w:r w:rsidRPr="00045CAA">
        <w:rPr>
          <w:rFonts w:cs="Simplified Arabic"/>
          <w:b/>
          <w:bCs/>
          <w:sz w:val="26"/>
          <w:szCs w:val="26"/>
          <w:rtl/>
          <w:lang w:val="en-US"/>
        </w:rPr>
        <w:t>مو</w:t>
      </w:r>
      <w:r w:rsidR="0020085D" w:rsidRPr="00045CAA">
        <w:rPr>
          <w:rFonts w:cs="Simplified Arabic" w:hint="cs"/>
          <w:b/>
          <w:bCs/>
          <w:sz w:val="26"/>
          <w:szCs w:val="26"/>
          <w:rtl/>
          <w:lang w:val="en-US"/>
        </w:rPr>
        <w:t>ا</w:t>
      </w:r>
      <w:r w:rsidRPr="00045CAA">
        <w:rPr>
          <w:rFonts w:cs="Simplified Arabic"/>
          <w:b/>
          <w:bCs/>
          <w:sz w:val="26"/>
          <w:szCs w:val="26"/>
          <w:rtl/>
          <w:lang w:val="en-US"/>
        </w:rPr>
        <w:t>ض</w:t>
      </w:r>
      <w:r w:rsidR="0020085D" w:rsidRPr="00045CAA">
        <w:rPr>
          <w:rFonts w:cs="Simplified Arabic" w:hint="cs"/>
          <w:b/>
          <w:bCs/>
          <w:sz w:val="26"/>
          <w:szCs w:val="26"/>
          <w:rtl/>
          <w:lang w:val="en-US"/>
        </w:rPr>
        <w:t>ي</w:t>
      </w:r>
      <w:r w:rsidRPr="00045CAA">
        <w:rPr>
          <w:rFonts w:cs="Simplified Arabic"/>
          <w:b/>
          <w:bCs/>
          <w:sz w:val="26"/>
          <w:szCs w:val="26"/>
          <w:rtl/>
          <w:lang w:val="en-US"/>
        </w:rPr>
        <w:t>عية</w:t>
      </w:r>
      <w:proofErr w:type="spellEnd"/>
      <w:r w:rsidRPr="00045CAA">
        <w:rPr>
          <w:rFonts w:cs="Simplified Arabic"/>
          <w:b/>
          <w:bCs/>
          <w:sz w:val="26"/>
          <w:szCs w:val="26"/>
          <w:rtl/>
          <w:lang w:val="en-US"/>
        </w:rPr>
        <w:t xml:space="preserve"> لدعم بناء القدرات </w:t>
      </w:r>
      <w:r w:rsidRPr="00045CAA">
        <w:rPr>
          <w:rFonts w:cs="Simplified Arabic" w:hint="cs"/>
          <w:b/>
          <w:bCs/>
          <w:sz w:val="26"/>
          <w:szCs w:val="26"/>
          <w:rtl/>
          <w:lang w:val="en-US"/>
        </w:rPr>
        <w:t>وتنميتها</w:t>
      </w:r>
      <w:r w:rsidRPr="00045CAA">
        <w:rPr>
          <w:rFonts w:cs="Simplified Arabic"/>
          <w:b/>
          <w:bCs/>
          <w:sz w:val="26"/>
          <w:szCs w:val="26"/>
          <w:rtl/>
          <w:lang w:val="en-US"/>
        </w:rPr>
        <w:t xml:space="preserve">، </w:t>
      </w:r>
      <w:r w:rsidRPr="00045CAA">
        <w:rPr>
          <w:rFonts w:cs="Simplified Arabic" w:hint="cs"/>
          <w:b/>
          <w:bCs/>
          <w:sz w:val="26"/>
          <w:szCs w:val="26"/>
          <w:rtl/>
          <w:lang w:val="en-US"/>
        </w:rPr>
        <w:t>و</w:t>
      </w:r>
      <w:r w:rsidR="00100595">
        <w:rPr>
          <w:rFonts w:cs="Simplified Arabic" w:hint="cs"/>
          <w:b/>
          <w:bCs/>
          <w:sz w:val="26"/>
          <w:szCs w:val="26"/>
          <w:rtl/>
          <w:lang w:val="en-US"/>
        </w:rPr>
        <w:t>الوصول إلى التكنولوجيا</w:t>
      </w:r>
      <w:r w:rsidRPr="00045CAA">
        <w:rPr>
          <w:rFonts w:cs="Simplified Arabic"/>
          <w:b/>
          <w:bCs/>
          <w:sz w:val="26"/>
          <w:szCs w:val="26"/>
          <w:rtl/>
          <w:lang w:val="en-US"/>
        </w:rPr>
        <w:t xml:space="preserve"> ونقلها، وتبادل ال</w:t>
      </w:r>
      <w:r w:rsidR="002D7DF5">
        <w:rPr>
          <w:rFonts w:cs="Simplified Arabic"/>
          <w:b/>
          <w:bCs/>
          <w:sz w:val="26"/>
          <w:szCs w:val="26"/>
          <w:rtl/>
          <w:lang w:val="en-US"/>
        </w:rPr>
        <w:t>معارف</w:t>
      </w:r>
      <w:r w:rsidRPr="00045CAA">
        <w:rPr>
          <w:rFonts w:cs="Simplified Arabic"/>
          <w:b/>
          <w:bCs/>
          <w:sz w:val="26"/>
          <w:szCs w:val="26"/>
          <w:rtl/>
          <w:lang w:val="en-US"/>
        </w:rPr>
        <w:t xml:space="preserve"> في سياق البيولوجيا التركيبية لتنفيذ </w:t>
      </w:r>
      <w:r w:rsidR="002D7DF5">
        <w:rPr>
          <w:rFonts w:cs="Simplified Arabic"/>
          <w:b/>
          <w:bCs/>
          <w:sz w:val="26"/>
          <w:szCs w:val="26"/>
          <w:rtl/>
          <w:lang w:val="en-US"/>
        </w:rPr>
        <w:t>الاتفاقية المتعلقة بالتنوع البيولوجي</w:t>
      </w:r>
      <w:r w:rsidRPr="00045CAA">
        <w:rPr>
          <w:rFonts w:cs="Simplified Arabic"/>
          <w:b/>
          <w:bCs/>
          <w:sz w:val="26"/>
          <w:szCs w:val="26"/>
          <w:rtl/>
          <w:lang w:val="en-US"/>
        </w:rPr>
        <w:t xml:space="preserve"> وإطار </w:t>
      </w:r>
      <w:proofErr w:type="spellStart"/>
      <w:r w:rsidRPr="00045CAA">
        <w:rPr>
          <w:rFonts w:cs="Simplified Arabic"/>
          <w:b/>
          <w:bCs/>
          <w:sz w:val="26"/>
          <w:szCs w:val="26"/>
          <w:rtl/>
          <w:lang w:val="en-US"/>
        </w:rPr>
        <w:t>كونمينغ</w:t>
      </w:r>
      <w:proofErr w:type="spellEnd"/>
      <w:r w:rsidRPr="00045CAA">
        <w:rPr>
          <w:rFonts w:cs="Simplified Arabic"/>
          <w:b/>
          <w:bCs/>
          <w:sz w:val="26"/>
          <w:szCs w:val="26"/>
          <w:rtl/>
          <w:lang w:val="en-US"/>
        </w:rPr>
        <w:t>-مونتريال العالمي للتنوع البيولوجي</w:t>
      </w:r>
    </w:p>
    <w:p w14:paraId="2BD92CE5" w14:textId="3CA771B8" w:rsidR="007E376F" w:rsidRDefault="007E376F" w:rsidP="008610C6">
      <w:pPr>
        <w:keepNext/>
        <w:keepLines/>
        <w:bidi/>
        <w:spacing w:after="120" w:line="216" w:lineRule="auto"/>
        <w:ind w:firstLine="571"/>
        <w:rPr>
          <w:rFonts w:eastAsia="MS Mincho" w:cs="Simplified Arabic"/>
          <w:b/>
          <w:bCs/>
          <w:szCs w:val="26"/>
          <w:rtl/>
        </w:rPr>
      </w:pPr>
      <w:r w:rsidRPr="004E54B6">
        <w:rPr>
          <w:rFonts w:eastAsia="MS Mincho" w:cs="Simplified Arabic" w:hint="cs"/>
          <w:b/>
          <w:bCs/>
          <w:szCs w:val="26"/>
          <w:rtl/>
        </w:rPr>
        <w:t>أولا-</w:t>
      </w:r>
      <w:r w:rsidRPr="004E54B6">
        <w:rPr>
          <w:rFonts w:eastAsia="MS Mincho" w:cs="Simplified Arabic"/>
          <w:b/>
          <w:bCs/>
          <w:szCs w:val="26"/>
          <w:rtl/>
        </w:rPr>
        <w:tab/>
      </w:r>
      <w:r w:rsidRPr="004E54B6">
        <w:rPr>
          <w:rFonts w:eastAsia="MS Mincho" w:cs="Simplified Arabic" w:hint="cs"/>
          <w:b/>
          <w:bCs/>
          <w:szCs w:val="26"/>
          <w:rtl/>
        </w:rPr>
        <w:t>مقدمة</w:t>
      </w:r>
    </w:p>
    <w:p w14:paraId="459C0862" w14:textId="6B3C739C" w:rsidR="007E376F" w:rsidRDefault="007E376F" w:rsidP="00100595">
      <w:pPr>
        <w:pStyle w:val="Paragraphedeliste"/>
        <w:numPr>
          <w:ilvl w:val="0"/>
          <w:numId w:val="7"/>
        </w:numPr>
        <w:bidi/>
        <w:spacing w:after="120" w:line="216" w:lineRule="auto"/>
        <w:ind w:left="1423" w:firstLine="0"/>
        <w:contextualSpacing w:val="0"/>
        <w:rPr>
          <w:rFonts w:cs="Simplified Arabic"/>
          <w:lang w:val="en-US"/>
        </w:rPr>
      </w:pPr>
      <w:r>
        <w:rPr>
          <w:rFonts w:cs="Simplified Arabic" w:hint="cs"/>
          <w:rtl/>
          <w:lang w:val="en-US"/>
        </w:rPr>
        <w:t>وُضعت</w:t>
      </w:r>
      <w:r w:rsidRPr="00747546">
        <w:rPr>
          <w:rFonts w:cs="Simplified Arabic"/>
          <w:rtl/>
          <w:lang w:val="en-US"/>
        </w:rPr>
        <w:t xml:space="preserve"> خطة العمل </w:t>
      </w:r>
      <w:proofErr w:type="spellStart"/>
      <w:r w:rsidRPr="00747546">
        <w:rPr>
          <w:rFonts w:cs="Simplified Arabic"/>
          <w:rtl/>
          <w:lang w:val="en-US"/>
        </w:rPr>
        <w:t>المواضيعية</w:t>
      </w:r>
      <w:proofErr w:type="spellEnd"/>
      <w:r w:rsidRPr="00747546">
        <w:rPr>
          <w:rFonts w:cs="Simplified Arabic"/>
          <w:rtl/>
          <w:lang w:val="en-US"/>
        </w:rPr>
        <w:t xml:space="preserve"> لدعم بناء القدرات </w:t>
      </w:r>
      <w:r>
        <w:rPr>
          <w:rFonts w:cs="Simplified Arabic" w:hint="cs"/>
          <w:rtl/>
          <w:lang w:val="en-US"/>
        </w:rPr>
        <w:t>وتنميتها</w:t>
      </w:r>
      <w:r w:rsidRPr="00747546">
        <w:rPr>
          <w:rFonts w:cs="Simplified Arabic"/>
          <w:rtl/>
          <w:lang w:val="en-US"/>
        </w:rPr>
        <w:t xml:space="preserve">، </w:t>
      </w:r>
      <w:r>
        <w:rPr>
          <w:rFonts w:cs="Simplified Arabic" w:hint="cs"/>
          <w:rtl/>
          <w:lang w:val="en-US"/>
        </w:rPr>
        <w:t>و</w:t>
      </w:r>
      <w:r w:rsidR="00100595">
        <w:rPr>
          <w:rFonts w:cs="Simplified Arabic" w:hint="cs"/>
          <w:rtl/>
          <w:lang w:val="en-US"/>
        </w:rPr>
        <w:t>الوصول إلى التكنولوجيا</w:t>
      </w:r>
      <w:r w:rsidRPr="00747546">
        <w:rPr>
          <w:rFonts w:cs="Simplified Arabic"/>
          <w:rtl/>
          <w:lang w:val="en-US"/>
        </w:rPr>
        <w:t xml:space="preserve"> ونقلها وتبادل </w:t>
      </w:r>
      <w:r>
        <w:rPr>
          <w:rFonts w:cs="Simplified Arabic" w:hint="cs"/>
          <w:rtl/>
          <w:lang w:val="en-US"/>
        </w:rPr>
        <w:t>المعارف</w:t>
      </w:r>
      <w:r w:rsidRPr="00747546">
        <w:rPr>
          <w:rFonts w:cs="Simplified Arabic"/>
          <w:rtl/>
          <w:lang w:val="en-US"/>
        </w:rPr>
        <w:t xml:space="preserve"> في سياق البيولوجيا التركيبية، ل</w:t>
      </w:r>
      <w:r w:rsidR="00100595">
        <w:rPr>
          <w:rFonts w:cs="Simplified Arabic" w:hint="cs"/>
          <w:rtl/>
          <w:lang w:val="en-US"/>
        </w:rPr>
        <w:t>تلبية</w:t>
      </w:r>
      <w:r w:rsidRPr="00747546">
        <w:rPr>
          <w:rFonts w:cs="Simplified Arabic"/>
          <w:rtl/>
          <w:lang w:val="en-US"/>
        </w:rPr>
        <w:t xml:space="preserve"> احتياجات وأولويات الأطراف، وخاصة الأطراف من البلدان النامية، ولا سيما أقل البلدان نموا والدول الجزرية الصغيرة النامية، </w:t>
      </w:r>
      <w:r w:rsidRPr="00A65B15">
        <w:rPr>
          <w:rFonts w:cs="Simplified Arabic"/>
          <w:rtl/>
          <w:lang w:val="en-US"/>
        </w:rPr>
        <w:t>والأطراف التي تمر اقتصاداتها بمرحلة انتقالية</w:t>
      </w:r>
      <w:r w:rsidRPr="00747546">
        <w:rPr>
          <w:rFonts w:cs="Simplified Arabic"/>
          <w:rtl/>
          <w:lang w:val="en-US"/>
        </w:rPr>
        <w:t xml:space="preserve">، من أجل تنفيذ الأهداف الثلاثة </w:t>
      </w:r>
      <w:r w:rsidR="00322098">
        <w:rPr>
          <w:rFonts w:cs="Simplified Arabic"/>
          <w:rtl/>
          <w:lang w:val="en-US"/>
        </w:rPr>
        <w:t>للاتفاقية</w:t>
      </w:r>
      <w:r w:rsidR="002D7DF5">
        <w:rPr>
          <w:rFonts w:cs="Simplified Arabic"/>
          <w:rtl/>
          <w:lang w:val="en-US"/>
        </w:rPr>
        <w:t xml:space="preserve"> المتعلقة بالتنوع البيولوجي</w:t>
      </w:r>
      <w:r w:rsidR="00100595" w:rsidRPr="00100595">
        <w:rPr>
          <w:rFonts w:cs="Simplified Arabic"/>
          <w:vertAlign w:val="superscript"/>
          <w:rtl/>
          <w:lang w:val="en-US"/>
        </w:rPr>
        <w:footnoteReference w:id="7"/>
      </w:r>
      <w:r w:rsidRPr="00747546">
        <w:rPr>
          <w:rFonts w:cs="Simplified Arabic"/>
          <w:rtl/>
          <w:lang w:val="en-US"/>
        </w:rPr>
        <w:t xml:space="preserve"> وإطار </w:t>
      </w:r>
      <w:proofErr w:type="spellStart"/>
      <w:r w:rsidRPr="00747546">
        <w:rPr>
          <w:rFonts w:cs="Simplified Arabic"/>
          <w:rtl/>
          <w:lang w:val="en-US"/>
        </w:rPr>
        <w:t>كونمينغ</w:t>
      </w:r>
      <w:proofErr w:type="spellEnd"/>
      <w:r w:rsidRPr="00747546">
        <w:rPr>
          <w:rFonts w:cs="Simplified Arabic"/>
          <w:rtl/>
          <w:lang w:val="en-US"/>
        </w:rPr>
        <w:t>-مونتريال العالمي للتنوع البيولوجي</w:t>
      </w:r>
      <w:r w:rsidR="00100595" w:rsidRPr="00620190">
        <w:rPr>
          <w:rStyle w:val="Appelnotedebasdep"/>
          <w:rFonts w:cs="Simplified Arabic"/>
          <w:u w:val="none"/>
          <w:vertAlign w:val="superscript"/>
          <w:rtl/>
          <w:lang w:val="en-US"/>
        </w:rPr>
        <w:footnoteReference w:id="8"/>
      </w:r>
      <w:r w:rsidRPr="00747546">
        <w:rPr>
          <w:rFonts w:cs="Simplified Arabic"/>
          <w:rtl/>
          <w:lang w:val="en-US"/>
        </w:rPr>
        <w:t xml:space="preserve"> في سياق البيولوجيا التركيبية</w:t>
      </w:r>
      <w:r w:rsidR="00100595">
        <w:rPr>
          <w:rFonts w:cs="Simplified Arabic" w:hint="cs"/>
          <w:rtl/>
          <w:lang w:val="en-US"/>
        </w:rPr>
        <w:t>.</w:t>
      </w:r>
      <w:r w:rsidR="00100595" w:rsidRPr="00620190">
        <w:rPr>
          <w:rStyle w:val="Appelnotedebasdep"/>
          <w:rFonts w:cs="Simplified Arabic"/>
          <w:u w:val="none"/>
          <w:vertAlign w:val="superscript"/>
          <w:rtl/>
          <w:lang w:val="en-US"/>
        </w:rPr>
        <w:footnoteReference w:id="9"/>
      </w:r>
    </w:p>
    <w:p w14:paraId="0DFA847A" w14:textId="348B61FA" w:rsidR="007E376F" w:rsidRDefault="007E376F" w:rsidP="008610C6">
      <w:pPr>
        <w:pStyle w:val="Paragraphedeliste"/>
        <w:numPr>
          <w:ilvl w:val="0"/>
          <w:numId w:val="7"/>
        </w:numPr>
        <w:bidi/>
        <w:spacing w:after="120" w:line="216" w:lineRule="auto"/>
        <w:ind w:left="1422" w:firstLine="0"/>
        <w:contextualSpacing w:val="0"/>
        <w:rPr>
          <w:rFonts w:cs="Simplified Arabic"/>
          <w:lang w:val="en-US"/>
        </w:rPr>
      </w:pPr>
      <w:r>
        <w:rPr>
          <w:rFonts w:cs="Simplified Arabic" w:hint="cs"/>
          <w:rtl/>
          <w:lang w:val="en-US"/>
        </w:rPr>
        <w:t>و</w:t>
      </w:r>
      <w:r w:rsidRPr="00F5654E">
        <w:rPr>
          <w:rFonts w:cs="Simplified Arabic"/>
          <w:rtl/>
          <w:lang w:val="en-US"/>
        </w:rPr>
        <w:t xml:space="preserve">وفقا </w:t>
      </w:r>
      <w:r>
        <w:rPr>
          <w:rFonts w:cs="Simplified Arabic" w:hint="cs"/>
          <w:rtl/>
          <w:lang w:val="en-US"/>
        </w:rPr>
        <w:t>للمقرر</w:t>
      </w:r>
      <w:r w:rsidRPr="00F5654E">
        <w:rPr>
          <w:rFonts w:cs="Simplified Arabic"/>
          <w:rtl/>
          <w:lang w:val="en-US"/>
        </w:rPr>
        <w:t xml:space="preserve"> </w:t>
      </w:r>
      <w:hyperlink r:id="rId25" w:history="1">
        <w:r w:rsidRPr="00CB6C4D">
          <w:rPr>
            <w:rStyle w:val="Lienhypertexte"/>
            <w:rFonts w:cs="Simplified Arabic"/>
            <w:rtl/>
            <w:lang w:val="en-US"/>
          </w:rPr>
          <w:t>16/21</w:t>
        </w:r>
      </w:hyperlink>
      <w:r w:rsidR="001026EC">
        <w:rPr>
          <w:rFonts w:cs="Simplified Arabic" w:hint="cs"/>
          <w:rtl/>
          <w:lang w:val="en-US"/>
        </w:rPr>
        <w:t xml:space="preserve"> المؤرخ 1 نوفمبر/تشرين الثاني 2024،</w:t>
      </w:r>
      <w:r w:rsidRPr="00F5654E">
        <w:rPr>
          <w:rFonts w:cs="Simplified Arabic"/>
          <w:rtl/>
          <w:lang w:val="en-US"/>
        </w:rPr>
        <w:t xml:space="preserve"> </w:t>
      </w:r>
      <w:r w:rsidR="001026EC">
        <w:rPr>
          <w:rFonts w:cs="Simplified Arabic" w:hint="cs"/>
          <w:rtl/>
          <w:lang w:val="en-US"/>
        </w:rPr>
        <w:t>وُضعت</w:t>
      </w:r>
      <w:r w:rsidRPr="00F5654E">
        <w:rPr>
          <w:rFonts w:cs="Simplified Arabic"/>
          <w:rtl/>
          <w:lang w:val="en-US"/>
        </w:rPr>
        <w:t xml:space="preserve"> خطة العمل </w:t>
      </w:r>
      <w:proofErr w:type="spellStart"/>
      <w:r>
        <w:rPr>
          <w:rFonts w:cs="Simplified Arabic" w:hint="cs"/>
          <w:rtl/>
          <w:lang w:val="en-US"/>
        </w:rPr>
        <w:t>المواضيعية</w:t>
      </w:r>
      <w:proofErr w:type="spellEnd"/>
      <w:r w:rsidRPr="00F5654E">
        <w:rPr>
          <w:rFonts w:cs="Simplified Arabic"/>
          <w:rtl/>
          <w:lang w:val="en-US"/>
        </w:rPr>
        <w:t xml:space="preserve"> مع مراعاة </w:t>
      </w:r>
      <w:r w:rsidR="001026EC">
        <w:rPr>
          <w:rFonts w:cs="Simplified Arabic" w:hint="cs"/>
          <w:rtl/>
          <w:lang w:val="en-US"/>
        </w:rPr>
        <w:t>ما يلي</w:t>
      </w:r>
      <w:r w:rsidRPr="00F5654E">
        <w:rPr>
          <w:rFonts w:cs="Simplified Arabic"/>
          <w:rtl/>
          <w:lang w:val="en-US"/>
        </w:rPr>
        <w:t>:</w:t>
      </w:r>
    </w:p>
    <w:p w14:paraId="5EB8ECDF" w14:textId="150A1DA4" w:rsidR="007E376F" w:rsidRPr="003C796F" w:rsidRDefault="007E376F" w:rsidP="001026EC">
      <w:pPr>
        <w:numPr>
          <w:ilvl w:val="0"/>
          <w:numId w:val="32"/>
        </w:numPr>
        <w:bidi/>
        <w:spacing w:after="120" w:line="340" w:lineRule="exact"/>
        <w:ind w:left="1423" w:firstLine="709"/>
        <w:rPr>
          <w:rStyle w:val="hps"/>
          <w:rFonts w:eastAsia="YouYuan"/>
          <w:kern w:val="2"/>
          <w:lang w:val="en-US" w:bidi="ar"/>
        </w:rPr>
      </w:pPr>
      <w:r w:rsidRPr="003C796F">
        <w:rPr>
          <w:rStyle w:val="hps"/>
          <w:rFonts w:eastAsia="YouYuan"/>
          <w:kern w:val="2"/>
          <w:rtl/>
          <w:lang w:val="en-US" w:bidi="ar"/>
        </w:rPr>
        <w:t>الاحتياجات المحددة للأطراف والشعوب الأصلية والمجتمعات المحلية</w:t>
      </w:r>
      <w:r w:rsidR="001026EC">
        <w:rPr>
          <w:rStyle w:val="hps"/>
          <w:rFonts w:eastAsia="YouYuan" w:hint="cs"/>
          <w:kern w:val="2"/>
          <w:rtl/>
          <w:lang w:val="en-US" w:bidi="ar"/>
        </w:rPr>
        <w:t>،</w:t>
      </w:r>
      <w:r w:rsidR="001026EC" w:rsidRPr="00620190">
        <w:rPr>
          <w:rStyle w:val="Appelnotedebasdep"/>
          <w:rFonts w:cs="Simplified Arabic"/>
          <w:u w:val="none"/>
          <w:vertAlign w:val="superscript"/>
          <w:rtl/>
          <w:lang w:val="en-US"/>
        </w:rPr>
        <w:footnoteReference w:id="10"/>
      </w:r>
      <w:r w:rsidR="001026EC" w:rsidRPr="003C796F">
        <w:rPr>
          <w:rStyle w:val="hps"/>
          <w:rFonts w:eastAsia="YouYuan"/>
          <w:kern w:val="2"/>
          <w:rtl/>
          <w:lang w:val="en-US" w:bidi="ar"/>
        </w:rPr>
        <w:t xml:space="preserve"> </w:t>
      </w:r>
      <w:r w:rsidR="001026EC">
        <w:rPr>
          <w:rStyle w:val="hps"/>
          <w:rFonts w:eastAsia="YouYuan" w:hint="cs"/>
          <w:kern w:val="2"/>
          <w:rtl/>
          <w:lang w:val="en-US" w:bidi="ar"/>
        </w:rPr>
        <w:t>لاستكمال خطة</w:t>
      </w:r>
      <w:r w:rsidRPr="003C796F">
        <w:rPr>
          <w:rStyle w:val="hps"/>
          <w:rFonts w:eastAsia="YouYuan"/>
          <w:kern w:val="2"/>
          <w:rtl/>
          <w:lang w:val="en-US" w:bidi="ar"/>
        </w:rPr>
        <w:t xml:space="preserve"> عمل بناء القدرات لبروتوكول قرطاجنة</w:t>
      </w:r>
      <w:r w:rsidR="001026EC">
        <w:rPr>
          <w:rStyle w:val="hps"/>
          <w:rFonts w:eastAsia="YouYuan" w:hint="cs"/>
          <w:kern w:val="2"/>
          <w:rtl/>
          <w:lang w:val="en-US" w:bidi="ar"/>
        </w:rPr>
        <w:t>؛</w:t>
      </w:r>
      <w:r w:rsidR="001026EC" w:rsidRPr="001026EC">
        <w:rPr>
          <w:rFonts w:eastAsia="YouYuan"/>
          <w:kern w:val="2"/>
          <w:vertAlign w:val="superscript"/>
          <w:rtl/>
          <w:lang w:val="en-US"/>
        </w:rPr>
        <w:footnoteReference w:id="11"/>
      </w:r>
      <w:r w:rsidR="001026EC" w:rsidRPr="001026EC">
        <w:rPr>
          <w:rStyle w:val="hps"/>
          <w:rFonts w:eastAsia="YouYuan" w:hint="cs"/>
          <w:kern w:val="2"/>
          <w:vertAlign w:val="superscript"/>
          <w:rtl/>
          <w:lang w:val="en-US" w:bidi="ar"/>
        </w:rPr>
        <w:t>،</w:t>
      </w:r>
      <w:r w:rsidR="001026EC" w:rsidRPr="00620190">
        <w:rPr>
          <w:rStyle w:val="Appelnotedebasdep"/>
          <w:rFonts w:cs="Simplified Arabic"/>
          <w:u w:val="none"/>
          <w:vertAlign w:val="superscript"/>
          <w:rtl/>
          <w:lang w:val="en-US"/>
        </w:rPr>
        <w:footnoteReference w:id="12"/>
      </w:r>
      <w:r w:rsidR="001026EC">
        <w:rPr>
          <w:rStyle w:val="hps"/>
          <w:rFonts w:eastAsia="YouYuan" w:hint="cs"/>
          <w:kern w:val="2"/>
          <w:rtl/>
          <w:lang w:val="en-US" w:bidi="ar"/>
        </w:rPr>
        <w:t xml:space="preserve"> </w:t>
      </w:r>
    </w:p>
    <w:p w14:paraId="77641BD2" w14:textId="25F18DF3" w:rsidR="007E376F" w:rsidRPr="0001186D" w:rsidRDefault="007E376F" w:rsidP="004278D4">
      <w:pPr>
        <w:numPr>
          <w:ilvl w:val="0"/>
          <w:numId w:val="32"/>
        </w:numPr>
        <w:bidi/>
        <w:spacing w:after="120" w:line="340" w:lineRule="exact"/>
        <w:ind w:left="1423" w:firstLine="709"/>
        <w:rPr>
          <w:rFonts w:eastAsia="YouYuan"/>
          <w:kern w:val="2"/>
          <w:lang w:val="en-US" w:bidi="ar"/>
        </w:rPr>
      </w:pPr>
      <w:r>
        <w:rPr>
          <w:rStyle w:val="hps"/>
          <w:rFonts w:eastAsia="YouYuan" w:hint="cs"/>
          <w:kern w:val="2"/>
          <w:rtl/>
          <w:lang w:val="en-US" w:bidi="ar"/>
        </w:rPr>
        <w:t xml:space="preserve">تحديد </w:t>
      </w:r>
      <w:r w:rsidRPr="001F3C63">
        <w:rPr>
          <w:rFonts w:cs="Simplified Arabic"/>
          <w:snapToGrid w:val="0"/>
          <w:kern w:val="22"/>
          <w:rtl/>
        </w:rPr>
        <w:t xml:space="preserve">المجالات التي تتطلب بناء </w:t>
      </w:r>
      <w:r w:rsidRPr="004278D4">
        <w:rPr>
          <w:rStyle w:val="hps"/>
          <w:rFonts w:eastAsia="YouYuan"/>
          <w:kern w:val="2"/>
          <w:rtl/>
          <w:lang w:val="en-US" w:bidi="ar"/>
        </w:rPr>
        <w:t>القدرات</w:t>
      </w:r>
      <w:r w:rsidRPr="001F3C63">
        <w:rPr>
          <w:rFonts w:cs="Simplified Arabic"/>
          <w:snapToGrid w:val="0"/>
          <w:kern w:val="22"/>
          <w:rtl/>
        </w:rPr>
        <w:t xml:space="preserve"> </w:t>
      </w:r>
      <w:r>
        <w:rPr>
          <w:rFonts w:cs="Simplified Arabic" w:hint="cs"/>
          <w:snapToGrid w:val="0"/>
          <w:kern w:val="22"/>
          <w:rtl/>
        </w:rPr>
        <w:t>وتنميتها</w:t>
      </w:r>
      <w:r w:rsidRPr="001F3C63">
        <w:rPr>
          <w:rFonts w:cs="Simplified Arabic"/>
          <w:snapToGrid w:val="0"/>
          <w:kern w:val="22"/>
          <w:rtl/>
        </w:rPr>
        <w:t xml:space="preserve"> </w:t>
      </w:r>
      <w:r>
        <w:rPr>
          <w:rFonts w:cs="Simplified Arabic" w:hint="cs"/>
          <w:snapToGrid w:val="0"/>
          <w:kern w:val="22"/>
          <w:rtl/>
        </w:rPr>
        <w:t>و</w:t>
      </w:r>
      <w:r w:rsidR="00100595">
        <w:rPr>
          <w:rFonts w:cs="Simplified Arabic" w:hint="cs"/>
          <w:snapToGrid w:val="0"/>
          <w:kern w:val="22"/>
          <w:rtl/>
        </w:rPr>
        <w:t>الوصول إلى التكنولوجيا</w:t>
      </w:r>
      <w:r w:rsidRPr="001F3C63">
        <w:rPr>
          <w:rFonts w:cs="Simplified Arabic"/>
          <w:snapToGrid w:val="0"/>
          <w:kern w:val="22"/>
          <w:rtl/>
        </w:rPr>
        <w:t xml:space="preserve"> ونقلها وتبادل </w:t>
      </w:r>
      <w:r>
        <w:rPr>
          <w:rFonts w:cs="Simplified Arabic" w:hint="cs"/>
          <w:snapToGrid w:val="0"/>
          <w:kern w:val="22"/>
          <w:rtl/>
        </w:rPr>
        <w:t>المعارف</w:t>
      </w:r>
      <w:r w:rsidRPr="001F3C63">
        <w:rPr>
          <w:rFonts w:cs="Simplified Arabic"/>
          <w:snapToGrid w:val="0"/>
          <w:kern w:val="22"/>
          <w:rtl/>
        </w:rPr>
        <w:t xml:space="preserve"> </w:t>
      </w:r>
      <w:r w:rsidR="00092665">
        <w:rPr>
          <w:rFonts w:cs="Simplified Arabic" w:hint="cs"/>
          <w:snapToGrid w:val="0"/>
          <w:kern w:val="22"/>
          <w:rtl/>
        </w:rPr>
        <w:t>لأغراض</w:t>
      </w:r>
      <w:r w:rsidRPr="001F3C63">
        <w:rPr>
          <w:rFonts w:cs="Simplified Arabic"/>
          <w:snapToGrid w:val="0"/>
          <w:kern w:val="22"/>
          <w:rtl/>
        </w:rPr>
        <w:t xml:space="preserve"> البحث والتطوير و</w:t>
      </w:r>
      <w:r w:rsidR="00977740">
        <w:rPr>
          <w:rFonts w:cs="Simplified Arabic" w:hint="cs"/>
          <w:snapToGrid w:val="0"/>
          <w:kern w:val="22"/>
          <w:rtl/>
        </w:rPr>
        <w:t>لأغراض التقييمات</w:t>
      </w:r>
      <w:r w:rsidRPr="001F3C63">
        <w:rPr>
          <w:rFonts w:cs="Simplified Arabic"/>
          <w:snapToGrid w:val="0"/>
          <w:kern w:val="22"/>
          <w:rtl/>
        </w:rPr>
        <w:t xml:space="preserve"> في مجال البيولوجيا التركيبية؛</w:t>
      </w:r>
    </w:p>
    <w:p w14:paraId="568C4E4F" w14:textId="65AAC235" w:rsidR="007E376F" w:rsidRPr="005F34C9" w:rsidRDefault="00977740" w:rsidP="004278D4">
      <w:pPr>
        <w:numPr>
          <w:ilvl w:val="0"/>
          <w:numId w:val="32"/>
        </w:numPr>
        <w:bidi/>
        <w:spacing w:after="120" w:line="340" w:lineRule="exact"/>
        <w:ind w:left="1423" w:firstLine="709"/>
        <w:rPr>
          <w:rFonts w:cs="Simplified Arabic"/>
          <w:snapToGrid w:val="0"/>
          <w:kern w:val="22"/>
          <w:rtl/>
        </w:rPr>
      </w:pPr>
      <w:r>
        <w:rPr>
          <w:rFonts w:cs="Simplified Arabic" w:hint="cs"/>
          <w:snapToGrid w:val="0"/>
          <w:kern w:val="22"/>
          <w:rtl/>
        </w:rPr>
        <w:lastRenderedPageBreak/>
        <w:t>ال</w:t>
      </w:r>
      <w:r w:rsidR="007E376F" w:rsidRPr="001F3C63">
        <w:rPr>
          <w:rFonts w:cs="Simplified Arabic"/>
          <w:snapToGrid w:val="0"/>
          <w:kern w:val="22"/>
          <w:rtl/>
        </w:rPr>
        <w:t xml:space="preserve">استراتيجيات </w:t>
      </w:r>
      <w:r>
        <w:rPr>
          <w:rFonts w:cs="Simplified Arabic" w:hint="cs"/>
          <w:snapToGrid w:val="0"/>
          <w:kern w:val="22"/>
          <w:rtl/>
        </w:rPr>
        <w:t xml:space="preserve">الرامية إلى </w:t>
      </w:r>
      <w:r w:rsidR="007E376F" w:rsidRPr="001F3C63">
        <w:rPr>
          <w:rFonts w:cs="Simplified Arabic"/>
          <w:snapToGrid w:val="0"/>
          <w:kern w:val="22"/>
          <w:rtl/>
        </w:rPr>
        <w:t xml:space="preserve">تيسير المشاركة </w:t>
      </w:r>
      <w:r w:rsidR="007E376F" w:rsidRPr="004278D4">
        <w:rPr>
          <w:rStyle w:val="hps"/>
          <w:rFonts w:eastAsia="YouYuan" w:hint="cs"/>
          <w:kern w:val="2"/>
          <w:rtl/>
          <w:lang w:val="en-US" w:bidi="ar"/>
        </w:rPr>
        <w:t>المنصفة</w:t>
      </w:r>
      <w:r w:rsidR="007E376F" w:rsidRPr="001F3C63">
        <w:rPr>
          <w:rFonts w:cs="Simplified Arabic"/>
          <w:snapToGrid w:val="0"/>
          <w:kern w:val="22"/>
          <w:rtl/>
        </w:rPr>
        <w:t xml:space="preserve"> </w:t>
      </w:r>
      <w:r w:rsidR="007E376F">
        <w:rPr>
          <w:rFonts w:cs="Simplified Arabic" w:hint="cs"/>
          <w:snapToGrid w:val="0"/>
          <w:kern w:val="22"/>
          <w:rtl/>
        </w:rPr>
        <w:t>للأطراف من البلدان النامية،</w:t>
      </w:r>
      <w:r w:rsidR="007E376F" w:rsidRPr="001F3C63">
        <w:rPr>
          <w:rFonts w:cs="Simplified Arabic"/>
          <w:snapToGrid w:val="0"/>
          <w:kern w:val="22"/>
          <w:rtl/>
        </w:rPr>
        <w:t xml:space="preserve"> والشعوب الأصلية والمجتمعات المحلية</w:t>
      </w:r>
      <w:r w:rsidR="007E376F">
        <w:rPr>
          <w:rFonts w:cs="Simplified Arabic" w:hint="cs"/>
          <w:snapToGrid w:val="0"/>
          <w:kern w:val="22"/>
          <w:rtl/>
        </w:rPr>
        <w:t>،</w:t>
      </w:r>
      <w:r w:rsidR="007E376F" w:rsidRPr="001F3C63">
        <w:rPr>
          <w:rFonts w:cs="Simplified Arabic"/>
          <w:snapToGrid w:val="0"/>
          <w:kern w:val="22"/>
          <w:rtl/>
        </w:rPr>
        <w:t xml:space="preserve"> والنساء</w:t>
      </w:r>
      <w:r w:rsidR="007E376F">
        <w:rPr>
          <w:rFonts w:cs="Simplified Arabic" w:hint="cs"/>
          <w:snapToGrid w:val="0"/>
          <w:kern w:val="22"/>
          <w:rtl/>
        </w:rPr>
        <w:t>،</w:t>
      </w:r>
      <w:r w:rsidR="007E376F" w:rsidRPr="001F3C63">
        <w:rPr>
          <w:rFonts w:cs="Simplified Arabic"/>
          <w:snapToGrid w:val="0"/>
          <w:kern w:val="22"/>
          <w:rtl/>
        </w:rPr>
        <w:t xml:space="preserve"> والشباب</w:t>
      </w:r>
      <w:r w:rsidR="007E376F">
        <w:rPr>
          <w:rFonts w:cs="Simplified Arabic" w:hint="cs"/>
          <w:snapToGrid w:val="0"/>
          <w:kern w:val="22"/>
          <w:rtl/>
        </w:rPr>
        <w:t>،</w:t>
      </w:r>
      <w:r w:rsidR="007E376F" w:rsidRPr="001F3C63">
        <w:rPr>
          <w:rFonts w:cs="Simplified Arabic"/>
          <w:snapToGrid w:val="0"/>
          <w:kern w:val="22"/>
          <w:rtl/>
        </w:rPr>
        <w:t xml:space="preserve"> والأوساط الأكاديمية</w:t>
      </w:r>
      <w:r w:rsidR="007E376F">
        <w:rPr>
          <w:rFonts w:cs="Simplified Arabic" w:hint="cs"/>
          <w:snapToGrid w:val="0"/>
          <w:kern w:val="22"/>
          <w:rtl/>
        </w:rPr>
        <w:t>،</w:t>
      </w:r>
      <w:r w:rsidR="007E376F" w:rsidRPr="001F3C63">
        <w:rPr>
          <w:rFonts w:cs="Simplified Arabic"/>
          <w:snapToGrid w:val="0"/>
          <w:kern w:val="22"/>
          <w:rtl/>
        </w:rPr>
        <w:t xml:space="preserve"> وقطاع الأعمال</w:t>
      </w:r>
      <w:r w:rsidR="007E376F">
        <w:rPr>
          <w:rFonts w:cs="Simplified Arabic" w:hint="cs"/>
          <w:snapToGrid w:val="0"/>
          <w:kern w:val="22"/>
          <w:rtl/>
        </w:rPr>
        <w:t xml:space="preserve"> التجارية</w:t>
      </w:r>
      <w:r w:rsidR="007E376F" w:rsidRPr="001F3C63">
        <w:rPr>
          <w:rFonts w:cs="Simplified Arabic"/>
          <w:snapToGrid w:val="0"/>
          <w:kern w:val="22"/>
          <w:rtl/>
        </w:rPr>
        <w:t xml:space="preserve"> والمؤسسات ذات الصلة </w:t>
      </w:r>
      <w:r>
        <w:rPr>
          <w:rFonts w:cs="Simplified Arabic" w:hint="cs"/>
          <w:snapToGrid w:val="0"/>
          <w:kern w:val="22"/>
          <w:rtl/>
        </w:rPr>
        <w:t>المعنية</w:t>
      </w:r>
      <w:r w:rsidR="007E376F" w:rsidRPr="001F3C63">
        <w:rPr>
          <w:rFonts w:cs="Simplified Arabic"/>
          <w:snapToGrid w:val="0"/>
          <w:kern w:val="22"/>
          <w:rtl/>
        </w:rPr>
        <w:t xml:space="preserve"> </w:t>
      </w:r>
      <w:r>
        <w:rPr>
          <w:rFonts w:cs="Simplified Arabic" w:hint="cs"/>
          <w:snapToGrid w:val="0"/>
          <w:kern w:val="22"/>
          <w:rtl/>
        </w:rPr>
        <w:t>ب</w:t>
      </w:r>
      <w:r w:rsidR="007E376F" w:rsidRPr="001F3C63">
        <w:rPr>
          <w:rFonts w:cs="Simplified Arabic"/>
          <w:snapToGrid w:val="0"/>
          <w:kern w:val="22"/>
          <w:rtl/>
        </w:rPr>
        <w:t>البحث والتطوير في مجال البيولوجيا التركيبية؛</w:t>
      </w:r>
    </w:p>
    <w:p w14:paraId="5FA512AD" w14:textId="4BA8CDB5" w:rsidR="007E376F" w:rsidRPr="00713CC4" w:rsidRDefault="00977740" w:rsidP="004278D4">
      <w:pPr>
        <w:numPr>
          <w:ilvl w:val="0"/>
          <w:numId w:val="32"/>
        </w:numPr>
        <w:bidi/>
        <w:spacing w:after="120" w:line="340" w:lineRule="exact"/>
        <w:ind w:left="1423" w:firstLine="709"/>
        <w:rPr>
          <w:rFonts w:eastAsia="YouYuan"/>
          <w:kern w:val="2"/>
          <w:lang w:val="en-US" w:bidi="ar"/>
        </w:rPr>
      </w:pPr>
      <w:r>
        <w:rPr>
          <w:rFonts w:cs="Simplified Arabic" w:hint="cs"/>
          <w:rtl/>
        </w:rPr>
        <w:t>الاستراتيجيات الرامية إلى تعزيز التقاسم</w:t>
      </w:r>
      <w:r w:rsidR="007E376F" w:rsidRPr="001F3C63">
        <w:rPr>
          <w:rFonts w:cs="Simplified Arabic"/>
          <w:snapToGrid w:val="0"/>
          <w:kern w:val="22"/>
          <w:rtl/>
        </w:rPr>
        <w:t xml:space="preserve"> العادل والمنصف ل</w:t>
      </w:r>
      <w:r>
        <w:rPr>
          <w:rFonts w:cs="Simplified Arabic"/>
          <w:snapToGrid w:val="0"/>
          <w:kern w:val="22"/>
          <w:rtl/>
        </w:rPr>
        <w:t>لمنافع الناشئة</w:t>
      </w:r>
      <w:r w:rsidR="007E376F" w:rsidRPr="001F3C63">
        <w:rPr>
          <w:rFonts w:cs="Simplified Arabic"/>
          <w:snapToGrid w:val="0"/>
          <w:kern w:val="22"/>
          <w:rtl/>
        </w:rPr>
        <w:t xml:space="preserve"> عن البيولوجيا التركيبية، بما يتماشى مع المادتين </w:t>
      </w:r>
      <w:r w:rsidR="007E376F" w:rsidRPr="00713CC4">
        <w:rPr>
          <w:rFonts w:cs="Simplified Arabic"/>
          <w:snapToGrid w:val="0"/>
          <w:kern w:val="22"/>
          <w:rtl/>
        </w:rPr>
        <w:t>16</w:t>
      </w:r>
      <w:r w:rsidR="007E376F" w:rsidRPr="001F3C63">
        <w:rPr>
          <w:rFonts w:cs="Simplified Arabic"/>
          <w:snapToGrid w:val="0"/>
          <w:kern w:val="22"/>
          <w:rtl/>
        </w:rPr>
        <w:t xml:space="preserve"> و</w:t>
      </w:r>
      <w:r w:rsidR="007E376F" w:rsidRPr="00713CC4">
        <w:rPr>
          <w:rFonts w:cs="Simplified Arabic"/>
          <w:snapToGrid w:val="0"/>
          <w:kern w:val="22"/>
          <w:rtl/>
        </w:rPr>
        <w:t>19</w:t>
      </w:r>
      <w:r w:rsidR="007E376F" w:rsidRPr="001F3C63">
        <w:rPr>
          <w:rFonts w:cs="Simplified Arabic"/>
          <w:snapToGrid w:val="0"/>
          <w:kern w:val="22"/>
          <w:rtl/>
        </w:rPr>
        <w:t xml:space="preserve"> من الاتفاقية والإطار</w:t>
      </w:r>
      <w:r w:rsidR="007E376F">
        <w:rPr>
          <w:rFonts w:cs="Simplified Arabic" w:hint="cs"/>
          <w:snapToGrid w:val="0"/>
          <w:kern w:val="22"/>
          <w:rtl/>
        </w:rPr>
        <w:t>؛</w:t>
      </w:r>
    </w:p>
    <w:p w14:paraId="5ACA58DA" w14:textId="07ACACD8" w:rsidR="007E376F" w:rsidRDefault="00977740" w:rsidP="004278D4">
      <w:pPr>
        <w:numPr>
          <w:ilvl w:val="0"/>
          <w:numId w:val="32"/>
        </w:numPr>
        <w:bidi/>
        <w:spacing w:after="120" w:line="340" w:lineRule="exact"/>
        <w:ind w:left="1423" w:firstLine="709"/>
        <w:rPr>
          <w:rFonts w:cs="Simplified Arabic"/>
        </w:rPr>
      </w:pPr>
      <w:r>
        <w:rPr>
          <w:rFonts w:cs="Simplified Arabic" w:hint="cs"/>
          <w:rtl/>
        </w:rPr>
        <w:t>ال</w:t>
      </w:r>
      <w:r w:rsidR="007E376F" w:rsidRPr="00713CC4">
        <w:rPr>
          <w:rFonts w:cs="Simplified Arabic"/>
          <w:rtl/>
        </w:rPr>
        <w:t>آليات</w:t>
      </w:r>
      <w:r>
        <w:rPr>
          <w:rFonts w:cs="Simplified Arabic" w:hint="cs"/>
          <w:rtl/>
        </w:rPr>
        <w:t xml:space="preserve"> اللازمة</w:t>
      </w:r>
      <w:r w:rsidR="007E376F" w:rsidRPr="00713CC4">
        <w:rPr>
          <w:rFonts w:cs="Simplified Arabic"/>
          <w:rtl/>
        </w:rPr>
        <w:t xml:space="preserve"> </w:t>
      </w:r>
      <w:r w:rsidR="007E376F" w:rsidRPr="00713CC4">
        <w:rPr>
          <w:rFonts w:cs="Simplified Arabic" w:hint="cs"/>
          <w:rtl/>
        </w:rPr>
        <w:t>ل</w:t>
      </w:r>
      <w:r w:rsidR="007E376F" w:rsidRPr="00713CC4">
        <w:rPr>
          <w:rFonts w:cs="Simplified Arabic"/>
          <w:rtl/>
        </w:rPr>
        <w:t>نقل التكنولوجيا</w:t>
      </w:r>
      <w:r w:rsidR="007E376F" w:rsidRPr="00713CC4">
        <w:rPr>
          <w:rFonts w:cs="Simplified Arabic" w:hint="cs"/>
          <w:rtl/>
        </w:rPr>
        <w:t>،</w:t>
      </w:r>
      <w:r w:rsidR="007E376F" w:rsidRPr="00713CC4">
        <w:rPr>
          <w:rFonts w:cs="Simplified Arabic"/>
          <w:rtl/>
        </w:rPr>
        <w:t xml:space="preserve"> وتبادل </w:t>
      </w:r>
      <w:r w:rsidR="007E376F">
        <w:rPr>
          <w:rFonts w:cs="Simplified Arabic" w:hint="cs"/>
          <w:rtl/>
        </w:rPr>
        <w:t>المعارف</w:t>
      </w:r>
      <w:r w:rsidR="007E376F" w:rsidRPr="00713CC4">
        <w:rPr>
          <w:rFonts w:cs="Simplified Arabic"/>
          <w:rtl/>
        </w:rPr>
        <w:t xml:space="preserve"> والتعاون التقني والعلمي الدولي لتعزيز الابتكار، بما يتماشى مع المادتين 16 و</w:t>
      </w:r>
      <w:r w:rsidR="007E376F" w:rsidRPr="00713CC4">
        <w:rPr>
          <w:rtl/>
        </w:rPr>
        <w:t>18</w:t>
      </w:r>
      <w:r w:rsidR="007E376F" w:rsidRPr="00713CC4">
        <w:rPr>
          <w:rFonts w:cs="Simplified Arabic"/>
          <w:rtl/>
        </w:rPr>
        <w:t xml:space="preserve"> من الاتفاقية والإطار؛</w:t>
      </w:r>
    </w:p>
    <w:p w14:paraId="1FBF9384" w14:textId="42EA04AB" w:rsidR="007E376F" w:rsidRDefault="007E376F" w:rsidP="00BB44A0">
      <w:pPr>
        <w:keepNext/>
        <w:keepLines/>
        <w:bidi/>
        <w:spacing w:after="120" w:line="216" w:lineRule="auto"/>
        <w:ind w:firstLine="571"/>
        <w:rPr>
          <w:rFonts w:eastAsia="MS Mincho" w:cs="Simplified Arabic"/>
          <w:b/>
          <w:bCs/>
          <w:szCs w:val="26"/>
          <w:rtl/>
        </w:rPr>
      </w:pPr>
      <w:r>
        <w:rPr>
          <w:rFonts w:eastAsia="MS Mincho" w:cs="Simplified Arabic" w:hint="cs"/>
          <w:b/>
          <w:bCs/>
          <w:szCs w:val="26"/>
          <w:rtl/>
        </w:rPr>
        <w:t>ثانيا</w:t>
      </w:r>
      <w:r w:rsidRPr="004E54B6">
        <w:rPr>
          <w:rFonts w:eastAsia="MS Mincho" w:cs="Simplified Arabic" w:hint="cs"/>
          <w:b/>
          <w:bCs/>
          <w:szCs w:val="26"/>
          <w:rtl/>
        </w:rPr>
        <w:t>-</w:t>
      </w:r>
      <w:r w:rsidRPr="004E54B6">
        <w:rPr>
          <w:rFonts w:eastAsia="MS Mincho" w:cs="Simplified Arabic"/>
          <w:b/>
          <w:bCs/>
          <w:szCs w:val="26"/>
          <w:rtl/>
        </w:rPr>
        <w:tab/>
      </w:r>
      <w:r>
        <w:rPr>
          <w:rFonts w:eastAsia="MS Mincho" w:cs="Simplified Arabic" w:hint="cs"/>
          <w:b/>
          <w:bCs/>
          <w:szCs w:val="26"/>
          <w:rtl/>
        </w:rPr>
        <w:t>الهيكل</w:t>
      </w:r>
    </w:p>
    <w:p w14:paraId="138AED26" w14:textId="2AB490B1" w:rsidR="007E376F" w:rsidRDefault="00977740" w:rsidP="008610C6">
      <w:pPr>
        <w:pStyle w:val="Paragraphedeliste"/>
        <w:numPr>
          <w:ilvl w:val="0"/>
          <w:numId w:val="7"/>
        </w:numPr>
        <w:bidi/>
        <w:spacing w:after="120" w:line="216" w:lineRule="auto"/>
        <w:ind w:left="1422" w:firstLine="0"/>
        <w:contextualSpacing w:val="0"/>
        <w:rPr>
          <w:rFonts w:cs="Simplified Arabic"/>
          <w:lang w:val="en-US"/>
        </w:rPr>
      </w:pPr>
      <w:r>
        <w:rPr>
          <w:rFonts w:cs="Simplified Arabic" w:hint="cs"/>
          <w:rtl/>
          <w:lang w:val="en-US"/>
        </w:rPr>
        <w:t>يتضمن الجدول أدناه</w:t>
      </w:r>
      <w:r w:rsidR="007E376F" w:rsidRPr="007B7AE4">
        <w:rPr>
          <w:rFonts w:cs="Simplified Arabic"/>
          <w:rtl/>
          <w:lang w:val="en-US"/>
        </w:rPr>
        <w:t xml:space="preserve"> مجالات النتائج والإجراءات الاستراتيجية الإرشادية لخطة العمل </w:t>
      </w:r>
      <w:proofErr w:type="spellStart"/>
      <w:r w:rsidR="007E376F">
        <w:rPr>
          <w:rFonts w:cs="Simplified Arabic" w:hint="cs"/>
          <w:rtl/>
          <w:lang w:val="en-US"/>
        </w:rPr>
        <w:t>المواضيعية</w:t>
      </w:r>
      <w:proofErr w:type="spellEnd"/>
      <w:r w:rsidR="007E376F" w:rsidRPr="007B7AE4">
        <w:rPr>
          <w:rFonts w:cs="Simplified Arabic"/>
          <w:rtl/>
          <w:lang w:val="en-US"/>
        </w:rPr>
        <w:t xml:space="preserve">. </w:t>
      </w:r>
      <w:r w:rsidR="007E376F">
        <w:rPr>
          <w:rFonts w:cs="Simplified Arabic" w:hint="cs"/>
          <w:rtl/>
          <w:lang w:val="en-US"/>
        </w:rPr>
        <w:t>و</w:t>
      </w:r>
      <w:r w:rsidR="007E376F" w:rsidRPr="007B7AE4">
        <w:rPr>
          <w:rFonts w:cs="Simplified Arabic"/>
          <w:rtl/>
          <w:lang w:val="en-US"/>
        </w:rPr>
        <w:t>مجالات النتائج الثلاثة هي:</w:t>
      </w:r>
    </w:p>
    <w:p w14:paraId="53B87523" w14:textId="55E6806E" w:rsidR="007E376F" w:rsidRPr="00EE2803" w:rsidRDefault="007E376F" w:rsidP="000D5E9A">
      <w:pPr>
        <w:numPr>
          <w:ilvl w:val="0"/>
          <w:numId w:val="33"/>
        </w:numPr>
        <w:bidi/>
        <w:spacing w:after="100" w:line="204" w:lineRule="auto"/>
        <w:ind w:left="1423" w:firstLine="709"/>
        <w:rPr>
          <w:rStyle w:val="hps"/>
          <w:rFonts w:ascii="Simplified Arabic" w:eastAsia="YouYuan" w:hAnsi="Simplified Arabic" w:cs="Simplified Arabic"/>
          <w:kern w:val="2"/>
          <w:lang w:val="en-US" w:bidi="ar"/>
        </w:rPr>
      </w:pPr>
      <w:r w:rsidRPr="00EE2803">
        <w:rPr>
          <w:rStyle w:val="hps"/>
          <w:rFonts w:ascii="Simplified Arabic" w:eastAsia="YouYuan" w:hAnsi="Simplified Arabic" w:cs="Simplified Arabic"/>
          <w:kern w:val="2"/>
          <w:rtl/>
          <w:lang w:val="en-US" w:bidi="ar"/>
        </w:rPr>
        <w:t xml:space="preserve">تعزيز القدرات </w:t>
      </w:r>
      <w:r w:rsidR="000D78A2">
        <w:rPr>
          <w:rStyle w:val="hps"/>
          <w:rFonts w:ascii="Simplified Arabic" w:eastAsia="YouYuan" w:hAnsi="Simplified Arabic" w:cs="Simplified Arabic" w:hint="cs"/>
          <w:kern w:val="2"/>
          <w:rtl/>
          <w:lang w:val="en-US" w:bidi="ar"/>
        </w:rPr>
        <w:t>المتعلقة</w:t>
      </w:r>
      <w:r w:rsidRPr="00EE2803">
        <w:rPr>
          <w:rStyle w:val="hps"/>
          <w:rFonts w:ascii="Simplified Arabic" w:eastAsia="YouYuan" w:hAnsi="Simplified Arabic" w:cs="Simplified Arabic"/>
          <w:kern w:val="2"/>
          <w:rtl/>
          <w:lang w:val="en-US" w:bidi="ar"/>
        </w:rPr>
        <w:t xml:space="preserve"> </w:t>
      </w:r>
      <w:r w:rsidR="000D78A2">
        <w:rPr>
          <w:rStyle w:val="hps"/>
          <w:rFonts w:ascii="Simplified Arabic" w:eastAsia="YouYuan" w:hAnsi="Simplified Arabic" w:cs="Simplified Arabic" w:hint="cs"/>
          <w:kern w:val="2"/>
          <w:rtl/>
          <w:lang w:val="en-US" w:bidi="ar"/>
        </w:rPr>
        <w:t>ب</w:t>
      </w:r>
      <w:r w:rsidRPr="00EE2803">
        <w:rPr>
          <w:rStyle w:val="hps"/>
          <w:rFonts w:ascii="Simplified Arabic" w:eastAsia="YouYuan" w:hAnsi="Simplified Arabic" w:cs="Simplified Arabic"/>
          <w:kern w:val="2"/>
          <w:rtl/>
          <w:lang w:val="en-US" w:bidi="ar"/>
        </w:rPr>
        <w:t xml:space="preserve">البحث والتطوير </w:t>
      </w:r>
      <w:r w:rsidR="000D78A2">
        <w:rPr>
          <w:rStyle w:val="hps"/>
          <w:rFonts w:ascii="Simplified Arabic" w:eastAsia="YouYuan" w:hAnsi="Simplified Arabic" w:cs="Simplified Arabic" w:hint="cs"/>
          <w:kern w:val="2"/>
          <w:rtl/>
          <w:lang w:val="en-US" w:bidi="ar"/>
        </w:rPr>
        <w:t>في مجال</w:t>
      </w:r>
      <w:r w:rsidRPr="00EE2803">
        <w:rPr>
          <w:rStyle w:val="hps"/>
          <w:rFonts w:ascii="Simplified Arabic" w:eastAsia="YouYuan" w:hAnsi="Simplified Arabic" w:cs="Simplified Arabic"/>
          <w:kern w:val="2"/>
          <w:rtl/>
          <w:lang w:val="en-US" w:bidi="ar"/>
        </w:rPr>
        <w:t xml:space="preserve"> البيولوجيا التركيبية</w:t>
      </w:r>
      <w:r w:rsidR="000D78A2">
        <w:rPr>
          <w:rStyle w:val="hps"/>
          <w:rFonts w:ascii="Simplified Arabic" w:eastAsia="YouYuan" w:hAnsi="Simplified Arabic" w:cs="Simplified Arabic" w:hint="cs"/>
          <w:kern w:val="2"/>
          <w:rtl/>
          <w:lang w:val="en-US" w:bidi="ar"/>
        </w:rPr>
        <w:t xml:space="preserve"> وتقييم </w:t>
      </w:r>
      <w:r w:rsidR="000D5E9A">
        <w:rPr>
          <w:rStyle w:val="hps"/>
          <w:rFonts w:ascii="Simplified Arabic" w:eastAsia="YouYuan" w:hAnsi="Simplified Arabic" w:cs="Simplified Arabic" w:hint="cs"/>
          <w:kern w:val="2"/>
          <w:rtl/>
          <w:lang w:val="en-US" w:bidi="ar"/>
        </w:rPr>
        <w:t>البيولوجيا التركيبية</w:t>
      </w:r>
      <w:r w:rsidRPr="00EE2803">
        <w:rPr>
          <w:rStyle w:val="hps"/>
          <w:rFonts w:ascii="Simplified Arabic" w:eastAsia="YouYuan" w:hAnsi="Simplified Arabic" w:cs="Simplified Arabic"/>
          <w:kern w:val="2"/>
          <w:rtl/>
          <w:lang w:val="en-US" w:bidi="ar"/>
        </w:rPr>
        <w:t>؛</w:t>
      </w:r>
    </w:p>
    <w:p w14:paraId="6672B19B" w14:textId="68BC40F5" w:rsidR="007E376F" w:rsidRPr="00EE2803" w:rsidRDefault="007E376F" w:rsidP="00210A36">
      <w:pPr>
        <w:numPr>
          <w:ilvl w:val="0"/>
          <w:numId w:val="33"/>
        </w:numPr>
        <w:bidi/>
        <w:spacing w:after="100" w:line="204" w:lineRule="auto"/>
        <w:ind w:left="450" w:firstLine="1680"/>
        <w:rPr>
          <w:rStyle w:val="hps"/>
          <w:rFonts w:ascii="Simplified Arabic" w:eastAsia="YouYuan" w:hAnsi="Simplified Arabic" w:cs="Simplified Arabic"/>
          <w:kern w:val="2"/>
          <w:lang w:val="en-US" w:bidi="ar"/>
        </w:rPr>
      </w:pPr>
      <w:r w:rsidRPr="00EE2803">
        <w:rPr>
          <w:rStyle w:val="hps"/>
          <w:rFonts w:ascii="Simplified Arabic" w:eastAsia="YouYuan" w:hAnsi="Simplified Arabic" w:cs="Simplified Arabic"/>
          <w:kern w:val="2"/>
          <w:rtl/>
          <w:lang w:val="en-US" w:bidi="ar"/>
        </w:rPr>
        <w:t>تحسين</w:t>
      </w:r>
      <w:r w:rsidR="000D78A2">
        <w:rPr>
          <w:rStyle w:val="hps"/>
          <w:rFonts w:ascii="Simplified Arabic" w:eastAsia="YouYuan" w:hAnsi="Simplified Arabic" w:cs="Simplified Arabic" w:hint="cs"/>
          <w:kern w:val="2"/>
          <w:rtl/>
          <w:lang w:val="en-US" w:bidi="ar"/>
        </w:rPr>
        <w:t xml:space="preserve"> سبل</w:t>
      </w:r>
      <w:r w:rsidRPr="00EE2803">
        <w:rPr>
          <w:rStyle w:val="hps"/>
          <w:rFonts w:ascii="Simplified Arabic" w:eastAsia="YouYuan" w:hAnsi="Simplified Arabic" w:cs="Simplified Arabic"/>
          <w:kern w:val="2"/>
          <w:rtl/>
          <w:lang w:val="en-US" w:bidi="ar"/>
        </w:rPr>
        <w:t xml:space="preserve"> </w:t>
      </w:r>
      <w:r w:rsidR="00100595">
        <w:rPr>
          <w:rStyle w:val="hps"/>
          <w:rFonts w:ascii="Simplified Arabic" w:eastAsia="YouYuan" w:hAnsi="Simplified Arabic" w:cs="Simplified Arabic"/>
          <w:kern w:val="2"/>
          <w:rtl/>
          <w:lang w:val="en-US" w:bidi="ar"/>
        </w:rPr>
        <w:t>الوصول إلى التكنولوجيا</w:t>
      </w:r>
      <w:r w:rsidRPr="00EE2803">
        <w:rPr>
          <w:rStyle w:val="hps"/>
          <w:rFonts w:ascii="Simplified Arabic" w:eastAsia="YouYuan" w:hAnsi="Simplified Arabic" w:cs="Simplified Arabic"/>
          <w:kern w:val="2"/>
          <w:rtl/>
          <w:lang w:val="en-US" w:bidi="ar"/>
        </w:rPr>
        <w:t xml:space="preserve"> ذات الصلة بالبيولوجيا التركيبية ونقلها؛</w:t>
      </w:r>
    </w:p>
    <w:p w14:paraId="591464BE" w14:textId="5009CFB7" w:rsidR="007E376F" w:rsidRPr="00EE2803" w:rsidRDefault="007E376F" w:rsidP="00210A36">
      <w:pPr>
        <w:numPr>
          <w:ilvl w:val="0"/>
          <w:numId w:val="33"/>
        </w:numPr>
        <w:bidi/>
        <w:spacing w:after="100" w:line="204" w:lineRule="auto"/>
        <w:ind w:left="1422" w:firstLine="708"/>
        <w:rPr>
          <w:rStyle w:val="hps"/>
          <w:rFonts w:ascii="Simplified Arabic" w:eastAsia="YouYuan" w:hAnsi="Simplified Arabic" w:cs="Simplified Arabic"/>
          <w:kern w:val="2"/>
          <w:lang w:val="en-US" w:bidi="ar"/>
        </w:rPr>
      </w:pPr>
      <w:r w:rsidRPr="00EE2803">
        <w:rPr>
          <w:rStyle w:val="hps"/>
          <w:rFonts w:ascii="Simplified Arabic" w:eastAsia="YouYuan" w:hAnsi="Simplified Arabic" w:cs="Simplified Arabic"/>
          <w:kern w:val="2"/>
          <w:rtl/>
          <w:lang w:val="en-US" w:bidi="ar"/>
        </w:rPr>
        <w:t xml:space="preserve">تعزيز تبادل المعارف </w:t>
      </w:r>
      <w:r w:rsidR="000D78A2">
        <w:rPr>
          <w:rStyle w:val="hps"/>
          <w:rFonts w:ascii="Simplified Arabic" w:eastAsia="YouYuan" w:hAnsi="Simplified Arabic" w:cs="Simplified Arabic"/>
          <w:kern w:val="2"/>
          <w:rtl/>
          <w:lang w:val="en-US" w:bidi="ar"/>
        </w:rPr>
        <w:t>بشأن</w:t>
      </w:r>
      <w:r w:rsidRPr="00EE2803">
        <w:rPr>
          <w:rStyle w:val="hps"/>
          <w:rFonts w:ascii="Simplified Arabic" w:eastAsia="YouYuan" w:hAnsi="Simplified Arabic" w:cs="Simplified Arabic"/>
          <w:kern w:val="2"/>
          <w:rtl/>
          <w:lang w:val="en-US" w:bidi="ar"/>
        </w:rPr>
        <w:t xml:space="preserve"> البيولوجيا التركيبية، بما في ذلك </w:t>
      </w:r>
      <w:proofErr w:type="gramStart"/>
      <w:r w:rsidRPr="00EE2803">
        <w:rPr>
          <w:rStyle w:val="hps"/>
          <w:rFonts w:ascii="Simplified Arabic" w:eastAsia="YouYuan" w:hAnsi="Simplified Arabic" w:cs="Simplified Arabic"/>
          <w:kern w:val="2"/>
          <w:rtl/>
          <w:lang w:val="en-US" w:bidi="ar"/>
        </w:rPr>
        <w:t>تطويرها</w:t>
      </w:r>
      <w:proofErr w:type="gramEnd"/>
      <w:r w:rsidRPr="00EE2803">
        <w:rPr>
          <w:rStyle w:val="hps"/>
          <w:rFonts w:ascii="Simplified Arabic" w:eastAsia="YouYuan" w:hAnsi="Simplified Arabic" w:cs="Simplified Arabic"/>
          <w:kern w:val="2"/>
          <w:rtl/>
          <w:lang w:val="en-US" w:bidi="ar"/>
        </w:rPr>
        <w:t xml:space="preserve"> وتقييمها وحوكمتها وتنظيمها.</w:t>
      </w:r>
    </w:p>
    <w:p w14:paraId="7E69BA44" w14:textId="510B92C2" w:rsidR="007E376F" w:rsidRPr="00EE2803" w:rsidRDefault="000D78A2" w:rsidP="008610C6">
      <w:pPr>
        <w:pStyle w:val="Paragraphedeliste"/>
        <w:numPr>
          <w:ilvl w:val="0"/>
          <w:numId w:val="7"/>
        </w:numPr>
        <w:bidi/>
        <w:spacing w:after="120" w:line="216" w:lineRule="auto"/>
        <w:ind w:left="1422" w:firstLine="0"/>
        <w:contextualSpacing w:val="0"/>
        <w:rPr>
          <w:rFonts w:ascii="Simplified Arabic" w:hAnsi="Simplified Arabic" w:cs="Simplified Arabic"/>
          <w:lang w:val="en-US"/>
        </w:rPr>
      </w:pPr>
      <w:r>
        <w:rPr>
          <w:rFonts w:ascii="Simplified Arabic" w:hAnsi="Simplified Arabic" w:cs="Simplified Arabic" w:hint="cs"/>
          <w:rtl/>
          <w:lang w:val="en-US"/>
        </w:rPr>
        <w:t>وأُدمجت</w:t>
      </w:r>
      <w:r w:rsidR="007E376F" w:rsidRPr="00EE2803">
        <w:rPr>
          <w:rFonts w:ascii="Simplified Arabic" w:hAnsi="Simplified Arabic" w:cs="Simplified Arabic"/>
          <w:rtl/>
          <w:lang w:val="en-US"/>
        </w:rPr>
        <w:t xml:space="preserve"> استراتيجيات تيسير المشاركة ال</w:t>
      </w:r>
      <w:r>
        <w:rPr>
          <w:rFonts w:ascii="Simplified Arabic" w:hAnsi="Simplified Arabic" w:cs="Simplified Arabic" w:hint="cs"/>
          <w:rtl/>
          <w:lang w:val="en-US"/>
        </w:rPr>
        <w:t>منصفة</w:t>
      </w:r>
      <w:r w:rsidR="007E376F" w:rsidRPr="00EE2803">
        <w:rPr>
          <w:rFonts w:ascii="Simplified Arabic" w:hAnsi="Simplified Arabic" w:cs="Simplified Arabic"/>
          <w:rtl/>
          <w:lang w:val="en-US"/>
        </w:rPr>
        <w:t xml:space="preserve"> في مجال البيولوجيا التركيبية؛ واستراتيجيات تعزيز المشاركة العادلة والمنصفة للمنافع الناشئة عن البيولوجيا التركيبية، بما يتماشى مع المادتين 16 و19 من الاتفاقية؛ وآليات نقل التكنولوجيا وتبادل المعارف والتعاون التقني والعلمي الدولي لتعزيز الابتكار، بما يتماشى مع المادتين 16 و18 من الاتفاقية، في مجالات النتائج الثلاثة.</w:t>
      </w:r>
    </w:p>
    <w:p w14:paraId="391BBC76" w14:textId="77777777" w:rsidR="007E376F" w:rsidRPr="00EE2803" w:rsidRDefault="007E376F" w:rsidP="008610C6">
      <w:pPr>
        <w:pStyle w:val="Paragraphedeliste"/>
        <w:numPr>
          <w:ilvl w:val="0"/>
          <w:numId w:val="7"/>
        </w:numPr>
        <w:bidi/>
        <w:spacing w:after="120" w:line="216" w:lineRule="auto"/>
        <w:ind w:left="1422" w:firstLine="0"/>
        <w:contextualSpacing w:val="0"/>
        <w:rPr>
          <w:rFonts w:cs="Simplified Arabic"/>
          <w:lang w:val="en-US"/>
        </w:rPr>
      </w:pPr>
      <w:r w:rsidRPr="00EE2803">
        <w:rPr>
          <w:rFonts w:cs="Simplified Arabic"/>
          <w:rtl/>
          <w:lang w:val="en-US"/>
        </w:rPr>
        <w:t xml:space="preserve">وعند الاقتضاء، ولتجنب الازدواجية، تتضمن خطة العمل </w:t>
      </w:r>
      <w:proofErr w:type="spellStart"/>
      <w:r w:rsidRPr="00EE2803">
        <w:rPr>
          <w:rFonts w:cs="Simplified Arabic"/>
          <w:rtl/>
          <w:lang w:val="en-US"/>
        </w:rPr>
        <w:t>المواضيعية</w:t>
      </w:r>
      <w:proofErr w:type="spellEnd"/>
      <w:r w:rsidRPr="00EE2803">
        <w:rPr>
          <w:rFonts w:cs="Simplified Arabic"/>
          <w:rtl/>
          <w:lang w:val="en-US"/>
        </w:rPr>
        <w:t xml:space="preserve"> إشارات إلى خطط العمل</w:t>
      </w:r>
      <w:r>
        <w:rPr>
          <w:rFonts w:cs="Simplified Arabic" w:hint="cs"/>
          <w:rtl/>
          <w:lang w:val="en-US"/>
        </w:rPr>
        <w:t xml:space="preserve"> </w:t>
      </w:r>
      <w:r w:rsidRPr="00EE2803">
        <w:rPr>
          <w:rFonts w:cs="Simplified Arabic"/>
          <w:rtl/>
          <w:lang w:val="en-US"/>
        </w:rPr>
        <w:t xml:space="preserve">الأخرى </w:t>
      </w:r>
      <w:r w:rsidRPr="00EE2803">
        <w:rPr>
          <w:rFonts w:cs="Simplified Arabic" w:hint="cs"/>
          <w:rtl/>
          <w:lang w:val="en-US"/>
        </w:rPr>
        <w:t xml:space="preserve">الموضوعة في إطار </w:t>
      </w:r>
      <w:r w:rsidRPr="00EE2803">
        <w:rPr>
          <w:rFonts w:cs="Simplified Arabic"/>
          <w:rtl/>
          <w:lang w:val="en-US"/>
        </w:rPr>
        <w:t>الاتفاقية وبروتوكول</w:t>
      </w:r>
      <w:r w:rsidRPr="00EE2803">
        <w:rPr>
          <w:rFonts w:cs="Simplified Arabic" w:hint="cs"/>
          <w:rtl/>
          <w:lang w:val="en-US"/>
        </w:rPr>
        <w:t>ي</w:t>
      </w:r>
      <w:r w:rsidRPr="00EE2803">
        <w:rPr>
          <w:rFonts w:cs="Simplified Arabic"/>
          <w:rtl/>
          <w:lang w:val="en-US"/>
        </w:rPr>
        <w:t xml:space="preserve">ها، بالإضافة إلى الوثائق والموارد ذات الصلة التي </w:t>
      </w:r>
      <w:r w:rsidRPr="00EE2803">
        <w:rPr>
          <w:rFonts w:cs="Simplified Arabic" w:hint="cs"/>
          <w:rtl/>
          <w:lang w:val="en-US"/>
        </w:rPr>
        <w:t>أعدتها</w:t>
      </w:r>
      <w:r w:rsidRPr="00EE2803">
        <w:rPr>
          <w:rFonts w:cs="Simplified Arabic"/>
          <w:rtl/>
          <w:lang w:val="en-US"/>
        </w:rPr>
        <w:t xml:space="preserve"> منظمات حكومية دولية أخرى.</w:t>
      </w:r>
    </w:p>
    <w:p w14:paraId="7819DB26" w14:textId="26C1E31A" w:rsidR="007E376F" w:rsidRDefault="007E376F" w:rsidP="00BB44A0">
      <w:pPr>
        <w:keepNext/>
        <w:keepLines/>
        <w:bidi/>
        <w:spacing w:after="120" w:line="216" w:lineRule="auto"/>
        <w:ind w:left="1422" w:hanging="851"/>
        <w:rPr>
          <w:rFonts w:eastAsia="MS Mincho" w:cs="Simplified Arabic"/>
          <w:b/>
          <w:bCs/>
          <w:szCs w:val="26"/>
        </w:rPr>
      </w:pPr>
      <w:r>
        <w:rPr>
          <w:rFonts w:eastAsia="MS Mincho" w:cs="Simplified Arabic" w:hint="cs"/>
          <w:b/>
          <w:bCs/>
          <w:szCs w:val="26"/>
          <w:rtl/>
        </w:rPr>
        <w:t>ثالثا</w:t>
      </w:r>
      <w:r w:rsidRPr="004E54B6">
        <w:rPr>
          <w:rFonts w:eastAsia="MS Mincho" w:cs="Simplified Arabic" w:hint="cs"/>
          <w:b/>
          <w:bCs/>
          <w:szCs w:val="26"/>
          <w:rtl/>
        </w:rPr>
        <w:t>-</w:t>
      </w:r>
      <w:r w:rsidRPr="004E54B6">
        <w:rPr>
          <w:rFonts w:eastAsia="MS Mincho" w:cs="Simplified Arabic"/>
          <w:b/>
          <w:bCs/>
          <w:szCs w:val="26"/>
          <w:rtl/>
        </w:rPr>
        <w:tab/>
      </w:r>
      <w:r>
        <w:rPr>
          <w:rFonts w:eastAsia="MS Mincho" w:cs="Simplified Arabic" w:hint="cs"/>
          <w:b/>
          <w:bCs/>
          <w:szCs w:val="26"/>
          <w:rtl/>
        </w:rPr>
        <w:t xml:space="preserve">الصلة </w:t>
      </w:r>
      <w:r w:rsidRPr="004D6300">
        <w:rPr>
          <w:rFonts w:eastAsia="MS Mincho" w:cs="Simplified Arabic"/>
          <w:b/>
          <w:bCs/>
          <w:szCs w:val="26"/>
          <w:rtl/>
        </w:rPr>
        <w:t>ب</w:t>
      </w:r>
      <w:r w:rsidR="002D7DF5">
        <w:rPr>
          <w:rFonts w:eastAsia="MS Mincho" w:cs="Simplified Arabic"/>
          <w:b/>
          <w:bCs/>
          <w:szCs w:val="26"/>
          <w:rtl/>
        </w:rPr>
        <w:t>الاتفاقية المتعلقة بالتنوع البيولوجي</w:t>
      </w:r>
      <w:r w:rsidRPr="004D6300">
        <w:rPr>
          <w:rFonts w:eastAsia="MS Mincho" w:cs="Simplified Arabic"/>
          <w:b/>
          <w:bCs/>
          <w:szCs w:val="26"/>
          <w:rtl/>
        </w:rPr>
        <w:t xml:space="preserve">، وإطار </w:t>
      </w:r>
      <w:proofErr w:type="spellStart"/>
      <w:r w:rsidRPr="004D6300">
        <w:rPr>
          <w:rFonts w:eastAsia="MS Mincho" w:cs="Simplified Arabic"/>
          <w:b/>
          <w:bCs/>
          <w:szCs w:val="26"/>
          <w:rtl/>
        </w:rPr>
        <w:t>كونمينغ</w:t>
      </w:r>
      <w:proofErr w:type="spellEnd"/>
      <w:r w:rsidRPr="004D6300">
        <w:rPr>
          <w:rFonts w:eastAsia="MS Mincho" w:cs="Simplified Arabic"/>
          <w:b/>
          <w:bCs/>
          <w:szCs w:val="26"/>
          <w:rtl/>
        </w:rPr>
        <w:t>-مونتريال العالمي للتنوع البيولوجي والخطط القائمة</w:t>
      </w:r>
    </w:p>
    <w:p w14:paraId="12F92A4F" w14:textId="56ED21AF" w:rsidR="007E376F" w:rsidRDefault="007E376F" w:rsidP="008610C6">
      <w:pPr>
        <w:pStyle w:val="Paragraphedeliste"/>
        <w:numPr>
          <w:ilvl w:val="0"/>
          <w:numId w:val="7"/>
        </w:numPr>
        <w:bidi/>
        <w:spacing w:after="120" w:line="216" w:lineRule="auto"/>
        <w:ind w:left="1422" w:firstLine="0"/>
        <w:contextualSpacing w:val="0"/>
        <w:rPr>
          <w:rFonts w:cs="Simplified Arabic"/>
          <w:lang w:val="en-US"/>
        </w:rPr>
      </w:pPr>
      <w:r w:rsidRPr="00EE2803">
        <w:rPr>
          <w:rFonts w:cs="Simplified Arabic"/>
          <w:rtl/>
          <w:lang w:val="en-US"/>
        </w:rPr>
        <w:t xml:space="preserve">وُضعت خطة العمل </w:t>
      </w:r>
      <w:proofErr w:type="spellStart"/>
      <w:r w:rsidRPr="00EE2803">
        <w:rPr>
          <w:rFonts w:cs="Simplified Arabic"/>
          <w:rtl/>
          <w:lang w:val="en-US"/>
        </w:rPr>
        <w:t>المواضيعية</w:t>
      </w:r>
      <w:proofErr w:type="spellEnd"/>
      <w:r w:rsidRPr="00EE2803">
        <w:rPr>
          <w:rFonts w:cs="Simplified Arabic"/>
          <w:rtl/>
          <w:lang w:val="en-US"/>
        </w:rPr>
        <w:t xml:space="preserve"> لدعم الأطراف </w:t>
      </w:r>
      <w:r w:rsidR="00C9143B">
        <w:rPr>
          <w:rFonts w:cs="Simplified Arabic" w:hint="cs"/>
          <w:rtl/>
          <w:lang w:val="en-US"/>
        </w:rPr>
        <w:t>وأصحاب المصلحة الآخرين</w:t>
      </w:r>
      <w:r w:rsidRPr="00EE2803">
        <w:rPr>
          <w:rFonts w:cs="Simplified Arabic"/>
          <w:rtl/>
          <w:lang w:val="en-US"/>
        </w:rPr>
        <w:t xml:space="preserve"> في تحقيق أهداف الاتفاقية الثلاثة في سياق البيولوجيا التركيبية، وهي: </w:t>
      </w:r>
      <w:r>
        <w:rPr>
          <w:rFonts w:cs="Simplified Arabic" w:hint="cs"/>
          <w:rtl/>
          <w:lang w:val="en-US"/>
        </w:rPr>
        <w:t>حفظ</w:t>
      </w:r>
      <w:r w:rsidRPr="00EE2803">
        <w:rPr>
          <w:rFonts w:cs="Simplified Arabic"/>
          <w:rtl/>
          <w:lang w:val="en-US"/>
        </w:rPr>
        <w:t xml:space="preserve"> التنوع البيولوجي، والاستخدام المستدام لمكوناته، والتوزيع العادل والمنصف للمنافع </w:t>
      </w:r>
      <w:r>
        <w:rPr>
          <w:rFonts w:cs="Simplified Arabic" w:hint="cs"/>
          <w:rtl/>
          <w:lang w:val="en-US"/>
        </w:rPr>
        <w:t>الناشئة</w:t>
      </w:r>
      <w:r w:rsidRPr="00EE2803">
        <w:rPr>
          <w:rFonts w:cs="Simplified Arabic"/>
          <w:rtl/>
          <w:lang w:val="en-US"/>
        </w:rPr>
        <w:t xml:space="preserve"> عن استخدام الموارد الجينية. وبذلك، </w:t>
      </w:r>
      <w:r w:rsidR="008A027E">
        <w:rPr>
          <w:rFonts w:cs="Simplified Arabic" w:hint="cs"/>
          <w:rtl/>
          <w:lang w:val="en-US"/>
        </w:rPr>
        <w:t xml:space="preserve">يمكن أن تساعد </w:t>
      </w:r>
      <w:r w:rsidRPr="00EE2803">
        <w:rPr>
          <w:rFonts w:cs="Simplified Arabic"/>
          <w:rtl/>
          <w:lang w:val="en-US"/>
        </w:rPr>
        <w:t>الخطة في ال</w:t>
      </w:r>
      <w:r w:rsidR="008A027E">
        <w:rPr>
          <w:rFonts w:cs="Simplified Arabic" w:hint="cs"/>
          <w:rtl/>
          <w:lang w:val="en-US"/>
        </w:rPr>
        <w:t>تقليل</w:t>
      </w:r>
      <w:r w:rsidRPr="00EE2803">
        <w:rPr>
          <w:rFonts w:cs="Simplified Arabic"/>
          <w:rtl/>
          <w:lang w:val="en-US"/>
        </w:rPr>
        <w:t xml:space="preserve"> من الآثار السلبية المحتملة على التنوع البيولوجي (المواد 7 (ج)، و8 (ز)، و14 من الاتفاقية)، مع تيسير </w:t>
      </w:r>
      <w:r w:rsidR="00100595">
        <w:rPr>
          <w:rFonts w:cs="Simplified Arabic" w:hint="cs"/>
          <w:rtl/>
          <w:lang w:val="en-US"/>
        </w:rPr>
        <w:t>الوصول إلى التكنولوجيا</w:t>
      </w:r>
      <w:r w:rsidRPr="00EE2803">
        <w:rPr>
          <w:rFonts w:cs="Simplified Arabic"/>
          <w:rtl/>
          <w:lang w:val="en-US"/>
        </w:rPr>
        <w:t xml:space="preserve"> ونقلها، والتعاون العلمي والتقني، وتوزيع المنافع </w:t>
      </w:r>
      <w:r>
        <w:rPr>
          <w:rFonts w:cs="Simplified Arabic" w:hint="cs"/>
          <w:rtl/>
          <w:lang w:val="en-US"/>
        </w:rPr>
        <w:t>الناشئة</w:t>
      </w:r>
      <w:r w:rsidRPr="00EE2803">
        <w:rPr>
          <w:rFonts w:cs="Simplified Arabic"/>
          <w:rtl/>
          <w:lang w:val="en-US"/>
        </w:rPr>
        <w:t xml:space="preserve"> عن التكنولوجيا الحيوية القائمة على الموارد الجينية (المواد 16، و18، و19). </w:t>
      </w:r>
      <w:r w:rsidR="009E34E1">
        <w:rPr>
          <w:rFonts w:cs="Simplified Arabic" w:hint="cs"/>
          <w:rtl/>
          <w:lang w:val="en-US"/>
        </w:rPr>
        <w:t>ويمكن أن تساهم</w:t>
      </w:r>
      <w:r w:rsidRPr="00EE2803">
        <w:rPr>
          <w:rFonts w:cs="Simplified Arabic"/>
          <w:rtl/>
          <w:lang w:val="en-US"/>
        </w:rPr>
        <w:t xml:space="preserve"> الخطة</w:t>
      </w:r>
      <w:r w:rsidR="009E34E1">
        <w:rPr>
          <w:rFonts w:cs="Simplified Arabic" w:hint="cs"/>
          <w:rtl/>
          <w:lang w:val="en-US"/>
        </w:rPr>
        <w:t xml:space="preserve"> أيضا</w:t>
      </w:r>
      <w:r w:rsidRPr="00EE2803">
        <w:rPr>
          <w:rFonts w:cs="Simplified Arabic"/>
          <w:rtl/>
          <w:lang w:val="en-US"/>
        </w:rPr>
        <w:t xml:space="preserve"> في تنفيذ </w:t>
      </w:r>
      <w:r w:rsidR="008A027E">
        <w:rPr>
          <w:rFonts w:cs="Simplified Arabic" w:hint="cs"/>
          <w:rtl/>
          <w:lang w:val="en-US"/>
        </w:rPr>
        <w:t>غايات</w:t>
      </w:r>
      <w:r w:rsidRPr="00EE2803">
        <w:rPr>
          <w:rFonts w:cs="Simplified Arabic"/>
          <w:rtl/>
          <w:lang w:val="en-US"/>
        </w:rPr>
        <w:t xml:space="preserve"> الإطار</w:t>
      </w:r>
      <w:r w:rsidR="008A027E">
        <w:rPr>
          <w:rFonts w:cs="Simplified Arabic" w:hint="cs"/>
          <w:rtl/>
          <w:lang w:val="en-US"/>
        </w:rPr>
        <w:t xml:space="preserve"> وأهدافه</w:t>
      </w:r>
      <w:r w:rsidRPr="00EE2803">
        <w:rPr>
          <w:rFonts w:cs="Simplified Arabic"/>
          <w:rtl/>
          <w:lang w:val="en-US"/>
        </w:rPr>
        <w:t>، وتحديدا ال</w:t>
      </w:r>
      <w:r w:rsidR="008A027E">
        <w:rPr>
          <w:rFonts w:cs="Simplified Arabic" w:hint="cs"/>
          <w:rtl/>
          <w:lang w:val="en-US"/>
        </w:rPr>
        <w:t>أهداف</w:t>
      </w:r>
      <w:r w:rsidRPr="00EE2803">
        <w:rPr>
          <w:rFonts w:cs="Simplified Arabic"/>
          <w:rtl/>
          <w:lang w:val="en-US"/>
        </w:rPr>
        <w:t xml:space="preserve"> 2، و4، و6، و7، و8، و9، و10، و11، و13، و16، و17، و19، و20، و21، و22، و23، حيثما ينطبق ذلك، وذلك كمكمل للإجراءات الأخرى التي قد تُس</w:t>
      </w:r>
      <w:r w:rsidR="008A027E">
        <w:rPr>
          <w:rFonts w:cs="Simplified Arabic" w:hint="cs"/>
          <w:rtl/>
          <w:lang w:val="en-US"/>
        </w:rPr>
        <w:t>ا</w:t>
      </w:r>
      <w:r w:rsidRPr="00EE2803">
        <w:rPr>
          <w:rFonts w:cs="Simplified Arabic"/>
          <w:rtl/>
          <w:lang w:val="en-US"/>
        </w:rPr>
        <w:t>هم في تحقيقها.</w:t>
      </w:r>
    </w:p>
    <w:p w14:paraId="7BD8C295" w14:textId="4A296063" w:rsidR="007E376F" w:rsidRDefault="007E376F" w:rsidP="008610C6">
      <w:pPr>
        <w:pStyle w:val="Paragraphedeliste"/>
        <w:numPr>
          <w:ilvl w:val="0"/>
          <w:numId w:val="7"/>
        </w:numPr>
        <w:bidi/>
        <w:spacing w:after="120" w:line="216" w:lineRule="auto"/>
        <w:ind w:left="1422" w:firstLine="0"/>
        <w:contextualSpacing w:val="0"/>
        <w:rPr>
          <w:rFonts w:cs="Simplified Arabic"/>
          <w:lang w:val="en-US"/>
        </w:rPr>
      </w:pPr>
      <w:r>
        <w:rPr>
          <w:rFonts w:cs="Simplified Arabic" w:hint="cs"/>
          <w:rtl/>
          <w:lang w:val="en-US"/>
        </w:rPr>
        <w:t>و</w:t>
      </w:r>
      <w:r w:rsidRPr="00D019AE">
        <w:rPr>
          <w:rFonts w:cs="Simplified Arabic"/>
          <w:rtl/>
          <w:lang w:val="en-US"/>
        </w:rPr>
        <w:t xml:space="preserve">بالإضافة إلى ذلك، </w:t>
      </w:r>
      <w:r w:rsidR="008A027E">
        <w:rPr>
          <w:rFonts w:cs="Simplified Arabic" w:hint="cs"/>
          <w:rtl/>
          <w:lang w:val="en-US"/>
        </w:rPr>
        <w:t>تكمّل</w:t>
      </w:r>
      <w:r w:rsidRPr="00D019AE">
        <w:rPr>
          <w:rFonts w:cs="Simplified Arabic"/>
          <w:rtl/>
          <w:lang w:val="en-US"/>
        </w:rPr>
        <w:t xml:space="preserve"> خطة العمل </w:t>
      </w:r>
      <w:proofErr w:type="spellStart"/>
      <w:r w:rsidRPr="00EE2803">
        <w:rPr>
          <w:rFonts w:cs="Simplified Arabic"/>
          <w:rtl/>
          <w:lang w:val="en-US"/>
        </w:rPr>
        <w:t>المواضيعية</w:t>
      </w:r>
      <w:proofErr w:type="spellEnd"/>
      <w:r w:rsidRPr="00EE2803">
        <w:rPr>
          <w:rFonts w:cs="Simplified Arabic"/>
          <w:rtl/>
          <w:lang w:val="en-US"/>
        </w:rPr>
        <w:t xml:space="preserve"> </w:t>
      </w:r>
      <w:r w:rsidRPr="00D019AE">
        <w:rPr>
          <w:rFonts w:cs="Simplified Arabic"/>
          <w:rtl/>
          <w:lang w:val="en-US"/>
        </w:rPr>
        <w:t xml:space="preserve">خطة عمل بناء القدرات لبروتوكول </w:t>
      </w:r>
      <w:r>
        <w:rPr>
          <w:rFonts w:cs="Simplified Arabic" w:hint="cs"/>
          <w:rtl/>
          <w:lang w:val="en-US"/>
        </w:rPr>
        <w:t>قرطاجنة</w:t>
      </w:r>
      <w:r w:rsidRPr="00D019AE">
        <w:rPr>
          <w:rFonts w:cs="Simplified Arabic"/>
          <w:rtl/>
          <w:lang w:val="en-US"/>
        </w:rPr>
        <w:t xml:space="preserve"> وخطة عمل بناء القدرات </w:t>
      </w:r>
      <w:r>
        <w:rPr>
          <w:rFonts w:cs="Simplified Arabic" w:hint="cs"/>
          <w:rtl/>
          <w:lang w:val="en-US"/>
        </w:rPr>
        <w:t>وتنميتها</w:t>
      </w:r>
      <w:r w:rsidRPr="00D019AE">
        <w:rPr>
          <w:rFonts w:cs="Simplified Arabic"/>
          <w:rtl/>
          <w:lang w:val="en-US"/>
        </w:rPr>
        <w:t xml:space="preserve"> لبروتوكول </w:t>
      </w:r>
      <w:proofErr w:type="spellStart"/>
      <w:r w:rsidRPr="00D019AE">
        <w:rPr>
          <w:rFonts w:cs="Simplified Arabic"/>
          <w:rtl/>
          <w:lang w:val="en-US"/>
        </w:rPr>
        <w:t>ناغويا</w:t>
      </w:r>
      <w:proofErr w:type="spellEnd"/>
      <w:r w:rsidRPr="00D019AE">
        <w:rPr>
          <w:rFonts w:cs="Simplified Arabic"/>
          <w:rtl/>
          <w:lang w:val="en-US"/>
        </w:rPr>
        <w:t xml:space="preserve"> بشأن الحصول على الموارد الجينية والتقاسم العادل </w:t>
      </w:r>
      <w:r w:rsidRPr="00D019AE">
        <w:rPr>
          <w:rFonts w:cs="Simplified Arabic"/>
          <w:rtl/>
          <w:lang w:val="en-US"/>
        </w:rPr>
        <w:lastRenderedPageBreak/>
        <w:t>والمنصف للمنافع الناشئة عن استخدامها.</w:t>
      </w:r>
      <w:r w:rsidR="009E34E1" w:rsidRPr="00620190">
        <w:rPr>
          <w:rStyle w:val="Appelnotedebasdep"/>
          <w:rFonts w:cs="Simplified Arabic"/>
          <w:u w:val="none"/>
          <w:vertAlign w:val="superscript"/>
          <w:rtl/>
          <w:lang w:val="en-US"/>
        </w:rPr>
        <w:footnoteReference w:id="13"/>
      </w:r>
      <w:r w:rsidR="009E34E1">
        <w:rPr>
          <w:rFonts w:cs="Simplified Arabic" w:hint="cs"/>
          <w:vertAlign w:val="superscript"/>
          <w:rtl/>
          <w:lang w:val="en-US"/>
        </w:rPr>
        <w:t>،</w:t>
      </w:r>
      <w:r>
        <w:rPr>
          <w:rFonts w:cs="Simplified Arabic" w:hint="cs"/>
          <w:rtl/>
          <w:lang w:val="en-US"/>
        </w:rPr>
        <w:t xml:space="preserve"> </w:t>
      </w:r>
      <w:r w:rsidR="009E34E1" w:rsidRPr="00620190">
        <w:rPr>
          <w:rStyle w:val="Appelnotedebasdep"/>
          <w:rFonts w:cs="Simplified Arabic"/>
          <w:u w:val="none"/>
          <w:vertAlign w:val="superscript"/>
          <w:rtl/>
          <w:lang w:val="en-US"/>
        </w:rPr>
        <w:footnoteReference w:id="14"/>
      </w:r>
      <w:r>
        <w:rPr>
          <w:rFonts w:cs="Simplified Arabic" w:hint="cs"/>
          <w:rtl/>
          <w:lang w:val="en-US"/>
        </w:rPr>
        <w:t>و</w:t>
      </w:r>
      <w:r w:rsidRPr="00BB351F">
        <w:rPr>
          <w:rFonts w:cs="Simplified Arabic"/>
          <w:rtl/>
          <w:lang w:val="en-US"/>
        </w:rPr>
        <w:t xml:space="preserve">يمكن لخطة تنفيذ بروتوكول قرطاجنة أيضا أن تدعم الأطراف وتوجهها في </w:t>
      </w:r>
      <w:r w:rsidR="009E34E1">
        <w:rPr>
          <w:rFonts w:cs="Simplified Arabic" w:hint="cs"/>
          <w:rtl/>
          <w:lang w:val="en-US"/>
        </w:rPr>
        <w:t>تناول</w:t>
      </w:r>
      <w:r w:rsidRPr="00BB351F">
        <w:rPr>
          <w:rFonts w:cs="Simplified Arabic"/>
          <w:rtl/>
          <w:lang w:val="en-US"/>
        </w:rPr>
        <w:t xml:space="preserve"> العناصر المتعلقة بالسلامة الأحيائية.</w:t>
      </w:r>
    </w:p>
    <w:p w14:paraId="45ADBC93" w14:textId="23D8A084" w:rsidR="007E376F" w:rsidRDefault="007E376F" w:rsidP="0017343B">
      <w:pPr>
        <w:keepNext/>
        <w:keepLines/>
        <w:bidi/>
        <w:spacing w:after="120" w:line="216" w:lineRule="auto"/>
        <w:ind w:left="1422" w:hanging="851"/>
        <w:rPr>
          <w:rFonts w:eastAsia="MS Mincho" w:cs="Simplified Arabic"/>
          <w:b/>
          <w:bCs/>
          <w:szCs w:val="26"/>
        </w:rPr>
      </w:pPr>
      <w:r>
        <w:rPr>
          <w:rFonts w:eastAsia="MS Mincho" w:cs="Simplified Arabic" w:hint="cs"/>
          <w:b/>
          <w:bCs/>
          <w:szCs w:val="26"/>
          <w:rtl/>
        </w:rPr>
        <w:t>رابعا</w:t>
      </w:r>
      <w:r w:rsidRPr="004E54B6">
        <w:rPr>
          <w:rFonts w:eastAsia="MS Mincho" w:cs="Simplified Arabic" w:hint="cs"/>
          <w:b/>
          <w:bCs/>
          <w:szCs w:val="26"/>
          <w:rtl/>
        </w:rPr>
        <w:t>-</w:t>
      </w:r>
      <w:r w:rsidRPr="004E54B6">
        <w:rPr>
          <w:rFonts w:eastAsia="MS Mincho" w:cs="Simplified Arabic"/>
          <w:b/>
          <w:bCs/>
          <w:szCs w:val="26"/>
          <w:rtl/>
        </w:rPr>
        <w:tab/>
      </w:r>
      <w:r w:rsidRPr="00911638">
        <w:rPr>
          <w:rFonts w:eastAsia="MS Mincho" w:cs="Simplified Arabic"/>
          <w:b/>
          <w:bCs/>
          <w:szCs w:val="26"/>
          <w:rtl/>
        </w:rPr>
        <w:t xml:space="preserve">استخدام خطة العمل </w:t>
      </w:r>
      <w:proofErr w:type="spellStart"/>
      <w:r w:rsidRPr="00911638">
        <w:rPr>
          <w:rFonts w:eastAsia="MS Mincho" w:cs="Simplified Arabic"/>
          <w:b/>
          <w:bCs/>
          <w:szCs w:val="26"/>
          <w:rtl/>
        </w:rPr>
        <w:t>المواضيعية</w:t>
      </w:r>
      <w:proofErr w:type="spellEnd"/>
    </w:p>
    <w:p w14:paraId="35282334" w14:textId="66D1B42B" w:rsidR="007E376F" w:rsidRDefault="007E376F" w:rsidP="008610C6">
      <w:pPr>
        <w:pStyle w:val="Paragraphedeliste"/>
        <w:numPr>
          <w:ilvl w:val="0"/>
          <w:numId w:val="7"/>
        </w:numPr>
        <w:bidi/>
        <w:spacing w:after="120" w:line="216" w:lineRule="auto"/>
        <w:ind w:left="1422" w:firstLine="0"/>
        <w:contextualSpacing w:val="0"/>
        <w:rPr>
          <w:rFonts w:cs="Simplified Arabic"/>
          <w:lang w:val="en-US"/>
        </w:rPr>
      </w:pPr>
      <w:r w:rsidRPr="00911638">
        <w:rPr>
          <w:rFonts w:cs="Simplified Arabic"/>
          <w:rtl/>
          <w:lang w:val="en-US"/>
        </w:rPr>
        <w:t xml:space="preserve">يمكن لأي جهة فاعلة </w:t>
      </w:r>
      <w:r>
        <w:rPr>
          <w:rFonts w:cs="Simplified Arabic" w:hint="cs"/>
          <w:rtl/>
          <w:lang w:val="en-US"/>
        </w:rPr>
        <w:t>أن تستخدم</w:t>
      </w:r>
      <w:r w:rsidRPr="00911638">
        <w:rPr>
          <w:rFonts w:cs="Simplified Arabic"/>
          <w:rtl/>
          <w:lang w:val="en-US"/>
        </w:rPr>
        <w:t xml:space="preserve"> خطة العمل </w:t>
      </w:r>
      <w:proofErr w:type="spellStart"/>
      <w:r w:rsidRPr="00EE2803">
        <w:rPr>
          <w:rFonts w:cs="Simplified Arabic"/>
          <w:rtl/>
          <w:lang w:val="en-US"/>
        </w:rPr>
        <w:t>المواضيعية</w:t>
      </w:r>
      <w:proofErr w:type="spellEnd"/>
      <w:r w:rsidRPr="00911638">
        <w:rPr>
          <w:rFonts w:cs="Simplified Arabic"/>
          <w:rtl/>
          <w:lang w:val="en-US"/>
        </w:rPr>
        <w:t>. و</w:t>
      </w:r>
      <w:r w:rsidR="000A1F6F">
        <w:rPr>
          <w:rFonts w:cs="Simplified Arabic" w:hint="cs"/>
          <w:rtl/>
          <w:lang w:val="en-US"/>
        </w:rPr>
        <w:t>تكون</w:t>
      </w:r>
      <w:r w:rsidRPr="00911638">
        <w:rPr>
          <w:rFonts w:cs="Simplified Arabic"/>
          <w:rtl/>
          <w:lang w:val="en-US"/>
        </w:rPr>
        <w:t xml:space="preserve"> الإجراءات المقترحة طوعية، وتختلف باختلاف الظروف والأولويات والاحتياجات الوطنية، فضلا عن دور الجهات الفاعلة المعنية. وينبغي اتخاذ الإجراءات بما يتماشى مع المبادئ التوجيهية الواردة في القسم الخامس أدناه.</w:t>
      </w:r>
    </w:p>
    <w:p w14:paraId="5FDB4686" w14:textId="47903C23" w:rsidR="007E376F" w:rsidRDefault="007E376F" w:rsidP="008610C6">
      <w:pPr>
        <w:pStyle w:val="Paragraphedeliste"/>
        <w:numPr>
          <w:ilvl w:val="0"/>
          <w:numId w:val="7"/>
        </w:numPr>
        <w:bidi/>
        <w:spacing w:after="120" w:line="216" w:lineRule="auto"/>
        <w:ind w:left="1422" w:firstLine="0"/>
        <w:contextualSpacing w:val="0"/>
        <w:rPr>
          <w:rFonts w:cs="Simplified Arabic"/>
          <w:lang w:val="en-US"/>
        </w:rPr>
      </w:pPr>
      <w:r>
        <w:rPr>
          <w:rFonts w:cs="Simplified Arabic" w:hint="cs"/>
          <w:rtl/>
          <w:lang w:val="en-US"/>
        </w:rPr>
        <w:t xml:space="preserve">ومن أجل </w:t>
      </w:r>
      <w:r w:rsidRPr="00A65B77">
        <w:rPr>
          <w:rFonts w:cs="Simplified Arabic"/>
          <w:rtl/>
          <w:lang w:val="en-US"/>
        </w:rPr>
        <w:t xml:space="preserve">ضمان التنفيذ الفعال، يُوصى باتباع نهج تدريجي، يبدأ بتحديد الاحتياجات والأولويات المتعلقة بالبحث والتطوير، </w:t>
      </w:r>
      <w:r>
        <w:rPr>
          <w:rFonts w:cs="Simplified Arabic" w:hint="cs"/>
          <w:rtl/>
          <w:lang w:val="en-US"/>
        </w:rPr>
        <w:t>و</w:t>
      </w:r>
      <w:r w:rsidR="00100595">
        <w:rPr>
          <w:rFonts w:cs="Simplified Arabic" w:hint="cs"/>
          <w:rtl/>
          <w:lang w:val="en-US"/>
        </w:rPr>
        <w:t>الوصول إلى التكنولوجيا</w:t>
      </w:r>
      <w:r w:rsidRPr="00A65B77">
        <w:rPr>
          <w:rFonts w:cs="Simplified Arabic"/>
          <w:rtl/>
          <w:lang w:val="en-US"/>
        </w:rPr>
        <w:t xml:space="preserve"> ونقلها، والتنظيم، والتقييم، والرصد، وتبادل </w:t>
      </w:r>
      <w:r>
        <w:rPr>
          <w:rFonts w:cs="Simplified Arabic" w:hint="cs"/>
          <w:rtl/>
          <w:lang w:val="en-US"/>
        </w:rPr>
        <w:t>المعارف</w:t>
      </w:r>
      <w:r w:rsidRPr="00A65B77">
        <w:rPr>
          <w:rFonts w:cs="Simplified Arabic"/>
          <w:rtl/>
          <w:lang w:val="en-US"/>
        </w:rPr>
        <w:t xml:space="preserve"> في سياق البيولوجيا التركيبية، </w:t>
      </w:r>
      <w:r w:rsidR="000A1F6F">
        <w:rPr>
          <w:rFonts w:cs="Simplified Arabic" w:hint="cs"/>
          <w:rtl/>
          <w:lang w:val="en-US"/>
        </w:rPr>
        <w:t>وهي عناصر</w:t>
      </w:r>
      <w:r w:rsidRPr="00A65B77">
        <w:rPr>
          <w:rFonts w:cs="Simplified Arabic"/>
          <w:rtl/>
          <w:lang w:val="en-US"/>
        </w:rPr>
        <w:t xml:space="preserve"> ذات صلة بتنفيذ الاتفاقية والإطار. </w:t>
      </w:r>
      <w:r w:rsidR="000A1F6F">
        <w:rPr>
          <w:rFonts w:cs="Simplified Arabic" w:hint="cs"/>
          <w:rtl/>
          <w:lang w:val="en-US"/>
        </w:rPr>
        <w:t>ووفقا للظروف</w:t>
      </w:r>
      <w:r w:rsidRPr="00A65B77">
        <w:rPr>
          <w:rFonts w:cs="Simplified Arabic"/>
          <w:rtl/>
          <w:lang w:val="en-US"/>
        </w:rPr>
        <w:t xml:space="preserve"> الوطنية والتنظيمية، يمكن بعد ذلك </w:t>
      </w:r>
      <w:r w:rsidR="000A1F6F">
        <w:rPr>
          <w:rFonts w:cs="Simplified Arabic" w:hint="cs"/>
          <w:rtl/>
          <w:lang w:val="en-US"/>
        </w:rPr>
        <w:t>منح الأولوية للأنشطة الرامية إلى تلبية</w:t>
      </w:r>
      <w:r w:rsidRPr="00A65B77">
        <w:rPr>
          <w:rFonts w:cs="Simplified Arabic"/>
          <w:rtl/>
          <w:lang w:val="en-US"/>
        </w:rPr>
        <w:t xml:space="preserve"> الاحتياجات المحددة (انظر مجال النتائج 1، المخرج</w:t>
      </w:r>
      <w:r>
        <w:rPr>
          <w:rFonts w:cs="Simplified Arabic" w:hint="cs"/>
          <w:rtl/>
          <w:lang w:val="en-US"/>
        </w:rPr>
        <w:t xml:space="preserve"> 1-1).</w:t>
      </w:r>
    </w:p>
    <w:p w14:paraId="7A2D6B34" w14:textId="048D7765" w:rsidR="007E376F" w:rsidRDefault="007E376F" w:rsidP="008610C6">
      <w:pPr>
        <w:pStyle w:val="Paragraphedeliste"/>
        <w:numPr>
          <w:ilvl w:val="0"/>
          <w:numId w:val="7"/>
        </w:numPr>
        <w:bidi/>
        <w:spacing w:after="120" w:line="216" w:lineRule="auto"/>
        <w:ind w:left="1422" w:firstLine="0"/>
        <w:contextualSpacing w:val="0"/>
        <w:rPr>
          <w:rFonts w:cs="Simplified Arabic"/>
          <w:lang w:val="en-US"/>
        </w:rPr>
      </w:pPr>
      <w:r>
        <w:rPr>
          <w:rFonts w:cs="Simplified Arabic" w:hint="cs"/>
          <w:rtl/>
          <w:lang w:val="en-US"/>
        </w:rPr>
        <w:t>و</w:t>
      </w:r>
      <w:r w:rsidRPr="00BB351F">
        <w:rPr>
          <w:rFonts w:cs="Simplified Arabic"/>
          <w:rtl/>
          <w:lang w:val="en-US"/>
        </w:rPr>
        <w:t xml:space="preserve">ينبغي النظر في تنفيذ أي عناصر ذات صلة بخطة العمل </w:t>
      </w:r>
      <w:proofErr w:type="spellStart"/>
      <w:r w:rsidRPr="00BB351F">
        <w:rPr>
          <w:rFonts w:cs="Simplified Arabic"/>
          <w:rtl/>
          <w:lang w:val="en-US"/>
        </w:rPr>
        <w:t>المواضيعية</w:t>
      </w:r>
      <w:proofErr w:type="spellEnd"/>
      <w:r w:rsidRPr="00BB351F">
        <w:rPr>
          <w:rFonts w:cs="Simplified Arabic"/>
          <w:rtl/>
          <w:lang w:val="en-US"/>
        </w:rPr>
        <w:t xml:space="preserve"> في ضوء الأنشطة القائمة لبناء </w:t>
      </w:r>
      <w:r w:rsidR="000A1F6F">
        <w:rPr>
          <w:rFonts w:cs="Simplified Arabic"/>
          <w:rtl/>
          <w:lang w:val="en-US"/>
        </w:rPr>
        <w:t>القدرات وتنميتها</w:t>
      </w:r>
      <w:r w:rsidRPr="00BB351F">
        <w:rPr>
          <w:rFonts w:cs="Simplified Arabic"/>
          <w:rtl/>
          <w:lang w:val="en-US"/>
        </w:rPr>
        <w:t>، ومبادرات الوصول إلى التكنولوجيا ونقلها، وجهود تبادل المع</w:t>
      </w:r>
      <w:r>
        <w:rPr>
          <w:rFonts w:cs="Simplified Arabic" w:hint="cs"/>
          <w:rtl/>
          <w:lang w:val="en-US"/>
        </w:rPr>
        <w:t>ا</w:t>
      </w:r>
      <w:r w:rsidRPr="00BB351F">
        <w:rPr>
          <w:rFonts w:cs="Simplified Arabic"/>
          <w:rtl/>
          <w:lang w:val="en-US"/>
        </w:rPr>
        <w:t xml:space="preserve">رف المتعلقة بالسلامة </w:t>
      </w:r>
      <w:r>
        <w:rPr>
          <w:rFonts w:cs="Simplified Arabic" w:hint="cs"/>
          <w:rtl/>
          <w:lang w:val="en-US"/>
        </w:rPr>
        <w:t>الأحيائية</w:t>
      </w:r>
      <w:r w:rsidRPr="00BB351F">
        <w:rPr>
          <w:rFonts w:cs="Simplified Arabic"/>
          <w:rtl/>
          <w:lang w:val="en-US"/>
        </w:rPr>
        <w:t xml:space="preserve"> والوصول وتقاسم المنافع وآليات تنفيذ </w:t>
      </w:r>
      <w:r w:rsidR="006228A5">
        <w:rPr>
          <w:rFonts w:cs="Simplified Arabic" w:hint="cs"/>
          <w:rtl/>
          <w:lang w:val="en-US"/>
        </w:rPr>
        <w:t>إطار</w:t>
      </w:r>
      <w:r w:rsidR="006228A5" w:rsidRPr="006228A5">
        <w:rPr>
          <w:rFonts w:cs="Simplified Arabic"/>
          <w:rtl/>
          <w:lang w:val="en-US"/>
        </w:rPr>
        <w:t xml:space="preserve"> </w:t>
      </w:r>
      <w:proofErr w:type="spellStart"/>
      <w:r w:rsidR="006228A5" w:rsidRPr="009F72B5">
        <w:rPr>
          <w:rFonts w:cs="Simplified Arabic"/>
          <w:rtl/>
          <w:lang w:val="en-US"/>
        </w:rPr>
        <w:t>كونمينغ</w:t>
      </w:r>
      <w:proofErr w:type="spellEnd"/>
      <w:r w:rsidR="006228A5" w:rsidRPr="009F72B5">
        <w:rPr>
          <w:rFonts w:cs="Simplified Arabic"/>
          <w:rtl/>
          <w:lang w:val="en-US"/>
        </w:rPr>
        <w:t>-مونتريال العالمي للتنوع البيولوجي</w:t>
      </w:r>
      <w:r w:rsidRPr="00BB351F">
        <w:rPr>
          <w:rFonts w:cs="Simplified Arabic"/>
          <w:rtl/>
          <w:lang w:val="en-US"/>
        </w:rPr>
        <w:t>، وذلك بهدف تجنب الازدواجية.</w:t>
      </w:r>
    </w:p>
    <w:p w14:paraId="3B7692A4" w14:textId="7BA36FFD" w:rsidR="007E376F" w:rsidRDefault="007E376F" w:rsidP="000B549F">
      <w:pPr>
        <w:pStyle w:val="Paragraphedeliste"/>
        <w:bidi/>
        <w:spacing w:after="120" w:line="216" w:lineRule="auto"/>
        <w:ind w:left="1422"/>
        <w:contextualSpacing w:val="0"/>
        <w:rPr>
          <w:rFonts w:cs="Simplified Arabic"/>
          <w:lang w:val="en-US"/>
        </w:rPr>
      </w:pPr>
      <w:r>
        <w:rPr>
          <w:rFonts w:cs="Simplified Arabic" w:hint="cs"/>
          <w:rtl/>
          <w:lang w:val="en-US"/>
        </w:rPr>
        <w:t>[11-</w:t>
      </w:r>
      <w:r>
        <w:rPr>
          <w:rFonts w:cs="Simplified Arabic"/>
          <w:rtl/>
          <w:lang w:val="en-US"/>
        </w:rPr>
        <w:tab/>
      </w:r>
      <w:r>
        <w:rPr>
          <w:rFonts w:cs="Simplified Arabic" w:hint="cs"/>
          <w:rtl/>
          <w:lang w:val="en-US"/>
        </w:rPr>
        <w:t>و</w:t>
      </w:r>
      <w:r w:rsidRPr="003A3772">
        <w:rPr>
          <w:rFonts w:cs="Simplified Arabic"/>
          <w:rtl/>
          <w:lang w:val="en-US"/>
        </w:rPr>
        <w:t>ي</w:t>
      </w:r>
      <w:r w:rsidR="000A1F6F">
        <w:rPr>
          <w:rFonts w:cs="Simplified Arabic" w:hint="cs"/>
          <w:rtl/>
          <w:lang w:val="en-US"/>
        </w:rPr>
        <w:t>مكن</w:t>
      </w:r>
      <w:r w:rsidRPr="003A3772">
        <w:rPr>
          <w:rFonts w:cs="Simplified Arabic"/>
          <w:rtl/>
          <w:lang w:val="en-US"/>
        </w:rPr>
        <w:t xml:space="preserve"> </w:t>
      </w:r>
      <w:r w:rsidR="00481445">
        <w:rPr>
          <w:rFonts w:cs="Simplified Arabic" w:hint="cs"/>
          <w:rtl/>
          <w:lang w:val="en-US"/>
        </w:rPr>
        <w:t>منح المزيد من الأولوية</w:t>
      </w:r>
      <w:r w:rsidRPr="003A3772">
        <w:rPr>
          <w:rFonts w:cs="Simplified Arabic"/>
          <w:rtl/>
          <w:lang w:val="en-US"/>
        </w:rPr>
        <w:t xml:space="preserve"> </w:t>
      </w:r>
      <w:r w:rsidR="00481445">
        <w:rPr>
          <w:rFonts w:cs="Simplified Arabic" w:hint="cs"/>
          <w:rtl/>
          <w:lang w:val="en-US"/>
        </w:rPr>
        <w:t>ل</w:t>
      </w:r>
      <w:r w:rsidRPr="003A3772">
        <w:rPr>
          <w:rFonts w:cs="Simplified Arabic"/>
          <w:rtl/>
          <w:lang w:val="en-US"/>
        </w:rPr>
        <w:t>لإجراءات المقترحة أو تحديثها ل</w:t>
      </w:r>
      <w:r w:rsidR="00481445">
        <w:rPr>
          <w:rFonts w:cs="Simplified Arabic" w:hint="cs"/>
          <w:rtl/>
          <w:lang w:val="en-US"/>
        </w:rPr>
        <w:t>سد</w:t>
      </w:r>
      <w:r w:rsidRPr="003A3772">
        <w:rPr>
          <w:rFonts w:cs="Simplified Arabic"/>
          <w:rtl/>
          <w:lang w:val="en-US"/>
        </w:rPr>
        <w:t xml:space="preserve"> الثغرات في القدرات في ضوء التطورات المستقبلية في مجال البيولوجيا التركيبية، حسب الحاجة</w:t>
      </w:r>
      <w:r>
        <w:rPr>
          <w:rFonts w:cs="Simplified Arabic" w:hint="cs"/>
          <w:rtl/>
          <w:lang w:val="en-US"/>
        </w:rPr>
        <w:t xml:space="preserve"> [ووفقا للظروف والأولويات الوطنية].</w:t>
      </w:r>
      <w:r w:rsidRPr="003A3772">
        <w:rPr>
          <w:rFonts w:cs="Simplified Arabic"/>
          <w:rtl/>
          <w:lang w:val="en-US"/>
        </w:rPr>
        <w:t xml:space="preserve"> وي</w:t>
      </w:r>
      <w:r w:rsidR="00481445">
        <w:rPr>
          <w:rFonts w:cs="Simplified Arabic" w:hint="cs"/>
          <w:rtl/>
          <w:lang w:val="en-US"/>
        </w:rPr>
        <w:t>مكن</w:t>
      </w:r>
      <w:r w:rsidRPr="003A3772">
        <w:rPr>
          <w:rFonts w:cs="Simplified Arabic"/>
          <w:rtl/>
          <w:lang w:val="en-US"/>
        </w:rPr>
        <w:t xml:space="preserve"> تحديد هذه التطورات</w:t>
      </w:r>
      <w:r>
        <w:rPr>
          <w:rFonts w:cs="Simplified Arabic" w:hint="cs"/>
          <w:rtl/>
          <w:lang w:val="en-US"/>
        </w:rPr>
        <w:t xml:space="preserve"> [، عند الاقتضاء ورهنا بتوافر الموارد،]</w:t>
      </w:r>
      <w:r w:rsidRPr="003A3772">
        <w:rPr>
          <w:rFonts w:cs="Simplified Arabic"/>
          <w:rtl/>
          <w:lang w:val="en-US"/>
        </w:rPr>
        <w:t xml:space="preserve"> من خلال</w:t>
      </w:r>
      <w:r>
        <w:rPr>
          <w:rFonts w:cs="Simplified Arabic" w:hint="cs"/>
          <w:rtl/>
          <w:lang w:val="en-US"/>
        </w:rPr>
        <w:t xml:space="preserve"> [تبادل المعلومات،]</w:t>
      </w:r>
      <w:r w:rsidRPr="003A3772">
        <w:rPr>
          <w:rFonts w:cs="Simplified Arabic"/>
          <w:rtl/>
          <w:lang w:val="en-US"/>
        </w:rPr>
        <w:t xml:space="preserve"> </w:t>
      </w:r>
      <w:r>
        <w:rPr>
          <w:rFonts w:cs="Simplified Arabic" w:hint="cs"/>
          <w:rtl/>
          <w:lang w:val="en-US"/>
        </w:rPr>
        <w:t>[و</w:t>
      </w:r>
      <w:r w:rsidRPr="003A3772">
        <w:rPr>
          <w:rFonts w:cs="Simplified Arabic"/>
          <w:rtl/>
          <w:lang w:val="en-US"/>
        </w:rPr>
        <w:t xml:space="preserve">أنشطة </w:t>
      </w:r>
      <w:r w:rsidR="008E47EA">
        <w:rPr>
          <w:rFonts w:cs="Simplified Arabic" w:hint="cs"/>
          <w:rtl/>
          <w:lang w:val="en-US"/>
        </w:rPr>
        <w:t xml:space="preserve">مسح أفقي </w:t>
      </w:r>
      <w:r w:rsidRPr="003A3772">
        <w:rPr>
          <w:rFonts w:cs="Simplified Arabic"/>
          <w:rtl/>
          <w:lang w:val="en-US"/>
        </w:rPr>
        <w:t xml:space="preserve">واستشراف </w:t>
      </w:r>
      <w:r>
        <w:rPr>
          <w:rFonts w:cs="Simplified Arabic" w:hint="cs"/>
          <w:rtl/>
          <w:lang w:val="en-US"/>
        </w:rPr>
        <w:t>[منسقة] [و</w:t>
      </w:r>
      <w:r w:rsidRPr="003A3772">
        <w:rPr>
          <w:rFonts w:cs="Simplified Arabic"/>
          <w:rtl/>
          <w:lang w:val="en-US"/>
        </w:rPr>
        <w:t>شاملة ومنتظمة</w:t>
      </w:r>
      <w:r>
        <w:rPr>
          <w:rFonts w:cs="Simplified Arabic" w:hint="cs"/>
          <w:rtl/>
          <w:lang w:val="en-US"/>
        </w:rPr>
        <w:t>]</w:t>
      </w:r>
      <w:r w:rsidRPr="003A3772">
        <w:rPr>
          <w:rFonts w:cs="Simplified Arabic"/>
          <w:rtl/>
          <w:lang w:val="en-US"/>
        </w:rPr>
        <w:t xml:space="preserve">، </w:t>
      </w:r>
      <w:r>
        <w:rPr>
          <w:rFonts w:cs="Simplified Arabic" w:hint="cs"/>
          <w:rtl/>
          <w:lang w:val="en-US"/>
        </w:rPr>
        <w:t>و</w:t>
      </w:r>
      <w:r w:rsidRPr="003A3772">
        <w:rPr>
          <w:rFonts w:cs="Simplified Arabic"/>
          <w:rtl/>
          <w:lang w:val="en-US"/>
        </w:rPr>
        <w:t>الت</w:t>
      </w:r>
      <w:r w:rsidR="00481445">
        <w:rPr>
          <w:rFonts w:cs="Simplified Arabic" w:hint="cs"/>
          <w:rtl/>
          <w:lang w:val="en-US"/>
        </w:rPr>
        <w:t>عاون</w:t>
      </w:r>
      <w:r w:rsidRPr="003A3772">
        <w:rPr>
          <w:rFonts w:cs="Simplified Arabic"/>
          <w:rtl/>
          <w:lang w:val="en-US"/>
        </w:rPr>
        <w:t xml:space="preserve"> مع الخبراء عند الضرورة.</w:t>
      </w:r>
      <w:r>
        <w:rPr>
          <w:rFonts w:cs="Simplified Arabic" w:hint="cs"/>
          <w:rtl/>
          <w:lang w:val="en-US"/>
        </w:rPr>
        <w:t>]</w:t>
      </w:r>
    </w:p>
    <w:p w14:paraId="4EE474DE" w14:textId="72E375BF" w:rsidR="007E376F" w:rsidRDefault="007E376F" w:rsidP="0017343B">
      <w:pPr>
        <w:keepNext/>
        <w:keepLines/>
        <w:bidi/>
        <w:spacing w:after="120" w:line="216" w:lineRule="auto"/>
        <w:ind w:left="1422" w:hanging="851"/>
        <w:rPr>
          <w:rFonts w:eastAsia="MS Mincho" w:cs="Simplified Arabic"/>
          <w:b/>
          <w:bCs/>
          <w:szCs w:val="26"/>
        </w:rPr>
      </w:pPr>
      <w:r>
        <w:rPr>
          <w:rFonts w:eastAsia="MS Mincho" w:cs="Simplified Arabic" w:hint="cs"/>
          <w:b/>
          <w:bCs/>
          <w:szCs w:val="26"/>
          <w:rtl/>
        </w:rPr>
        <w:t>خامسا</w:t>
      </w:r>
      <w:r w:rsidRPr="004E54B6">
        <w:rPr>
          <w:rFonts w:eastAsia="MS Mincho" w:cs="Simplified Arabic" w:hint="cs"/>
          <w:b/>
          <w:bCs/>
          <w:szCs w:val="26"/>
          <w:rtl/>
        </w:rPr>
        <w:t>-</w:t>
      </w:r>
      <w:r w:rsidRPr="004E54B6">
        <w:rPr>
          <w:rFonts w:eastAsia="MS Mincho" w:cs="Simplified Arabic"/>
          <w:b/>
          <w:bCs/>
          <w:szCs w:val="26"/>
          <w:rtl/>
        </w:rPr>
        <w:tab/>
      </w:r>
      <w:r w:rsidRPr="00BF191B">
        <w:rPr>
          <w:rFonts w:eastAsia="MS Mincho" w:cs="Simplified Arabic"/>
          <w:b/>
          <w:bCs/>
          <w:szCs w:val="26"/>
          <w:rtl/>
        </w:rPr>
        <w:t>المبادئ التوجيهية</w:t>
      </w:r>
    </w:p>
    <w:p w14:paraId="2D6459F1" w14:textId="77777777" w:rsidR="007E376F" w:rsidRDefault="007E376F" w:rsidP="00650BCD">
      <w:pPr>
        <w:pStyle w:val="Paragraphedeliste"/>
        <w:numPr>
          <w:ilvl w:val="0"/>
          <w:numId w:val="47"/>
        </w:numPr>
        <w:bidi/>
        <w:spacing w:after="120" w:line="216" w:lineRule="auto"/>
        <w:ind w:left="1422" w:firstLine="0"/>
        <w:contextualSpacing w:val="0"/>
        <w:rPr>
          <w:rFonts w:cs="Simplified Arabic"/>
          <w:lang w:val="en-US"/>
        </w:rPr>
      </w:pPr>
      <w:r w:rsidRPr="00C31D5C">
        <w:rPr>
          <w:rFonts w:cs="Simplified Arabic"/>
          <w:rtl/>
          <w:lang w:val="en-US"/>
        </w:rPr>
        <w:t xml:space="preserve">تهدف خطة العمل </w:t>
      </w:r>
      <w:proofErr w:type="spellStart"/>
      <w:r w:rsidRPr="00EE2803">
        <w:rPr>
          <w:rFonts w:cs="Simplified Arabic"/>
          <w:rtl/>
          <w:lang w:val="en-US"/>
        </w:rPr>
        <w:t>المواضيعية</w:t>
      </w:r>
      <w:proofErr w:type="spellEnd"/>
      <w:r>
        <w:rPr>
          <w:rFonts w:cs="Simplified Arabic" w:hint="cs"/>
          <w:rtl/>
          <w:lang w:val="en-US"/>
        </w:rPr>
        <w:t xml:space="preserve"> </w:t>
      </w:r>
      <w:r w:rsidRPr="00C31D5C">
        <w:rPr>
          <w:rFonts w:cs="Simplified Arabic"/>
          <w:rtl/>
          <w:lang w:val="en-US"/>
        </w:rPr>
        <w:t>إلى المساهمة في تحقيق الأهداف الثلاثة للاتفاقية وغايات وأهداف الإطار. ولذلك، ينبغي اتخاذ جميع الإجراءات المشار إليها في سياق الاتفاقية وبروتوكول</w:t>
      </w:r>
      <w:r>
        <w:rPr>
          <w:rFonts w:cs="Simplified Arabic" w:hint="cs"/>
          <w:rtl/>
          <w:lang w:val="en-US"/>
        </w:rPr>
        <w:t>يه</w:t>
      </w:r>
      <w:r w:rsidRPr="00C31D5C">
        <w:rPr>
          <w:rFonts w:cs="Simplified Arabic"/>
          <w:rtl/>
          <w:lang w:val="en-US"/>
        </w:rPr>
        <w:t>ا والإطار.</w:t>
      </w:r>
    </w:p>
    <w:p w14:paraId="7DDB3E99" w14:textId="3B03F78E" w:rsidR="007E376F" w:rsidRDefault="007E376F" w:rsidP="00650BCD">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و</w:t>
      </w:r>
      <w:r w:rsidRPr="00C31D5C">
        <w:rPr>
          <w:rFonts w:cs="Simplified Arabic"/>
          <w:rtl/>
          <w:lang w:val="en-US"/>
        </w:rPr>
        <w:t xml:space="preserve">تمشيا مع </w:t>
      </w:r>
      <w:r>
        <w:rPr>
          <w:rFonts w:cs="Simplified Arabic" w:hint="cs"/>
          <w:rtl/>
          <w:lang w:val="en-US"/>
        </w:rPr>
        <w:t>المقرر</w:t>
      </w:r>
      <w:r w:rsidRPr="00C31D5C">
        <w:rPr>
          <w:rFonts w:cs="Simplified Arabic"/>
          <w:rtl/>
          <w:lang w:val="en-US"/>
        </w:rPr>
        <w:t xml:space="preserve"> </w:t>
      </w:r>
      <w:hyperlink r:id="rId26" w:history="1">
        <w:r w:rsidRPr="00297823">
          <w:rPr>
            <w:rStyle w:val="Lienhypertexte"/>
            <w:rFonts w:cs="Simplified Arabic"/>
            <w:rtl/>
            <w:lang w:val="en-US"/>
          </w:rPr>
          <w:t>16/21</w:t>
        </w:r>
      </w:hyperlink>
      <w:r w:rsidRPr="00C31D5C">
        <w:rPr>
          <w:rFonts w:cs="Simplified Arabic"/>
          <w:rtl/>
          <w:lang w:val="en-US"/>
        </w:rPr>
        <w:t xml:space="preserve">، ينبغي تطبيق المبادئ والاستراتيجيات العامة لتعزيز بناء القدرات </w:t>
      </w:r>
      <w:r>
        <w:rPr>
          <w:rFonts w:cs="Simplified Arabic" w:hint="cs"/>
          <w:rtl/>
          <w:lang w:val="en-US"/>
        </w:rPr>
        <w:t>وتنميتها</w:t>
      </w:r>
      <w:r w:rsidRPr="00C31D5C">
        <w:rPr>
          <w:rFonts w:cs="Simplified Arabic"/>
          <w:rtl/>
          <w:lang w:val="en-US"/>
        </w:rPr>
        <w:t xml:space="preserve">، </w:t>
      </w:r>
      <w:r>
        <w:rPr>
          <w:rFonts w:cs="Simplified Arabic" w:hint="cs"/>
          <w:rtl/>
          <w:lang w:val="en-US"/>
        </w:rPr>
        <w:t>و</w:t>
      </w:r>
      <w:r w:rsidR="00100595">
        <w:rPr>
          <w:rFonts w:cs="Simplified Arabic" w:hint="cs"/>
          <w:rtl/>
          <w:lang w:val="en-US"/>
        </w:rPr>
        <w:t>الوصول إلى التكنولوجيا</w:t>
      </w:r>
      <w:r w:rsidRPr="00C31D5C">
        <w:rPr>
          <w:rFonts w:cs="Simplified Arabic"/>
          <w:rtl/>
          <w:lang w:val="en-US"/>
        </w:rPr>
        <w:t xml:space="preserve"> ونقلها بشروط متفق عليها بشكل متبادل، وتبادل </w:t>
      </w:r>
      <w:r>
        <w:rPr>
          <w:rFonts w:cs="Simplified Arabic" w:hint="cs"/>
          <w:rtl/>
          <w:lang w:val="en-US"/>
        </w:rPr>
        <w:t>المعارف</w:t>
      </w:r>
      <w:r w:rsidRPr="00C31D5C">
        <w:rPr>
          <w:rFonts w:cs="Simplified Arabic"/>
          <w:rtl/>
          <w:lang w:val="en-US"/>
        </w:rPr>
        <w:t xml:space="preserve"> في</w:t>
      </w:r>
      <w:r w:rsidR="00481445">
        <w:rPr>
          <w:rFonts w:cs="Simplified Arabic" w:hint="cs"/>
          <w:rtl/>
          <w:lang w:val="en-US"/>
        </w:rPr>
        <w:t xml:space="preserve"> سياق</w:t>
      </w:r>
      <w:r w:rsidRPr="00C31D5C">
        <w:rPr>
          <w:rFonts w:cs="Simplified Arabic"/>
          <w:rtl/>
          <w:lang w:val="en-US"/>
        </w:rPr>
        <w:t xml:space="preserve"> الإطار الاستراتيجي </w:t>
      </w:r>
      <w:r>
        <w:rPr>
          <w:rFonts w:cs="Simplified Arabic" w:hint="cs"/>
          <w:rtl/>
          <w:lang w:val="en-US"/>
        </w:rPr>
        <w:t>ال</w:t>
      </w:r>
      <w:r w:rsidRPr="00C31D5C">
        <w:rPr>
          <w:rFonts w:cs="Simplified Arabic"/>
          <w:rtl/>
          <w:lang w:val="en-US"/>
        </w:rPr>
        <w:t xml:space="preserve">طويل الأجل لبناء القدرات </w:t>
      </w:r>
      <w:r>
        <w:rPr>
          <w:rFonts w:cs="Simplified Arabic" w:hint="cs"/>
          <w:rtl/>
          <w:lang w:val="en-US"/>
        </w:rPr>
        <w:t xml:space="preserve">وتنميتها </w:t>
      </w:r>
      <w:r w:rsidRPr="00C31D5C">
        <w:rPr>
          <w:rFonts w:cs="Simplified Arabic"/>
          <w:rtl/>
          <w:lang w:val="en-US"/>
        </w:rPr>
        <w:t xml:space="preserve">على خطة العمل </w:t>
      </w:r>
      <w:proofErr w:type="spellStart"/>
      <w:r w:rsidRPr="00C31D5C">
        <w:rPr>
          <w:rFonts w:cs="Simplified Arabic"/>
          <w:rtl/>
          <w:lang w:val="en-US"/>
        </w:rPr>
        <w:t>المواضيعية</w:t>
      </w:r>
      <w:proofErr w:type="spellEnd"/>
      <w:r w:rsidRPr="00C31D5C">
        <w:rPr>
          <w:rFonts w:cs="Simplified Arabic"/>
          <w:rtl/>
          <w:lang w:val="en-US"/>
        </w:rPr>
        <w:t xml:space="preserve"> </w:t>
      </w:r>
      <w:r>
        <w:rPr>
          <w:rFonts w:cs="Simplified Arabic" w:hint="cs"/>
          <w:rtl/>
          <w:lang w:val="en-US"/>
        </w:rPr>
        <w:t>ووضعها</w:t>
      </w:r>
      <w:r w:rsidRPr="00C31D5C">
        <w:rPr>
          <w:rFonts w:cs="Simplified Arabic"/>
          <w:rtl/>
          <w:lang w:val="en-US"/>
        </w:rPr>
        <w:t xml:space="preserve"> في الاعتبار عند تخطيط الأنشطة</w:t>
      </w:r>
      <w:r w:rsidR="00481445">
        <w:rPr>
          <w:rFonts w:cs="Simplified Arabic" w:hint="cs"/>
          <w:rtl/>
          <w:lang w:val="en-US"/>
        </w:rPr>
        <w:t>.</w:t>
      </w:r>
      <w:r w:rsidR="00481445" w:rsidRPr="00620190">
        <w:rPr>
          <w:rStyle w:val="Appelnotedebasdep"/>
          <w:rFonts w:cs="Simplified Arabic"/>
          <w:u w:val="none"/>
          <w:vertAlign w:val="superscript"/>
          <w:rtl/>
          <w:lang w:val="en-US"/>
        </w:rPr>
        <w:footnoteReference w:id="15"/>
      </w:r>
    </w:p>
    <w:p w14:paraId="5EFD81CB" w14:textId="506C773E" w:rsidR="007E376F" w:rsidRDefault="007E376F" w:rsidP="00650BCD">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و</w:t>
      </w:r>
      <w:r w:rsidRPr="003A707F">
        <w:rPr>
          <w:rFonts w:cs="Simplified Arabic"/>
          <w:rtl/>
          <w:lang w:val="en-US"/>
        </w:rPr>
        <w:t xml:space="preserve">عند استخدام خطة العمل </w:t>
      </w:r>
      <w:proofErr w:type="spellStart"/>
      <w:r w:rsidRPr="00C31D5C">
        <w:rPr>
          <w:rFonts w:cs="Simplified Arabic"/>
          <w:rtl/>
          <w:lang w:val="en-US"/>
        </w:rPr>
        <w:t>المواضيعية</w:t>
      </w:r>
      <w:proofErr w:type="spellEnd"/>
      <w:r w:rsidRPr="003A707F">
        <w:rPr>
          <w:rFonts w:cs="Simplified Arabic"/>
          <w:rtl/>
          <w:lang w:val="en-US"/>
        </w:rPr>
        <w:t xml:space="preserve">، ينبغي </w:t>
      </w:r>
      <w:r w:rsidR="00481445">
        <w:rPr>
          <w:rFonts w:cs="Simplified Arabic" w:hint="cs"/>
          <w:rtl/>
          <w:lang w:val="en-US"/>
        </w:rPr>
        <w:t>للجهات</w:t>
      </w:r>
      <w:r w:rsidRPr="003A707F">
        <w:rPr>
          <w:rFonts w:cs="Simplified Arabic"/>
          <w:rtl/>
          <w:lang w:val="en-US"/>
        </w:rPr>
        <w:t xml:space="preserve"> الفاعلة </w:t>
      </w:r>
      <w:r>
        <w:rPr>
          <w:rFonts w:cs="Simplified Arabic" w:hint="cs"/>
          <w:rtl/>
          <w:lang w:val="en-US"/>
        </w:rPr>
        <w:t>ال</w:t>
      </w:r>
      <w:r w:rsidR="001C481D">
        <w:rPr>
          <w:rFonts w:cs="Simplified Arabic" w:hint="cs"/>
          <w:rtl/>
          <w:lang w:val="en-US"/>
        </w:rPr>
        <w:t>قيام</w:t>
      </w:r>
      <w:r>
        <w:rPr>
          <w:rFonts w:cs="Simplified Arabic" w:hint="cs"/>
          <w:rtl/>
          <w:lang w:val="en-US"/>
        </w:rPr>
        <w:t xml:space="preserve"> ب</w:t>
      </w:r>
      <w:r w:rsidRPr="003A707F">
        <w:rPr>
          <w:rFonts w:cs="Simplified Arabic"/>
          <w:rtl/>
          <w:lang w:val="en-US"/>
        </w:rPr>
        <w:t>ما يلي:</w:t>
      </w:r>
    </w:p>
    <w:p w14:paraId="3E693F82" w14:textId="77777777"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B02219">
        <w:rPr>
          <w:rFonts w:cs="Simplified Arabic"/>
          <w:rtl/>
          <w:lang w:val="en-US"/>
        </w:rPr>
        <w:t xml:space="preserve">اتباع نهج وقائي، </w:t>
      </w:r>
      <w:r>
        <w:rPr>
          <w:rFonts w:cs="Simplified Arabic" w:hint="cs"/>
          <w:rtl/>
          <w:lang w:val="en-US"/>
        </w:rPr>
        <w:t>على النحو ال</w:t>
      </w:r>
      <w:r w:rsidRPr="00B02219">
        <w:rPr>
          <w:rFonts w:cs="Simplified Arabic"/>
          <w:rtl/>
          <w:lang w:val="en-US"/>
        </w:rPr>
        <w:t>منصوص عليه في المبدأ 15 من إعلان ريو بشأن البيئة والتنمية؛</w:t>
      </w:r>
    </w:p>
    <w:p w14:paraId="66B6343E" w14:textId="77777777"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Pr>
          <w:rFonts w:cs="Simplified Arabic" w:hint="cs"/>
          <w:rtl/>
          <w:lang w:val="en-US"/>
        </w:rPr>
        <w:t>اعتماد</w:t>
      </w:r>
      <w:r w:rsidRPr="00D73625">
        <w:rPr>
          <w:rFonts w:cs="Simplified Arabic"/>
          <w:rtl/>
          <w:lang w:val="en-US"/>
        </w:rPr>
        <w:t xml:space="preserve"> نهج</w:t>
      </w:r>
      <w:r>
        <w:rPr>
          <w:rFonts w:cs="Simplified Arabic" w:hint="cs"/>
          <w:rtl/>
          <w:lang w:val="en-US"/>
        </w:rPr>
        <w:t xml:space="preserve"> </w:t>
      </w:r>
      <w:r w:rsidRPr="00D73625">
        <w:rPr>
          <w:rFonts w:cs="Simplified Arabic"/>
          <w:rtl/>
          <w:lang w:val="en-US"/>
        </w:rPr>
        <w:t>قائم على العلم</w:t>
      </w:r>
      <w:r w:rsidRPr="00377152">
        <w:rPr>
          <w:rtl/>
        </w:rPr>
        <w:t xml:space="preserve"> </w:t>
      </w:r>
      <w:r w:rsidRPr="00377152">
        <w:rPr>
          <w:rFonts w:cs="Simplified Arabic"/>
          <w:rtl/>
          <w:lang w:val="en-US"/>
        </w:rPr>
        <w:t>ويراعي كل حالة على حدة؛</w:t>
      </w:r>
    </w:p>
    <w:p w14:paraId="76FF1C71" w14:textId="77777777"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377152">
        <w:rPr>
          <w:rFonts w:cs="Simplified Arabic"/>
          <w:rtl/>
          <w:lang w:val="en-US"/>
        </w:rPr>
        <w:lastRenderedPageBreak/>
        <w:t>اعتماد نهج قائم على الاحتياجات يتماشى مع الأولويات والظروف الوطنية؛</w:t>
      </w:r>
    </w:p>
    <w:p w14:paraId="33F306CC" w14:textId="472F5850"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Pr>
          <w:rFonts w:cs="Simplified Arabic" w:hint="cs"/>
          <w:rtl/>
          <w:lang w:val="en-US"/>
        </w:rPr>
        <w:t xml:space="preserve">النظر في </w:t>
      </w:r>
      <w:r w:rsidRPr="009F72B5">
        <w:rPr>
          <w:rFonts w:cs="Simplified Arabic"/>
          <w:rtl/>
          <w:lang w:val="en-US"/>
        </w:rPr>
        <w:t xml:space="preserve">الآثار الإيجابية والسلبية المحتملة لتطبيقات البيولوجيا التركيبية على الأهداف الثلاثة للاتفاقية </w:t>
      </w:r>
      <w:r w:rsidR="00481445">
        <w:rPr>
          <w:rFonts w:cs="Simplified Arabic" w:hint="cs"/>
          <w:rtl/>
          <w:lang w:val="en-US"/>
        </w:rPr>
        <w:t>وغايات</w:t>
      </w:r>
      <w:r w:rsidRPr="009F72B5">
        <w:rPr>
          <w:rFonts w:cs="Simplified Arabic"/>
          <w:rtl/>
          <w:lang w:val="en-US"/>
        </w:rPr>
        <w:t xml:space="preserve"> </w:t>
      </w:r>
      <w:r w:rsidR="00481445">
        <w:rPr>
          <w:rFonts w:cs="Simplified Arabic" w:hint="cs"/>
          <w:rtl/>
          <w:lang w:val="en-US"/>
        </w:rPr>
        <w:t>الإطار وأهدافه</w:t>
      </w:r>
      <w:r w:rsidRPr="009F72B5">
        <w:rPr>
          <w:rFonts w:cs="Simplified Arabic"/>
          <w:rtl/>
          <w:lang w:val="en-US"/>
        </w:rPr>
        <w:t>؛</w:t>
      </w:r>
    </w:p>
    <w:p w14:paraId="0D58A198" w14:textId="5C387219"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Pr>
          <w:rFonts w:cs="Simplified Arabic" w:hint="cs"/>
          <w:rtl/>
          <w:lang w:val="en-US"/>
        </w:rPr>
        <w:t xml:space="preserve">النظر في </w:t>
      </w:r>
      <w:r w:rsidRPr="00E17993">
        <w:rPr>
          <w:rFonts w:cs="Simplified Arabic"/>
          <w:rtl/>
          <w:lang w:val="en-US"/>
        </w:rPr>
        <w:t>الآثار [والمخاطر]</w:t>
      </w:r>
      <w:r w:rsidRPr="00710659">
        <w:rPr>
          <w:rFonts w:cs="Simplified Arabic"/>
          <w:rtl/>
          <w:lang w:val="en-US"/>
        </w:rPr>
        <w:t xml:space="preserve"> المحتملة فيما يتعلق بالاستخدام المقصود والبيئة </w:t>
      </w:r>
      <w:r>
        <w:rPr>
          <w:rFonts w:cs="Simplified Arabic" w:hint="cs"/>
          <w:rtl/>
          <w:lang w:val="en-US"/>
        </w:rPr>
        <w:t>المتلقية</w:t>
      </w:r>
      <w:r w:rsidRPr="00710659">
        <w:rPr>
          <w:rFonts w:cs="Simplified Arabic"/>
          <w:rtl/>
          <w:lang w:val="en-US"/>
        </w:rPr>
        <w:t xml:space="preserve"> المحتملة </w:t>
      </w:r>
      <w:r>
        <w:rPr>
          <w:rFonts w:cs="Simplified Arabic" w:hint="cs"/>
          <w:rtl/>
          <w:lang w:val="en-US"/>
        </w:rPr>
        <w:t>[</w:t>
      </w:r>
      <w:r w:rsidRPr="00710659">
        <w:rPr>
          <w:rFonts w:cs="Simplified Arabic"/>
          <w:rtl/>
          <w:lang w:val="en-US"/>
        </w:rPr>
        <w:t xml:space="preserve">(على سبيل المثال، البيئات غير المُدارة أو البرية؛ </w:t>
      </w:r>
      <w:r>
        <w:rPr>
          <w:rFonts w:cs="Simplified Arabic" w:hint="cs"/>
          <w:rtl/>
          <w:lang w:val="en-US"/>
        </w:rPr>
        <w:t>و</w:t>
      </w:r>
      <w:r w:rsidRPr="00710659">
        <w:rPr>
          <w:rFonts w:cs="Simplified Arabic"/>
          <w:rtl/>
          <w:lang w:val="en-US"/>
        </w:rPr>
        <w:t>البيئات شبه المُدارة أو المُدارة أو الحضرية؛ والبيئات ال</w:t>
      </w:r>
      <w:r w:rsidR="00F74DCF">
        <w:rPr>
          <w:rFonts w:cs="Simplified Arabic" w:hint="cs"/>
          <w:rtl/>
          <w:lang w:val="en-US"/>
        </w:rPr>
        <w:t>محصورة</w:t>
      </w:r>
      <w:r w:rsidRPr="00710659">
        <w:rPr>
          <w:rFonts w:cs="Simplified Arabic"/>
          <w:rtl/>
          <w:lang w:val="en-US"/>
        </w:rPr>
        <w:t>)</w:t>
      </w:r>
      <w:r w:rsidR="00F74DCF">
        <w:rPr>
          <w:rFonts w:cs="Simplified Arabic" w:hint="cs"/>
          <w:rtl/>
          <w:lang w:val="en-US"/>
        </w:rPr>
        <w:t>؛</w:t>
      </w:r>
      <w:r w:rsidR="00F74DCF" w:rsidRPr="00620190">
        <w:rPr>
          <w:rStyle w:val="Appelnotedebasdep"/>
          <w:rFonts w:cs="Simplified Arabic"/>
          <w:u w:val="none"/>
          <w:vertAlign w:val="superscript"/>
          <w:rtl/>
          <w:lang w:val="en-US"/>
        </w:rPr>
        <w:footnoteReference w:id="16"/>
      </w:r>
      <w:r w:rsidR="00111D15">
        <w:rPr>
          <w:rFonts w:cs="Simplified Arabic" w:hint="cs"/>
          <w:rtl/>
          <w:lang w:val="en-US"/>
        </w:rPr>
        <w:t>]</w:t>
      </w:r>
    </w:p>
    <w:p w14:paraId="1C3C03C3" w14:textId="19DF89B9"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D843B6">
        <w:rPr>
          <w:rFonts w:cs="Simplified Arabic"/>
          <w:rtl/>
          <w:lang w:val="en-US"/>
        </w:rPr>
        <w:t xml:space="preserve">اتباع نهج متعدد التخصصات أو </w:t>
      </w:r>
      <w:r>
        <w:rPr>
          <w:rFonts w:cs="Simplified Arabic" w:hint="cs"/>
          <w:rtl/>
          <w:lang w:val="en-US"/>
        </w:rPr>
        <w:t>جامع ا</w:t>
      </w:r>
      <w:r w:rsidRPr="00D843B6">
        <w:rPr>
          <w:rFonts w:cs="Simplified Arabic"/>
          <w:rtl/>
          <w:lang w:val="en-US"/>
        </w:rPr>
        <w:t>لتخصصات</w:t>
      </w:r>
      <w:r w:rsidR="00F74DCF">
        <w:rPr>
          <w:rFonts w:cs="Simplified Arabic" w:hint="cs"/>
          <w:rtl/>
          <w:lang w:val="en-US"/>
        </w:rPr>
        <w:t xml:space="preserve"> أو متداخل التخصصات</w:t>
      </w:r>
      <w:r w:rsidRPr="00D843B6">
        <w:rPr>
          <w:rFonts w:cs="Simplified Arabic"/>
          <w:rtl/>
          <w:lang w:val="en-US"/>
        </w:rPr>
        <w:t xml:space="preserve"> </w:t>
      </w:r>
      <w:r w:rsidR="00F74DCF">
        <w:rPr>
          <w:rFonts w:cs="Simplified Arabic" w:hint="cs"/>
          <w:rtl/>
          <w:lang w:val="en-US"/>
        </w:rPr>
        <w:t>إزاء</w:t>
      </w:r>
      <w:r w:rsidRPr="00D843B6">
        <w:rPr>
          <w:rFonts w:cs="Simplified Arabic"/>
          <w:rtl/>
          <w:lang w:val="en-US"/>
        </w:rPr>
        <w:t xml:space="preserve"> البحث والتطوير </w:t>
      </w:r>
      <w:r w:rsidR="00F74DCF">
        <w:rPr>
          <w:rFonts w:cs="Simplified Arabic" w:hint="cs"/>
          <w:rtl/>
          <w:lang w:val="en-US"/>
        </w:rPr>
        <w:t xml:space="preserve">في مجال </w:t>
      </w:r>
      <w:r w:rsidRPr="00D843B6">
        <w:rPr>
          <w:rFonts w:cs="Simplified Arabic"/>
          <w:rtl/>
          <w:lang w:val="en-US"/>
        </w:rPr>
        <w:t>البيولوجيا التركيبية</w:t>
      </w:r>
      <w:r w:rsidR="00F74DCF" w:rsidRPr="00F74DCF">
        <w:rPr>
          <w:rtl/>
        </w:rPr>
        <w:t xml:space="preserve"> </w:t>
      </w:r>
      <w:r w:rsidR="00F74DCF" w:rsidRPr="00F74DCF">
        <w:rPr>
          <w:rFonts w:cs="Simplified Arabic"/>
          <w:rtl/>
          <w:lang w:val="en-US"/>
        </w:rPr>
        <w:t xml:space="preserve">وتقييم </w:t>
      </w:r>
      <w:r w:rsidR="000D5E9A">
        <w:rPr>
          <w:rFonts w:cs="Simplified Arabic" w:hint="cs"/>
          <w:rtl/>
          <w:lang w:val="en-US"/>
        </w:rPr>
        <w:t>البيولوجيا التركيبية</w:t>
      </w:r>
      <w:r w:rsidRPr="00D843B6">
        <w:rPr>
          <w:rFonts w:cs="Simplified Arabic"/>
          <w:rtl/>
          <w:lang w:val="en-US"/>
        </w:rPr>
        <w:t>؛</w:t>
      </w:r>
    </w:p>
    <w:p w14:paraId="45690484" w14:textId="537421BA"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5B1E80">
        <w:rPr>
          <w:rFonts w:cs="Simplified Arabic"/>
          <w:rtl/>
          <w:lang w:val="en-US"/>
        </w:rPr>
        <w:t>الاعتراف بالقيم المتنوعة للطبيعة و</w:t>
      </w:r>
      <w:r w:rsidR="00C970B9">
        <w:rPr>
          <w:rFonts w:cs="Simplified Arabic" w:hint="cs"/>
          <w:rtl/>
          <w:lang w:val="en-US"/>
        </w:rPr>
        <w:t>منافعه</w:t>
      </w:r>
      <w:r w:rsidRPr="005B1E80">
        <w:rPr>
          <w:rFonts w:cs="Simplified Arabic"/>
          <w:rtl/>
          <w:lang w:val="en-US"/>
        </w:rPr>
        <w:t>ا، بما في ذلك التنوع البيولوجي</w:t>
      </w:r>
      <w:r>
        <w:rPr>
          <w:rFonts w:cs="Simplified Arabic" w:hint="cs"/>
          <w:rtl/>
          <w:lang w:val="en-US"/>
        </w:rPr>
        <w:t xml:space="preserve"> والبيئة</w:t>
      </w:r>
      <w:r w:rsidRPr="005B1E80">
        <w:rPr>
          <w:rFonts w:cs="Simplified Arabic"/>
          <w:rtl/>
          <w:lang w:val="en-US"/>
        </w:rPr>
        <w:t xml:space="preserve"> وخدمات النظم </w:t>
      </w:r>
      <w:r>
        <w:rPr>
          <w:rFonts w:cs="Simplified Arabic" w:hint="cs"/>
          <w:rtl/>
          <w:lang w:val="en-US"/>
        </w:rPr>
        <w:t>الإيكولوجي</w:t>
      </w:r>
      <w:r w:rsidR="00C970B9">
        <w:rPr>
          <w:rFonts w:cs="Simplified Arabic" w:hint="cs"/>
          <w:rtl/>
          <w:lang w:val="en-US"/>
        </w:rPr>
        <w:t>ة؛</w:t>
      </w:r>
      <w:r w:rsidR="00C970B9" w:rsidRPr="00620190">
        <w:rPr>
          <w:rStyle w:val="Appelnotedebasdep"/>
          <w:rFonts w:cs="Simplified Arabic"/>
          <w:u w:val="none"/>
          <w:vertAlign w:val="superscript"/>
          <w:rtl/>
          <w:lang w:val="en-US"/>
        </w:rPr>
        <w:footnoteReference w:id="17"/>
      </w:r>
      <w:r w:rsidR="00C970B9">
        <w:rPr>
          <w:rFonts w:cs="Simplified Arabic" w:hint="cs"/>
          <w:rtl/>
          <w:lang w:val="en-US"/>
        </w:rPr>
        <w:t xml:space="preserve"> </w:t>
      </w:r>
    </w:p>
    <w:p w14:paraId="68DF0A07" w14:textId="3CD5660C"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E17993">
        <w:rPr>
          <w:rFonts w:cs="Simplified Arabic"/>
          <w:rtl/>
          <w:lang w:val="en-US"/>
        </w:rPr>
        <w:t>الاعتراف ب</w:t>
      </w:r>
      <w:r w:rsidR="00C970B9">
        <w:rPr>
          <w:rFonts w:cs="Simplified Arabic"/>
          <w:rtl/>
          <w:lang w:val="en-US"/>
        </w:rPr>
        <w:t>نظم</w:t>
      </w:r>
      <w:r w:rsidRPr="00E17993">
        <w:rPr>
          <w:rFonts w:cs="Simplified Arabic"/>
          <w:rtl/>
          <w:lang w:val="en-US"/>
        </w:rPr>
        <w:t xml:space="preserve"> ال</w:t>
      </w:r>
      <w:r w:rsidR="002D7DF5">
        <w:rPr>
          <w:rFonts w:cs="Simplified Arabic"/>
          <w:rtl/>
          <w:lang w:val="en-US"/>
        </w:rPr>
        <w:t>معارف</w:t>
      </w:r>
      <w:r w:rsidRPr="00E17993">
        <w:rPr>
          <w:rFonts w:cs="Simplified Arabic"/>
          <w:rtl/>
          <w:lang w:val="en-US"/>
        </w:rPr>
        <w:t xml:space="preserve"> المتنوعة والعناصر </w:t>
      </w:r>
      <w:r w:rsidR="00C970B9">
        <w:rPr>
          <w:rFonts w:cs="Simplified Arabic" w:hint="cs"/>
          <w:rtl/>
          <w:lang w:val="en-US"/>
        </w:rPr>
        <w:t xml:space="preserve">الخاصة بالمنظور </w:t>
      </w:r>
      <w:proofErr w:type="spellStart"/>
      <w:r w:rsidR="00C970B9">
        <w:rPr>
          <w:rFonts w:cs="Simplified Arabic" w:hint="cs"/>
          <w:rtl/>
          <w:lang w:val="en-US"/>
        </w:rPr>
        <w:t>الجنساني</w:t>
      </w:r>
      <w:proofErr w:type="spellEnd"/>
      <w:r w:rsidRPr="00E17993">
        <w:rPr>
          <w:rFonts w:cs="Simplified Arabic"/>
          <w:rtl/>
          <w:lang w:val="en-US"/>
        </w:rPr>
        <w:t xml:space="preserve"> واحترامها، وفقا للتشريعات الوطنية؛</w:t>
      </w:r>
    </w:p>
    <w:p w14:paraId="4F9092B9" w14:textId="32E0CE91" w:rsidR="007E376F" w:rsidRDefault="007E376F" w:rsidP="0028362E">
      <w:pPr>
        <w:pStyle w:val="Paragraphedeliste"/>
        <w:numPr>
          <w:ilvl w:val="0"/>
          <w:numId w:val="34"/>
        </w:numPr>
        <w:bidi/>
        <w:spacing w:after="120" w:line="216" w:lineRule="auto"/>
        <w:ind w:left="1422" w:firstLine="708"/>
        <w:contextualSpacing w:val="0"/>
        <w:rPr>
          <w:rFonts w:cs="Simplified Arabic"/>
          <w:lang w:val="en-US"/>
        </w:rPr>
      </w:pPr>
      <w:r w:rsidRPr="00E17993">
        <w:rPr>
          <w:rFonts w:cs="Simplified Arabic"/>
          <w:rtl/>
          <w:lang w:val="en-US"/>
        </w:rPr>
        <w:t>الاعتراف بالمعارف التقليدية والابتكارات والممارسات وال</w:t>
      </w:r>
      <w:r w:rsidR="00C970B9">
        <w:rPr>
          <w:rFonts w:cs="Simplified Arabic" w:hint="cs"/>
          <w:rtl/>
          <w:lang w:val="en-US"/>
        </w:rPr>
        <w:t>تكنولوجيات</w:t>
      </w:r>
      <w:r w:rsidRPr="00E17993">
        <w:rPr>
          <w:rFonts w:cs="Simplified Arabic"/>
          <w:rtl/>
          <w:lang w:val="en-US"/>
        </w:rPr>
        <w:t xml:space="preserve"> الخاصة بالشعوب الأصلية والمجتمعات المحلية واحترامها، </w:t>
      </w:r>
      <w:r w:rsidR="001A7248">
        <w:rPr>
          <w:rFonts w:cs="Simplified Arabic" w:hint="cs"/>
          <w:rtl/>
          <w:lang w:val="en-US"/>
        </w:rPr>
        <w:t>وفقا للأولويات</w:t>
      </w:r>
      <w:r w:rsidRPr="00E17993">
        <w:rPr>
          <w:rFonts w:cs="Simplified Arabic"/>
          <w:rtl/>
          <w:lang w:val="en-US"/>
        </w:rPr>
        <w:t xml:space="preserve"> والظروف الوطنية؛</w:t>
      </w:r>
    </w:p>
    <w:p w14:paraId="7859976C" w14:textId="2A1A231B"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F37D40">
        <w:rPr>
          <w:rFonts w:cs="Simplified Arabic"/>
          <w:rtl/>
          <w:lang w:val="en-US"/>
        </w:rPr>
        <w:t>تعزيز نهج شامل للمجتمع</w:t>
      </w:r>
      <w:r w:rsidR="001A7248">
        <w:rPr>
          <w:rFonts w:cs="Simplified Arabic" w:hint="cs"/>
          <w:rtl/>
          <w:lang w:val="en-US"/>
        </w:rPr>
        <w:t xml:space="preserve"> بأسره</w:t>
      </w:r>
      <w:r w:rsidRPr="00F37D40">
        <w:rPr>
          <w:rFonts w:cs="Simplified Arabic"/>
          <w:rtl/>
          <w:lang w:val="en-US"/>
        </w:rPr>
        <w:t xml:space="preserve"> يضمن المشاركة الكاملة والفعالة والهادفة لجميع الجهات الفاعلة</w:t>
      </w:r>
      <w:r>
        <w:rPr>
          <w:rFonts w:cs="Simplified Arabic" w:hint="cs"/>
          <w:rtl/>
          <w:lang w:val="en-US"/>
        </w:rPr>
        <w:t xml:space="preserve">، </w:t>
      </w:r>
      <w:r w:rsidR="001A7248">
        <w:rPr>
          <w:rFonts w:cs="Simplified Arabic" w:hint="cs"/>
          <w:rtl/>
          <w:lang w:val="en-US"/>
        </w:rPr>
        <w:t>وفقا للأولويات</w:t>
      </w:r>
      <w:r w:rsidRPr="008E76F9">
        <w:rPr>
          <w:rFonts w:cs="Simplified Arabic"/>
          <w:rtl/>
          <w:lang w:val="en-US"/>
        </w:rPr>
        <w:t xml:space="preserve"> والظروف الوطنية؛</w:t>
      </w:r>
    </w:p>
    <w:p w14:paraId="201310BC" w14:textId="3CA92E0A"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D931BA">
        <w:rPr>
          <w:rFonts w:cs="Simplified Arabic"/>
          <w:rtl/>
          <w:lang w:val="en-US"/>
        </w:rPr>
        <w:t>ضمان الموافقة الحرة والمسبقة والمستنير</w:t>
      </w:r>
      <w:r w:rsidR="001A7248">
        <w:rPr>
          <w:rFonts w:cs="Simplified Arabic" w:hint="cs"/>
          <w:rtl/>
          <w:lang w:val="en-US"/>
        </w:rPr>
        <w:t>ة</w:t>
      </w:r>
      <w:r w:rsidR="001A7248" w:rsidRPr="00620190">
        <w:rPr>
          <w:rStyle w:val="Appelnotedebasdep"/>
          <w:rFonts w:cs="Simplified Arabic"/>
          <w:u w:val="none"/>
          <w:vertAlign w:val="superscript"/>
          <w:rtl/>
          <w:lang w:val="en-US"/>
        </w:rPr>
        <w:footnoteReference w:id="18"/>
      </w:r>
      <w:r w:rsidRPr="00D931BA">
        <w:rPr>
          <w:rFonts w:cs="Simplified Arabic"/>
          <w:rtl/>
          <w:lang w:val="en-US"/>
        </w:rPr>
        <w:t xml:space="preserve"> للشعوب الأصلية والمجتمعات المحلية</w:t>
      </w:r>
      <w:r>
        <w:rPr>
          <w:rFonts w:cs="Simplified Arabic" w:hint="cs"/>
          <w:rtl/>
          <w:lang w:val="en-US"/>
        </w:rPr>
        <w:t xml:space="preserve">، </w:t>
      </w:r>
      <w:r w:rsidR="001A7248">
        <w:rPr>
          <w:rFonts w:cs="Simplified Arabic"/>
          <w:rtl/>
          <w:lang w:val="en-US"/>
        </w:rPr>
        <w:t>وفقا للأولويات</w:t>
      </w:r>
      <w:r w:rsidRPr="008E76F9">
        <w:rPr>
          <w:rFonts w:cs="Simplified Arabic"/>
          <w:rtl/>
          <w:lang w:val="en-US"/>
        </w:rPr>
        <w:t xml:space="preserve"> والظروف الوطنية؛</w:t>
      </w:r>
    </w:p>
    <w:p w14:paraId="1675B193" w14:textId="2D1059A1"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Pr>
          <w:rFonts w:cs="Simplified Arabic" w:hint="cs"/>
          <w:rtl/>
          <w:lang w:val="en-US"/>
        </w:rPr>
        <w:t>تعزيز</w:t>
      </w:r>
      <w:r w:rsidRPr="009D4E13">
        <w:rPr>
          <w:rFonts w:cs="Simplified Arabic"/>
          <w:rtl/>
          <w:lang w:val="en-US"/>
        </w:rPr>
        <w:t xml:space="preserve"> التوزيع العادل والمنصف للمنافع </w:t>
      </w:r>
      <w:r>
        <w:rPr>
          <w:rFonts w:cs="Simplified Arabic" w:hint="cs"/>
          <w:rtl/>
          <w:lang w:val="en-US"/>
        </w:rPr>
        <w:t>الناشئة</w:t>
      </w:r>
      <w:r w:rsidRPr="009D4E13">
        <w:rPr>
          <w:rFonts w:cs="Simplified Arabic"/>
          <w:rtl/>
          <w:lang w:val="en-US"/>
        </w:rPr>
        <w:t xml:space="preserve"> عن الاستخدام التجاري وغيره من استخدامات الموارد الجينية؛</w:t>
      </w:r>
      <w:r w:rsidR="00974210" w:rsidRPr="00620190">
        <w:rPr>
          <w:rStyle w:val="Appelnotedebasdep"/>
          <w:rFonts w:cs="Simplified Arabic"/>
          <w:u w:val="none"/>
          <w:vertAlign w:val="superscript"/>
          <w:rtl/>
          <w:lang w:val="en-US"/>
        </w:rPr>
        <w:footnoteReference w:id="19"/>
      </w:r>
    </w:p>
    <w:p w14:paraId="3C2A0D80" w14:textId="17C587FA" w:rsidR="007E376F" w:rsidRDefault="007E376F" w:rsidP="00FE21B9">
      <w:pPr>
        <w:pStyle w:val="Paragraphedeliste"/>
        <w:numPr>
          <w:ilvl w:val="0"/>
          <w:numId w:val="34"/>
        </w:numPr>
        <w:bidi/>
        <w:spacing w:after="120" w:line="216" w:lineRule="auto"/>
        <w:ind w:left="1422" w:firstLine="708"/>
        <w:contextualSpacing w:val="0"/>
        <w:rPr>
          <w:rFonts w:cs="Simplified Arabic"/>
          <w:lang w:val="en-US"/>
        </w:rPr>
      </w:pPr>
      <w:r w:rsidRPr="00EC3CA4">
        <w:rPr>
          <w:rFonts w:cs="Simplified Arabic"/>
          <w:rtl/>
          <w:lang w:val="en-US"/>
        </w:rPr>
        <w:t xml:space="preserve">دعم التعاون العلمي والتقني الدولي والإقليمي لتعزيز الأنشطة المتعلقة بالبحث والتطوير </w:t>
      </w:r>
      <w:r w:rsidR="000D5E9A">
        <w:rPr>
          <w:rFonts w:cs="Simplified Arabic" w:hint="cs"/>
          <w:rtl/>
          <w:lang w:val="en-US"/>
        </w:rPr>
        <w:t xml:space="preserve">في مجال </w:t>
      </w:r>
      <w:r w:rsidRPr="00EC3CA4">
        <w:rPr>
          <w:rFonts w:cs="Simplified Arabic"/>
          <w:rtl/>
          <w:lang w:val="en-US"/>
        </w:rPr>
        <w:t>البيولوجيا التركيبية</w:t>
      </w:r>
      <w:r w:rsidR="000D5E9A" w:rsidRPr="000D5E9A">
        <w:rPr>
          <w:rtl/>
        </w:rPr>
        <w:t xml:space="preserve"> </w:t>
      </w:r>
      <w:r w:rsidR="000D5E9A" w:rsidRPr="000D5E9A">
        <w:rPr>
          <w:rFonts w:cs="Simplified Arabic"/>
          <w:rtl/>
          <w:lang w:val="en-US"/>
        </w:rPr>
        <w:t>وتقييم</w:t>
      </w:r>
      <w:r w:rsidR="000D5E9A">
        <w:rPr>
          <w:rFonts w:cs="Simplified Arabic" w:hint="cs"/>
          <w:rtl/>
          <w:lang w:val="en-US"/>
        </w:rPr>
        <w:t xml:space="preserve"> البيولوجيا التركيبية</w:t>
      </w:r>
      <w:r w:rsidRPr="00EC3CA4">
        <w:rPr>
          <w:rFonts w:cs="Simplified Arabic"/>
          <w:rtl/>
          <w:lang w:val="en-US"/>
        </w:rPr>
        <w:t xml:space="preserve"> في سياق الاتفاقية وبروتوكول</w:t>
      </w:r>
      <w:r>
        <w:rPr>
          <w:rFonts w:cs="Simplified Arabic" w:hint="cs"/>
          <w:rtl/>
          <w:lang w:val="en-US"/>
        </w:rPr>
        <w:t>يه</w:t>
      </w:r>
      <w:r w:rsidRPr="00EC3CA4">
        <w:rPr>
          <w:rFonts w:cs="Simplified Arabic"/>
          <w:rtl/>
          <w:lang w:val="en-US"/>
        </w:rPr>
        <w:t>ا والإطار؛</w:t>
      </w:r>
    </w:p>
    <w:p w14:paraId="3454AAB6" w14:textId="369BC291" w:rsidR="007E376F" w:rsidRPr="008E76F9" w:rsidRDefault="007E376F" w:rsidP="00FE21B9">
      <w:pPr>
        <w:pStyle w:val="Paragraphedeliste"/>
        <w:numPr>
          <w:ilvl w:val="0"/>
          <w:numId w:val="34"/>
        </w:numPr>
        <w:bidi/>
        <w:spacing w:after="120" w:line="216" w:lineRule="auto"/>
        <w:ind w:left="1422" w:firstLine="708"/>
        <w:contextualSpacing w:val="0"/>
        <w:rPr>
          <w:rStyle w:val="Appelnotedebasdep"/>
          <w:rFonts w:cs="Simplified Arabic"/>
          <w:lang w:val="en-US"/>
        </w:rPr>
      </w:pPr>
      <w:r w:rsidRPr="00D843B6">
        <w:rPr>
          <w:rFonts w:cs="Simplified Arabic"/>
          <w:rtl/>
          <w:lang w:val="en-US"/>
        </w:rPr>
        <w:t xml:space="preserve">اتباع </w:t>
      </w:r>
      <w:r w:rsidRPr="00EC3CA4">
        <w:rPr>
          <w:rFonts w:cs="Simplified Arabic"/>
          <w:rtl/>
          <w:lang w:val="en-US"/>
        </w:rPr>
        <w:t>نهج منسق وغير متكرر ومتكامل فيما يتعلق بالبيولوجيا التركيبية والمجالات الأخرى ذات الصلة</w:t>
      </w:r>
      <w:r w:rsidR="00974210">
        <w:rPr>
          <w:rFonts w:cs="Simplified Arabic" w:hint="cs"/>
          <w:rtl/>
          <w:lang w:val="en-US"/>
        </w:rPr>
        <w:t>؛</w:t>
      </w:r>
      <w:r w:rsidR="00974210" w:rsidRPr="00620190">
        <w:rPr>
          <w:rStyle w:val="Appelnotedebasdep"/>
          <w:rFonts w:cs="Simplified Arabic"/>
          <w:u w:val="none"/>
          <w:vertAlign w:val="superscript"/>
          <w:rtl/>
          <w:lang w:val="en-US"/>
        </w:rPr>
        <w:footnoteReference w:id="20"/>
      </w:r>
    </w:p>
    <w:p w14:paraId="2F25DF56" w14:textId="7FD984BB" w:rsidR="007E376F" w:rsidRDefault="007E376F" w:rsidP="0090155F">
      <w:pPr>
        <w:pStyle w:val="Paragraphedeliste"/>
        <w:bidi/>
        <w:spacing w:after="120" w:line="216" w:lineRule="auto"/>
        <w:ind w:left="1422" w:firstLine="708"/>
        <w:contextualSpacing w:val="0"/>
        <w:rPr>
          <w:rFonts w:cs="Simplified Arabic"/>
          <w:lang w:val="en-US"/>
        </w:rPr>
      </w:pPr>
      <w:r>
        <w:rPr>
          <w:rFonts w:cs="Simplified Arabic" w:hint="cs"/>
          <w:rtl/>
          <w:lang w:val="en-US"/>
        </w:rPr>
        <w:t>[(</w:t>
      </w:r>
      <w:r w:rsidR="0028362E">
        <w:rPr>
          <w:rFonts w:cs="Simplified Arabic" w:hint="cs"/>
          <w:rtl/>
          <w:lang w:val="en-US"/>
        </w:rPr>
        <w:t>س</w:t>
      </w:r>
      <w:r>
        <w:rPr>
          <w:rFonts w:cs="Simplified Arabic" w:hint="cs"/>
          <w:rtl/>
          <w:lang w:val="en-US"/>
        </w:rPr>
        <w:t xml:space="preserve">) </w:t>
      </w:r>
      <w:r w:rsidRPr="008E76F9">
        <w:rPr>
          <w:rFonts w:cs="Simplified Arabic"/>
          <w:rtl/>
          <w:lang w:val="en-US"/>
        </w:rPr>
        <w:t>الاعتراف بالقيم الأخلاقية والدينية والثقافية المتنوعة للمجتمعات واحترامها.</w:t>
      </w:r>
      <w:r>
        <w:rPr>
          <w:rFonts w:cs="Simplified Arabic" w:hint="cs"/>
          <w:rtl/>
          <w:lang w:val="en-US"/>
        </w:rPr>
        <w:t>]</w:t>
      </w:r>
    </w:p>
    <w:p w14:paraId="5AF5AA33" w14:textId="20A86CD7" w:rsidR="007E376F" w:rsidRDefault="007E376F" w:rsidP="00EB1902">
      <w:pPr>
        <w:pStyle w:val="Paragraphedeliste"/>
        <w:numPr>
          <w:ilvl w:val="0"/>
          <w:numId w:val="47"/>
        </w:numPr>
        <w:bidi/>
        <w:spacing w:after="120" w:line="216" w:lineRule="auto"/>
        <w:ind w:left="1422" w:firstLine="0"/>
        <w:contextualSpacing w:val="0"/>
        <w:rPr>
          <w:rFonts w:cs="Simplified Arabic"/>
          <w:lang w:val="en-US"/>
        </w:rPr>
      </w:pPr>
      <w:r w:rsidRPr="00506024">
        <w:rPr>
          <w:rFonts w:cs="Simplified Arabic"/>
          <w:rtl/>
          <w:lang w:val="en-US"/>
        </w:rPr>
        <w:lastRenderedPageBreak/>
        <w:t xml:space="preserve">ويمكن، حسب الاقتضاء، مراعاة المبادئ والأطر والمبادئ التوجيهية الأخرى التي تتضمن إجراءات تكميلية عند تخطيط الأنشطة والنظر في استخدام البيولوجيا التركيبية </w:t>
      </w:r>
      <w:r w:rsidR="00DB7735">
        <w:rPr>
          <w:rFonts w:cs="Simplified Arabic" w:hint="cs"/>
          <w:rtl/>
          <w:lang w:val="en-US"/>
        </w:rPr>
        <w:t>في سياق</w:t>
      </w:r>
      <w:r w:rsidRPr="00506024">
        <w:rPr>
          <w:rFonts w:cs="Simplified Arabic"/>
          <w:rtl/>
          <w:lang w:val="en-US"/>
        </w:rPr>
        <w:t xml:space="preserve"> الاتفاقية والإطار</w:t>
      </w:r>
      <w:r>
        <w:rPr>
          <w:rFonts w:cs="Simplified Arabic" w:hint="cs"/>
          <w:rtl/>
          <w:lang w:val="en-US"/>
        </w:rPr>
        <w:t>.</w:t>
      </w:r>
      <w:r w:rsidRPr="00C55CA9">
        <w:rPr>
          <w:rStyle w:val="Appelnotedebasdep"/>
          <w:rFonts w:eastAsia="YouYuan"/>
          <w:kern w:val="2"/>
          <w:sz w:val="24"/>
          <w:u w:val="none"/>
          <w:vertAlign w:val="superscript"/>
          <w:rtl/>
          <w:lang w:val="en-US" w:bidi="ar"/>
        </w:rPr>
        <w:footnoteReference w:id="21"/>
      </w:r>
    </w:p>
    <w:p w14:paraId="1D8F5D11" w14:textId="59CC4D74" w:rsidR="007E376F" w:rsidRDefault="007E376F" w:rsidP="0017343B">
      <w:pPr>
        <w:keepNext/>
        <w:keepLines/>
        <w:bidi/>
        <w:spacing w:after="120" w:line="216" w:lineRule="auto"/>
        <w:ind w:left="1422" w:hanging="851"/>
        <w:rPr>
          <w:rFonts w:eastAsia="MS Mincho" w:cs="Simplified Arabic"/>
          <w:b/>
          <w:bCs/>
          <w:szCs w:val="26"/>
        </w:rPr>
      </w:pPr>
      <w:r>
        <w:rPr>
          <w:rFonts w:eastAsia="MS Mincho" w:cs="Simplified Arabic" w:hint="cs"/>
          <w:b/>
          <w:bCs/>
          <w:szCs w:val="26"/>
          <w:rtl/>
        </w:rPr>
        <w:t>سادسا</w:t>
      </w:r>
      <w:r w:rsidRPr="004E54B6">
        <w:rPr>
          <w:rFonts w:eastAsia="MS Mincho" w:cs="Simplified Arabic" w:hint="cs"/>
          <w:b/>
          <w:bCs/>
          <w:szCs w:val="26"/>
          <w:rtl/>
        </w:rPr>
        <w:t>-</w:t>
      </w:r>
      <w:r w:rsidRPr="004E54B6">
        <w:rPr>
          <w:rFonts w:eastAsia="MS Mincho" w:cs="Simplified Arabic"/>
          <w:b/>
          <w:bCs/>
          <w:szCs w:val="26"/>
          <w:rtl/>
        </w:rPr>
        <w:tab/>
      </w:r>
      <w:r w:rsidRPr="009B7425">
        <w:rPr>
          <w:rFonts w:eastAsia="MS Mincho" w:cs="Simplified Arabic"/>
          <w:b/>
          <w:bCs/>
          <w:szCs w:val="26"/>
          <w:rtl/>
        </w:rPr>
        <w:t>وسائل التنفيذ</w:t>
      </w:r>
    </w:p>
    <w:p w14:paraId="1FF2164A" w14:textId="787904F3" w:rsidR="007E376F" w:rsidRDefault="00DB7735" w:rsidP="00826A47">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تشكل مسألة إتاحة</w:t>
      </w:r>
      <w:r w:rsidR="007E376F" w:rsidRPr="00625AE0">
        <w:rPr>
          <w:rFonts w:cs="Simplified Arabic"/>
          <w:rtl/>
          <w:lang w:val="en-US"/>
        </w:rPr>
        <w:t xml:space="preserve"> </w:t>
      </w:r>
      <w:r>
        <w:rPr>
          <w:rFonts w:cs="Simplified Arabic" w:hint="cs"/>
          <w:rtl/>
          <w:lang w:val="en-US"/>
        </w:rPr>
        <w:t>ال</w:t>
      </w:r>
      <w:r w:rsidR="007E376F" w:rsidRPr="00625AE0">
        <w:rPr>
          <w:rFonts w:cs="Simplified Arabic"/>
          <w:rtl/>
          <w:lang w:val="en-US"/>
        </w:rPr>
        <w:t xml:space="preserve">موارد </w:t>
      </w:r>
      <w:r>
        <w:rPr>
          <w:rFonts w:cs="Simplified Arabic" w:hint="cs"/>
          <w:rtl/>
          <w:lang w:val="en-US"/>
        </w:rPr>
        <w:t>ال</w:t>
      </w:r>
      <w:r w:rsidR="007E376F" w:rsidRPr="00625AE0">
        <w:rPr>
          <w:rFonts w:cs="Simplified Arabic"/>
          <w:rtl/>
          <w:lang w:val="en-US"/>
        </w:rPr>
        <w:t>كافية و</w:t>
      </w:r>
      <w:r w:rsidR="00826A47">
        <w:rPr>
          <w:rFonts w:cs="Simplified Arabic" w:hint="cs"/>
          <w:rtl/>
          <w:lang w:val="en-US"/>
        </w:rPr>
        <w:t>التي يمكن التنبؤ بها</w:t>
      </w:r>
      <w:r w:rsidR="007E376F" w:rsidRPr="00625AE0">
        <w:rPr>
          <w:rFonts w:cs="Simplified Arabic"/>
          <w:rtl/>
          <w:lang w:val="en-US"/>
        </w:rPr>
        <w:t xml:space="preserve"> في الوقت المناسب أمرا بالغ الأهمية </w:t>
      </w:r>
      <w:r w:rsidR="007E376F">
        <w:rPr>
          <w:rFonts w:cs="Simplified Arabic" w:hint="cs"/>
          <w:rtl/>
          <w:lang w:val="en-US"/>
        </w:rPr>
        <w:t>ل</w:t>
      </w:r>
      <w:r w:rsidR="007E376F" w:rsidRPr="00625AE0">
        <w:rPr>
          <w:rFonts w:cs="Simplified Arabic"/>
          <w:rtl/>
          <w:lang w:val="en-US"/>
        </w:rPr>
        <w:t xml:space="preserve">لتنفيذ الفعال للأهداف الثلاثة للاتفاقية والإطار في سياق البيولوجيا التركيبية. </w:t>
      </w:r>
      <w:r w:rsidR="00826A47">
        <w:rPr>
          <w:rFonts w:cs="Simplified Arabic" w:hint="cs"/>
          <w:rtl/>
          <w:lang w:val="en-US"/>
        </w:rPr>
        <w:t>ولذلك</w:t>
      </w:r>
      <w:r w:rsidR="007E376F" w:rsidRPr="00625AE0">
        <w:rPr>
          <w:rFonts w:cs="Simplified Arabic"/>
          <w:rtl/>
          <w:lang w:val="en-US"/>
        </w:rPr>
        <w:t xml:space="preserve">، </w:t>
      </w:r>
      <w:r w:rsidR="00826A47">
        <w:rPr>
          <w:rFonts w:cs="Simplified Arabic" w:hint="cs"/>
          <w:rtl/>
          <w:lang w:val="en-US"/>
        </w:rPr>
        <w:t>ف</w:t>
      </w:r>
      <w:r w:rsidR="007E376F" w:rsidRPr="00625AE0">
        <w:rPr>
          <w:rFonts w:cs="Simplified Arabic"/>
          <w:rtl/>
          <w:lang w:val="en-US"/>
        </w:rPr>
        <w:t xml:space="preserve">ثمة حاجة إلى </w:t>
      </w:r>
      <w:r w:rsidR="00826A47">
        <w:rPr>
          <w:rFonts w:cs="Simplified Arabic" w:hint="cs"/>
          <w:rtl/>
          <w:lang w:val="en-US"/>
        </w:rPr>
        <w:t>حشد</w:t>
      </w:r>
      <w:r w:rsidR="007E376F" w:rsidRPr="00625AE0">
        <w:rPr>
          <w:rFonts w:cs="Simplified Arabic"/>
          <w:rtl/>
          <w:lang w:val="en-US"/>
        </w:rPr>
        <w:t xml:space="preserve"> الموارد من جميع المصادر</w:t>
      </w:r>
      <w:r w:rsidR="007E376F">
        <w:rPr>
          <w:rFonts w:cs="Simplified Arabic" w:hint="cs"/>
          <w:rtl/>
          <w:lang w:val="en-US"/>
        </w:rPr>
        <w:t xml:space="preserve">، </w:t>
      </w:r>
      <w:r w:rsidR="007E376F" w:rsidRPr="00FD70E6">
        <w:rPr>
          <w:rFonts w:cs="Simplified Arabic"/>
          <w:rtl/>
          <w:lang w:val="en-US"/>
        </w:rPr>
        <w:t xml:space="preserve">بما </w:t>
      </w:r>
      <w:r w:rsidR="00826A47">
        <w:rPr>
          <w:rFonts w:cs="Simplified Arabic" w:hint="cs"/>
          <w:rtl/>
          <w:lang w:val="en-US"/>
        </w:rPr>
        <w:t>فيها تلك التي تتفق مع</w:t>
      </w:r>
      <w:r w:rsidR="007E376F" w:rsidRPr="00FD70E6">
        <w:rPr>
          <w:rFonts w:cs="Simplified Arabic"/>
          <w:rtl/>
          <w:lang w:val="en-US"/>
        </w:rPr>
        <w:t xml:space="preserve"> المادة 20 من الاتفاقية،</w:t>
      </w:r>
      <w:r w:rsidR="007E376F" w:rsidRPr="00625AE0">
        <w:rPr>
          <w:rFonts w:cs="Simplified Arabic"/>
          <w:rtl/>
          <w:lang w:val="en-US"/>
        </w:rPr>
        <w:t xml:space="preserve"> وتحديد الموارد المالية التي ستدعم خطة العمل </w:t>
      </w:r>
      <w:proofErr w:type="spellStart"/>
      <w:r w:rsidR="007E376F" w:rsidRPr="00625AE0">
        <w:rPr>
          <w:rFonts w:cs="Simplified Arabic"/>
          <w:rtl/>
          <w:lang w:val="en-US"/>
        </w:rPr>
        <w:t>المو</w:t>
      </w:r>
      <w:r w:rsidR="007E376F">
        <w:rPr>
          <w:rFonts w:cs="Simplified Arabic" w:hint="cs"/>
          <w:rtl/>
          <w:lang w:val="en-US"/>
        </w:rPr>
        <w:t>ا</w:t>
      </w:r>
      <w:r w:rsidR="007E376F" w:rsidRPr="00625AE0">
        <w:rPr>
          <w:rFonts w:cs="Simplified Arabic"/>
          <w:rtl/>
          <w:lang w:val="en-US"/>
        </w:rPr>
        <w:t>ض</w:t>
      </w:r>
      <w:r w:rsidR="007E376F">
        <w:rPr>
          <w:rFonts w:cs="Simplified Arabic" w:hint="cs"/>
          <w:rtl/>
          <w:lang w:val="en-US"/>
        </w:rPr>
        <w:t>يعية</w:t>
      </w:r>
      <w:proofErr w:type="spellEnd"/>
      <w:r w:rsidR="00826A47" w:rsidRPr="00826A47">
        <w:rPr>
          <w:rFonts w:cs="Simplified Arabic"/>
          <w:rtl/>
          <w:lang w:val="en-US"/>
        </w:rPr>
        <w:t xml:space="preserve"> </w:t>
      </w:r>
      <w:r w:rsidR="00826A47" w:rsidRPr="00826A47">
        <w:rPr>
          <w:rFonts w:cs="Simplified Arabic"/>
          <w:rtl/>
          <w:lang w:val="en-US"/>
        </w:rPr>
        <w:t>واختيار</w:t>
      </w:r>
      <w:r w:rsidR="00826A47">
        <w:rPr>
          <w:rFonts w:cs="Simplified Arabic" w:hint="cs"/>
          <w:rtl/>
          <w:lang w:val="en-US"/>
        </w:rPr>
        <w:t>ها</w:t>
      </w:r>
      <w:r w:rsidR="007E376F" w:rsidRPr="00625AE0">
        <w:rPr>
          <w:rFonts w:cs="Simplified Arabic"/>
          <w:rtl/>
          <w:lang w:val="en-US"/>
        </w:rPr>
        <w:t>. وينبغي أن يكون حشد هذه الموارد قائما على الاحتياجات</w:t>
      </w:r>
      <w:r w:rsidR="007E376F" w:rsidRPr="00FD70E6">
        <w:rPr>
          <w:rtl/>
        </w:rPr>
        <w:t xml:space="preserve"> </w:t>
      </w:r>
      <w:r w:rsidR="007E376F" w:rsidRPr="00FD70E6">
        <w:rPr>
          <w:rFonts w:cs="Simplified Arabic"/>
          <w:rtl/>
          <w:lang w:val="en-US"/>
        </w:rPr>
        <w:t xml:space="preserve">وأن </w:t>
      </w:r>
      <w:r w:rsidR="007E376F">
        <w:rPr>
          <w:rFonts w:cs="Simplified Arabic" w:hint="cs"/>
          <w:rtl/>
          <w:lang w:val="en-US"/>
        </w:rPr>
        <w:t>ي</w:t>
      </w:r>
      <w:r w:rsidR="007E376F" w:rsidRPr="00FD70E6">
        <w:rPr>
          <w:rFonts w:cs="Simplified Arabic"/>
          <w:rtl/>
          <w:lang w:val="en-US"/>
        </w:rPr>
        <w:t>كون متاح</w:t>
      </w:r>
      <w:r w:rsidR="007E376F">
        <w:rPr>
          <w:rFonts w:cs="Simplified Arabic" w:hint="cs"/>
          <w:rtl/>
          <w:lang w:val="en-US"/>
        </w:rPr>
        <w:t>ا</w:t>
      </w:r>
      <w:r w:rsidR="007E376F" w:rsidRPr="00625AE0">
        <w:rPr>
          <w:rFonts w:cs="Simplified Arabic"/>
          <w:rtl/>
          <w:lang w:val="en-US"/>
        </w:rPr>
        <w:t xml:space="preserve"> ومتوافقا مع الظروف والأولويات الوطنية، وموجها نحو دعم تنفيذ الاتفاقية والإطار.</w:t>
      </w:r>
      <w:r w:rsidR="007E376F">
        <w:rPr>
          <w:rFonts w:cs="Simplified Arabic" w:hint="cs"/>
          <w:rtl/>
          <w:lang w:val="en-US"/>
        </w:rPr>
        <w:t xml:space="preserve"> وينبغي</w:t>
      </w:r>
      <w:r w:rsidR="007E376F" w:rsidRPr="00FD70E6">
        <w:rPr>
          <w:rFonts w:cs="Simplified Arabic"/>
          <w:rtl/>
          <w:lang w:val="en-US"/>
        </w:rPr>
        <w:t xml:space="preserve"> إيلاء اهتمام خاص لأقل البلدان نموا، والدول الجزرية الصغيرة النامية، والأطراف </w:t>
      </w:r>
      <w:r w:rsidR="00826A47">
        <w:rPr>
          <w:rFonts w:cs="Simplified Arabic"/>
          <w:rtl/>
          <w:lang w:val="en-US"/>
        </w:rPr>
        <w:t>التي تمر اقتصاداتها بمرحلة انتقالية</w:t>
      </w:r>
      <w:r w:rsidR="007E376F" w:rsidRPr="00FD70E6">
        <w:rPr>
          <w:rFonts w:cs="Simplified Arabic"/>
          <w:rtl/>
          <w:lang w:val="en-US"/>
        </w:rPr>
        <w:t>، وكذلك البلدان الأكثر عرضة للمخاطر البيئية</w:t>
      </w:r>
      <w:r w:rsidR="00826A47">
        <w:rPr>
          <w:rFonts w:cs="Simplified Arabic" w:hint="cs"/>
          <w:rtl/>
          <w:lang w:val="en-US"/>
        </w:rPr>
        <w:t xml:space="preserve">، وفقا للفقرة 7 من </w:t>
      </w:r>
      <w:r w:rsidR="007E376F" w:rsidRPr="00FD70E6">
        <w:rPr>
          <w:rFonts w:cs="Simplified Arabic"/>
          <w:rtl/>
          <w:lang w:val="en-US"/>
        </w:rPr>
        <w:t>المادة 20</w:t>
      </w:r>
      <w:r w:rsidR="00111D15">
        <w:rPr>
          <w:rFonts w:cs="Simplified Arabic" w:hint="cs"/>
          <w:rtl/>
          <w:lang w:val="en-US"/>
        </w:rPr>
        <w:t xml:space="preserve"> من الاتفاقية.</w:t>
      </w:r>
    </w:p>
    <w:p w14:paraId="254DE8CE" w14:textId="6E0CCAED" w:rsidR="007E376F" w:rsidRDefault="007E376F" w:rsidP="00EB1902">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و</w:t>
      </w:r>
      <w:r w:rsidRPr="00D37C2C">
        <w:rPr>
          <w:rFonts w:cs="Simplified Arabic"/>
          <w:rtl/>
          <w:lang w:val="en-US"/>
        </w:rPr>
        <w:t xml:space="preserve">يمكن استخدام خطة العمل </w:t>
      </w:r>
      <w:proofErr w:type="spellStart"/>
      <w:r w:rsidRPr="00625AE0">
        <w:rPr>
          <w:rFonts w:cs="Simplified Arabic"/>
          <w:rtl/>
          <w:lang w:val="en-US"/>
        </w:rPr>
        <w:t>المو</w:t>
      </w:r>
      <w:r>
        <w:rPr>
          <w:rFonts w:cs="Simplified Arabic" w:hint="cs"/>
          <w:rtl/>
          <w:lang w:val="en-US"/>
        </w:rPr>
        <w:t>ا</w:t>
      </w:r>
      <w:r w:rsidRPr="00625AE0">
        <w:rPr>
          <w:rFonts w:cs="Simplified Arabic"/>
          <w:rtl/>
          <w:lang w:val="en-US"/>
        </w:rPr>
        <w:t>ض</w:t>
      </w:r>
      <w:r>
        <w:rPr>
          <w:rFonts w:cs="Simplified Arabic" w:hint="cs"/>
          <w:rtl/>
          <w:lang w:val="en-US"/>
        </w:rPr>
        <w:t>يعية</w:t>
      </w:r>
      <w:proofErr w:type="spellEnd"/>
      <w:r>
        <w:rPr>
          <w:rFonts w:cs="Simplified Arabic" w:hint="cs"/>
          <w:rtl/>
          <w:lang w:val="en-US"/>
        </w:rPr>
        <w:t xml:space="preserve"> </w:t>
      </w:r>
      <w:r w:rsidRPr="00D37C2C">
        <w:rPr>
          <w:rFonts w:cs="Simplified Arabic"/>
          <w:rtl/>
          <w:lang w:val="en-US"/>
        </w:rPr>
        <w:t xml:space="preserve">كمرجع لتوجيه </w:t>
      </w:r>
      <w:r w:rsidR="005876C6">
        <w:rPr>
          <w:rFonts w:cs="Simplified Arabic" w:hint="cs"/>
          <w:rtl/>
          <w:lang w:val="en-US"/>
        </w:rPr>
        <w:t>وضع</w:t>
      </w:r>
      <w:r w:rsidRPr="00D37C2C">
        <w:rPr>
          <w:rFonts w:cs="Simplified Arabic"/>
          <w:rtl/>
          <w:lang w:val="en-US"/>
        </w:rPr>
        <w:t xml:space="preserve"> التوجهات </w:t>
      </w:r>
      <w:proofErr w:type="spellStart"/>
      <w:r w:rsidRPr="00D37C2C">
        <w:rPr>
          <w:rFonts w:cs="Simplified Arabic"/>
          <w:rtl/>
          <w:lang w:val="en-US"/>
        </w:rPr>
        <w:t>البرنامجية</w:t>
      </w:r>
      <w:proofErr w:type="spellEnd"/>
      <w:r w:rsidRPr="00D37C2C">
        <w:rPr>
          <w:rFonts w:cs="Simplified Arabic"/>
          <w:rtl/>
          <w:lang w:val="en-US"/>
        </w:rPr>
        <w:t xml:space="preserve"> للآلية المالية للاتفاقية وبروتوكول</w:t>
      </w:r>
      <w:r>
        <w:rPr>
          <w:rFonts w:cs="Simplified Arabic" w:hint="cs"/>
          <w:rtl/>
          <w:lang w:val="en-US"/>
        </w:rPr>
        <w:t>ي</w:t>
      </w:r>
      <w:r w:rsidRPr="00D37C2C">
        <w:rPr>
          <w:rFonts w:cs="Simplified Arabic"/>
          <w:rtl/>
          <w:lang w:val="en-US"/>
        </w:rPr>
        <w:t>ها (</w:t>
      </w:r>
      <w:r>
        <w:rPr>
          <w:rFonts w:cs="Simplified Arabic" w:hint="cs"/>
          <w:rtl/>
          <w:lang w:val="en-US"/>
        </w:rPr>
        <w:t xml:space="preserve">مرفق البيئة العالمية </w:t>
      </w:r>
      <w:r w:rsidRPr="00D37C2C">
        <w:rPr>
          <w:rFonts w:cs="Simplified Arabic"/>
          <w:rtl/>
          <w:lang w:val="en-US"/>
        </w:rPr>
        <w:t>وصندوق الإطار العالمي للتنوع البيولوجي</w:t>
      </w:r>
      <w:r>
        <w:rPr>
          <w:rFonts w:cs="Simplified Arabic" w:hint="cs"/>
          <w:rtl/>
          <w:lang w:val="en-US"/>
        </w:rPr>
        <w:t xml:space="preserve"> التابع له</w:t>
      </w:r>
      <w:r w:rsidRPr="00D37C2C">
        <w:rPr>
          <w:rFonts w:cs="Simplified Arabic"/>
          <w:rtl/>
          <w:lang w:val="en-US"/>
        </w:rPr>
        <w:t xml:space="preserve">)، بالإضافة إلى مبادرة تمويل التنوع البيولوجي التابعة لبرنامج الأمم المتحدة الإنمائي، </w:t>
      </w:r>
      <w:r w:rsidRPr="001C515C">
        <w:rPr>
          <w:rFonts w:cs="Simplified Arabic"/>
          <w:rtl/>
          <w:lang w:val="en-US"/>
        </w:rPr>
        <w:t xml:space="preserve">والمبادرات الإقليمية، </w:t>
      </w:r>
      <w:r w:rsidR="005876C6">
        <w:rPr>
          <w:rFonts w:cs="Simplified Arabic" w:hint="cs"/>
          <w:rtl/>
          <w:lang w:val="en-US"/>
        </w:rPr>
        <w:t>و</w:t>
      </w:r>
      <w:r w:rsidRPr="00D37C2C">
        <w:rPr>
          <w:rFonts w:cs="Simplified Arabic"/>
          <w:rtl/>
          <w:lang w:val="en-US"/>
        </w:rPr>
        <w:t>صناديق وجهات مانحة أخرى.</w:t>
      </w:r>
    </w:p>
    <w:p w14:paraId="38E8EB19" w14:textId="7BD1E27A" w:rsidR="007E376F" w:rsidRDefault="007E376F" w:rsidP="00D41CD5">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 xml:space="preserve">وتُدعى </w:t>
      </w:r>
      <w:r w:rsidRPr="000E30F7">
        <w:rPr>
          <w:rFonts w:cs="Simplified Arabic"/>
          <w:rtl/>
          <w:lang w:val="en-US"/>
        </w:rPr>
        <w:t>الحكومات الوطنية</w:t>
      </w:r>
      <w:r>
        <w:rPr>
          <w:rFonts w:cs="Simplified Arabic" w:hint="cs"/>
          <w:rtl/>
          <w:lang w:val="en-US"/>
        </w:rPr>
        <w:t xml:space="preserve"> أيضا</w:t>
      </w:r>
      <w:r w:rsidRPr="000E30F7">
        <w:rPr>
          <w:rFonts w:cs="Simplified Arabic"/>
          <w:rtl/>
          <w:lang w:val="en-US"/>
        </w:rPr>
        <w:t xml:space="preserve"> على إدراج تمويل مخصص في خططها المالية الوطنية أو أدوات التخطيط المماثلة الأخرى في سياق </w:t>
      </w:r>
      <w:r>
        <w:rPr>
          <w:rFonts w:cs="Simplified Arabic" w:hint="cs"/>
          <w:rtl/>
          <w:lang w:val="en-US"/>
        </w:rPr>
        <w:t>ال</w:t>
      </w:r>
      <w:r w:rsidRPr="000E30F7">
        <w:rPr>
          <w:rFonts w:cs="Simplified Arabic"/>
          <w:rtl/>
          <w:lang w:val="en-US"/>
        </w:rPr>
        <w:t>استراتيجيات وخطط العمل الوطنية للتنوع البيولوجي، وفقا للأولويات والقدرات الوطنية (انظر أيضا المخرج</w:t>
      </w:r>
      <w:r>
        <w:rPr>
          <w:rFonts w:cs="Simplified Arabic" w:hint="cs"/>
          <w:rtl/>
          <w:lang w:val="en-US"/>
        </w:rPr>
        <w:t xml:space="preserve"> 1-1</w:t>
      </w:r>
      <w:r w:rsidRPr="000E30F7">
        <w:rPr>
          <w:rFonts w:cs="Simplified Arabic"/>
          <w:rtl/>
          <w:lang w:val="en-US"/>
        </w:rPr>
        <w:t>).</w:t>
      </w:r>
    </w:p>
    <w:p w14:paraId="5A8FE3C4" w14:textId="21EC8ECB" w:rsidR="007E376F" w:rsidRDefault="005876C6" w:rsidP="00F710EC">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و</w:t>
      </w:r>
      <w:r w:rsidR="007E376F" w:rsidRPr="00C72053">
        <w:rPr>
          <w:rFonts w:cs="Simplified Arabic"/>
          <w:rtl/>
          <w:lang w:val="en-US"/>
        </w:rPr>
        <w:t xml:space="preserve">ينبغي أن يستند تنفيذ خطة العمل </w:t>
      </w:r>
      <w:proofErr w:type="spellStart"/>
      <w:r w:rsidR="007E376F" w:rsidRPr="00C72053">
        <w:rPr>
          <w:rFonts w:cs="Simplified Arabic"/>
          <w:rtl/>
          <w:lang w:val="en-US"/>
        </w:rPr>
        <w:t>المواضيعية</w:t>
      </w:r>
      <w:proofErr w:type="spellEnd"/>
      <w:r w:rsidR="007E376F" w:rsidRPr="00C72053">
        <w:rPr>
          <w:rFonts w:cs="Simplified Arabic"/>
          <w:rtl/>
          <w:lang w:val="en-US"/>
        </w:rPr>
        <w:t xml:space="preserve"> إلى الاحتياجا</w:t>
      </w:r>
      <w:r w:rsidR="00111D15">
        <w:rPr>
          <w:rFonts w:cs="Simplified Arabic" w:hint="cs"/>
          <w:rtl/>
          <w:lang w:val="en-US"/>
        </w:rPr>
        <w:t>ت</w:t>
      </w:r>
      <w:r w:rsidR="00C9143B">
        <w:rPr>
          <w:rFonts w:cs="Simplified Arabic" w:hint="cs"/>
          <w:rtl/>
          <w:lang w:val="en-US"/>
        </w:rPr>
        <w:t>، وينبغي</w:t>
      </w:r>
      <w:r w:rsidR="00111D15">
        <w:rPr>
          <w:rFonts w:cs="Simplified Arabic" w:hint="cs"/>
          <w:rtl/>
          <w:lang w:val="en-US"/>
        </w:rPr>
        <w:t xml:space="preserve"> تقديم</w:t>
      </w:r>
      <w:r w:rsidR="007E376F" w:rsidRPr="00C72053">
        <w:rPr>
          <w:rFonts w:cs="Simplified Arabic"/>
          <w:rtl/>
          <w:lang w:val="en-US"/>
        </w:rPr>
        <w:t xml:space="preserve"> الدعم المالي و</w:t>
      </w:r>
      <w:r w:rsidR="00B12CFE">
        <w:rPr>
          <w:rFonts w:cs="Simplified Arabic"/>
          <w:rtl/>
          <w:lang w:val="en-US"/>
        </w:rPr>
        <w:t>التقني</w:t>
      </w:r>
      <w:r w:rsidR="007E376F" w:rsidRPr="00C72053">
        <w:rPr>
          <w:rFonts w:cs="Simplified Arabic"/>
          <w:rtl/>
          <w:lang w:val="en-US"/>
        </w:rPr>
        <w:t xml:space="preserve"> والمؤسسي</w:t>
      </w:r>
      <w:r w:rsidR="00C9143B">
        <w:rPr>
          <w:rFonts w:cs="Simplified Arabic" w:hint="cs"/>
          <w:rtl/>
          <w:lang w:val="en-US"/>
        </w:rPr>
        <w:t>،</w:t>
      </w:r>
      <w:r w:rsidR="007E376F" w:rsidRPr="00C72053">
        <w:rPr>
          <w:rFonts w:cs="Simplified Arabic"/>
          <w:rtl/>
          <w:lang w:val="en-US"/>
        </w:rPr>
        <w:t xml:space="preserve"> </w:t>
      </w:r>
      <w:r w:rsidR="001A7248">
        <w:rPr>
          <w:rFonts w:cs="Simplified Arabic"/>
          <w:rtl/>
          <w:lang w:val="en-US"/>
        </w:rPr>
        <w:t>وفقا للأولويات</w:t>
      </w:r>
      <w:r w:rsidR="007E376F" w:rsidRPr="00C72053">
        <w:rPr>
          <w:rFonts w:cs="Simplified Arabic"/>
          <w:rtl/>
          <w:lang w:val="en-US"/>
        </w:rPr>
        <w:t xml:space="preserve"> والظروف والاحتياجات والتشريعات الوطنية، حسب الاقتضاء.</w:t>
      </w:r>
    </w:p>
    <w:p w14:paraId="5D21AD32" w14:textId="3FE1F43D" w:rsidR="007E376F" w:rsidRDefault="007E376F" w:rsidP="0017343B">
      <w:pPr>
        <w:keepNext/>
        <w:keepLines/>
        <w:bidi/>
        <w:spacing w:after="120" w:line="216" w:lineRule="auto"/>
        <w:ind w:left="1422" w:hanging="851"/>
        <w:rPr>
          <w:rFonts w:eastAsia="MS Mincho" w:cs="Simplified Arabic"/>
          <w:b/>
          <w:bCs/>
          <w:szCs w:val="26"/>
        </w:rPr>
      </w:pPr>
      <w:r>
        <w:rPr>
          <w:rFonts w:eastAsia="MS Mincho" w:cs="Simplified Arabic" w:hint="cs"/>
          <w:b/>
          <w:bCs/>
          <w:szCs w:val="26"/>
          <w:rtl/>
        </w:rPr>
        <w:t>سابعا</w:t>
      </w:r>
      <w:r w:rsidRPr="004E54B6">
        <w:rPr>
          <w:rFonts w:eastAsia="MS Mincho" w:cs="Simplified Arabic" w:hint="cs"/>
          <w:b/>
          <w:bCs/>
          <w:szCs w:val="26"/>
          <w:rtl/>
        </w:rPr>
        <w:t>-</w:t>
      </w:r>
      <w:r w:rsidRPr="004E54B6">
        <w:rPr>
          <w:rFonts w:eastAsia="MS Mincho" w:cs="Simplified Arabic"/>
          <w:b/>
          <w:bCs/>
          <w:szCs w:val="26"/>
          <w:rtl/>
        </w:rPr>
        <w:tab/>
      </w:r>
      <w:r w:rsidRPr="00D32305">
        <w:rPr>
          <w:rFonts w:eastAsia="MS Mincho" w:cs="Simplified Arabic"/>
          <w:b/>
          <w:bCs/>
          <w:szCs w:val="26"/>
          <w:rtl/>
        </w:rPr>
        <w:t xml:space="preserve">دور الأمانة ومراكز دعم </w:t>
      </w:r>
      <w:r w:rsidR="00C9143B">
        <w:rPr>
          <w:rFonts w:eastAsia="MS Mincho" w:cs="Simplified Arabic" w:hint="cs"/>
          <w:b/>
          <w:bCs/>
          <w:szCs w:val="26"/>
          <w:rtl/>
        </w:rPr>
        <w:t>التعاون التقني والعلمي الإقليمية ودون الإقليمية</w:t>
      </w:r>
    </w:p>
    <w:p w14:paraId="6FFE2C94" w14:textId="4F9A6E84" w:rsidR="007E376F" w:rsidRDefault="00C9143B" w:rsidP="00D41CD5">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على الرغم من</w:t>
      </w:r>
      <w:r w:rsidR="007E376F" w:rsidRPr="00832AD7">
        <w:rPr>
          <w:rFonts w:cs="Simplified Arabic"/>
          <w:rtl/>
          <w:lang w:val="en-US"/>
        </w:rPr>
        <w:t xml:space="preserve"> أن خطة العمل </w:t>
      </w:r>
      <w:proofErr w:type="spellStart"/>
      <w:r w:rsidR="007E376F">
        <w:rPr>
          <w:rFonts w:cs="Simplified Arabic" w:hint="cs"/>
          <w:rtl/>
          <w:lang w:val="en-US"/>
        </w:rPr>
        <w:t>المواضيعية</w:t>
      </w:r>
      <w:proofErr w:type="spellEnd"/>
      <w:r w:rsidR="007E376F" w:rsidRPr="00832AD7">
        <w:rPr>
          <w:rFonts w:cs="Simplified Arabic"/>
          <w:rtl/>
          <w:lang w:val="en-US"/>
        </w:rPr>
        <w:t xml:space="preserve"> موجهة إلى الحكومات الوطنية </w:t>
      </w:r>
      <w:r w:rsidR="007E376F" w:rsidRPr="00073D52">
        <w:rPr>
          <w:rFonts w:cs="Simplified Arabic"/>
          <w:rtl/>
          <w:lang w:val="en-US"/>
        </w:rPr>
        <w:t>وأصحاب المصلحة ذوي الصلة</w:t>
      </w:r>
      <w:r w:rsidR="007E376F" w:rsidRPr="00832AD7">
        <w:rPr>
          <w:rFonts w:cs="Simplified Arabic"/>
          <w:rtl/>
          <w:lang w:val="en-US"/>
        </w:rPr>
        <w:t xml:space="preserve">، فإن أمانة </w:t>
      </w:r>
      <w:r w:rsidR="002D7DF5">
        <w:rPr>
          <w:rFonts w:cs="Simplified Arabic"/>
          <w:rtl/>
          <w:lang w:val="en-US"/>
        </w:rPr>
        <w:t xml:space="preserve">الاتفاقية </w:t>
      </w:r>
      <w:r w:rsidR="007E376F" w:rsidRPr="00832AD7">
        <w:rPr>
          <w:rFonts w:cs="Simplified Arabic"/>
          <w:rtl/>
          <w:lang w:val="en-US"/>
        </w:rPr>
        <w:t xml:space="preserve">ستدعم الأطراف في </w:t>
      </w:r>
      <w:r>
        <w:rPr>
          <w:rFonts w:cs="Simplified Arabic" w:hint="cs"/>
          <w:rtl/>
          <w:lang w:val="en-US"/>
        </w:rPr>
        <w:t>الجهود التي تبذله</w:t>
      </w:r>
      <w:r w:rsidR="007E376F" w:rsidRPr="00832AD7">
        <w:rPr>
          <w:rFonts w:cs="Simplified Arabic"/>
          <w:rtl/>
          <w:lang w:val="en-US"/>
        </w:rPr>
        <w:t>ا لتنفيذ الخطة، وفقا للمادة 24 من الاتفاقية. وقد يشمل</w:t>
      </w:r>
      <w:r>
        <w:rPr>
          <w:rFonts w:cs="Simplified Arabic" w:hint="cs"/>
          <w:rtl/>
          <w:lang w:val="en-US"/>
        </w:rPr>
        <w:t xml:space="preserve"> دعمها</w:t>
      </w:r>
      <w:r w:rsidR="007E376F" w:rsidRPr="00832AD7">
        <w:rPr>
          <w:rFonts w:cs="Simplified Arabic"/>
          <w:rtl/>
          <w:lang w:val="en-US"/>
        </w:rPr>
        <w:t xml:space="preserve"> ال</w:t>
      </w:r>
      <w:r>
        <w:rPr>
          <w:rFonts w:cs="Simplified Arabic" w:hint="cs"/>
          <w:rtl/>
          <w:lang w:val="en-US"/>
        </w:rPr>
        <w:t>اضطلاع</w:t>
      </w:r>
      <w:r w:rsidR="007E376F" w:rsidRPr="00832AD7">
        <w:rPr>
          <w:rFonts w:cs="Simplified Arabic"/>
          <w:rtl/>
          <w:lang w:val="en-US"/>
        </w:rPr>
        <w:t xml:space="preserve"> بأنشطة استجابة لطلبات مؤتمر الأطراف، بما في ذلك </w:t>
      </w:r>
      <w:r w:rsidR="007E376F" w:rsidRPr="003C51C0">
        <w:rPr>
          <w:rFonts w:cs="Simplified Arabic"/>
          <w:rtl/>
          <w:lang w:val="en-US"/>
        </w:rPr>
        <w:t>جمع المعلومات وتوليفها وتبادلها</w:t>
      </w:r>
      <w:r w:rsidR="007E376F" w:rsidRPr="00832AD7">
        <w:rPr>
          <w:rFonts w:cs="Simplified Arabic"/>
          <w:rtl/>
          <w:lang w:val="en-US"/>
        </w:rPr>
        <w:t xml:space="preserve"> من خلال آليات</w:t>
      </w:r>
      <w:r>
        <w:rPr>
          <w:rFonts w:cs="Simplified Arabic" w:hint="cs"/>
          <w:rtl/>
          <w:lang w:val="en-US"/>
        </w:rPr>
        <w:t xml:space="preserve"> غرف</w:t>
      </w:r>
      <w:r w:rsidR="007E376F" w:rsidRPr="00832AD7">
        <w:rPr>
          <w:rFonts w:cs="Simplified Arabic"/>
          <w:rtl/>
          <w:lang w:val="en-US"/>
        </w:rPr>
        <w:t xml:space="preserve"> تبادل المعلومات وتيسير أنشطة بناء القدرات.</w:t>
      </w:r>
    </w:p>
    <w:p w14:paraId="05012CAB" w14:textId="75D1C35C" w:rsidR="007E376F" w:rsidRDefault="007E376F" w:rsidP="00D41CD5">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و</w:t>
      </w:r>
      <w:r w:rsidRPr="00832AD7">
        <w:rPr>
          <w:rFonts w:cs="Simplified Arabic"/>
          <w:rtl/>
          <w:lang w:val="en-US"/>
        </w:rPr>
        <w:t xml:space="preserve">بإمكان </w:t>
      </w:r>
      <w:r w:rsidR="00BE5345" w:rsidRPr="00BE5345">
        <w:rPr>
          <w:rFonts w:cs="Simplified Arabic"/>
          <w:rtl/>
          <w:lang w:val="en-US"/>
        </w:rPr>
        <w:t>مراكز دعم التعاون التقني والعلمي الإقليمية ودون الإقليمية</w:t>
      </w:r>
      <w:r w:rsidR="00BE5345">
        <w:rPr>
          <w:rFonts w:cs="Simplified Arabic" w:hint="cs"/>
          <w:rtl/>
          <w:lang w:val="en-US"/>
        </w:rPr>
        <w:t xml:space="preserve"> </w:t>
      </w:r>
      <w:r w:rsidRPr="00832AD7">
        <w:rPr>
          <w:rFonts w:cs="Simplified Arabic"/>
          <w:rtl/>
          <w:lang w:val="en-US"/>
        </w:rPr>
        <w:t xml:space="preserve">التي تشكل جزءا من آلية التعاون التقني والعلمي </w:t>
      </w:r>
      <w:r w:rsidR="00BE5345">
        <w:rPr>
          <w:rFonts w:cs="Simplified Arabic" w:hint="cs"/>
          <w:rtl/>
          <w:lang w:val="en-US"/>
        </w:rPr>
        <w:t>و</w:t>
      </w:r>
      <w:r w:rsidRPr="00832AD7">
        <w:rPr>
          <w:rFonts w:cs="Simplified Arabic"/>
          <w:rtl/>
          <w:lang w:val="en-US"/>
        </w:rPr>
        <w:t xml:space="preserve">المنشأة بموجب </w:t>
      </w:r>
      <w:r>
        <w:rPr>
          <w:rFonts w:cs="Simplified Arabic" w:hint="cs"/>
          <w:rtl/>
          <w:lang w:val="en-US"/>
        </w:rPr>
        <w:t>المقرر</w:t>
      </w:r>
      <w:r w:rsidRPr="00832AD7">
        <w:rPr>
          <w:rFonts w:cs="Simplified Arabic"/>
          <w:rtl/>
          <w:lang w:val="en-US"/>
        </w:rPr>
        <w:t xml:space="preserve"> </w:t>
      </w:r>
      <w:hyperlink r:id="rId27" w:history="1">
        <w:r w:rsidRPr="00783085">
          <w:rPr>
            <w:rStyle w:val="Lienhypertexte"/>
            <w:rFonts w:cs="Simplified Arabic"/>
            <w:rtl/>
            <w:lang w:val="en-US"/>
          </w:rPr>
          <w:t>15/8</w:t>
        </w:r>
      </w:hyperlink>
      <w:r w:rsidRPr="00832AD7">
        <w:rPr>
          <w:rFonts w:cs="Simplified Arabic"/>
          <w:rtl/>
          <w:lang w:val="en-US"/>
        </w:rPr>
        <w:t xml:space="preserve"> والتي </w:t>
      </w:r>
      <w:r w:rsidR="00BE5345">
        <w:rPr>
          <w:rFonts w:cs="Simplified Arabic" w:hint="cs"/>
          <w:rtl/>
          <w:lang w:val="en-US"/>
        </w:rPr>
        <w:t>جرى</w:t>
      </w:r>
      <w:r w:rsidRPr="00832AD7">
        <w:rPr>
          <w:rFonts w:cs="Simplified Arabic"/>
          <w:rtl/>
          <w:lang w:val="en-US"/>
        </w:rPr>
        <w:t xml:space="preserve"> تفعيلها بموجب </w:t>
      </w:r>
      <w:r>
        <w:rPr>
          <w:rFonts w:cs="Simplified Arabic" w:hint="cs"/>
          <w:rtl/>
          <w:lang w:val="en-US"/>
        </w:rPr>
        <w:t>المقرر</w:t>
      </w:r>
      <w:r w:rsidRPr="00832AD7">
        <w:rPr>
          <w:rFonts w:cs="Simplified Arabic"/>
          <w:rtl/>
          <w:lang w:val="en-US"/>
        </w:rPr>
        <w:t xml:space="preserve"> </w:t>
      </w:r>
      <w:hyperlink r:id="rId28" w:history="1">
        <w:r w:rsidRPr="00783085">
          <w:rPr>
            <w:rStyle w:val="Lienhypertexte"/>
            <w:rFonts w:cs="Simplified Arabic"/>
            <w:rtl/>
            <w:lang w:val="en-US"/>
          </w:rPr>
          <w:t>16/3</w:t>
        </w:r>
      </w:hyperlink>
      <w:r w:rsidRPr="00832AD7">
        <w:rPr>
          <w:rFonts w:cs="Simplified Arabic"/>
          <w:rtl/>
          <w:lang w:val="en-US"/>
        </w:rPr>
        <w:t xml:space="preserve"> أن تدعم الأطراف، بناء على طلبها، في تحديد الثغرات في القدرات العلمية، ودعم نقل التكنولوجيا والابتكار، </w:t>
      </w:r>
      <w:r>
        <w:rPr>
          <w:rFonts w:cs="Simplified Arabic" w:hint="cs"/>
          <w:rtl/>
          <w:lang w:val="en-US"/>
        </w:rPr>
        <w:t>وتيسير</w:t>
      </w:r>
      <w:r w:rsidRPr="00832AD7">
        <w:rPr>
          <w:rFonts w:cs="Simplified Arabic"/>
          <w:rtl/>
          <w:lang w:val="en-US"/>
        </w:rPr>
        <w:t xml:space="preserve"> التعاون العلمي والتقني، والمساعدة في أنشطة تبادل </w:t>
      </w:r>
      <w:r>
        <w:rPr>
          <w:rFonts w:cs="Simplified Arabic" w:hint="cs"/>
          <w:rtl/>
          <w:lang w:val="en-US"/>
        </w:rPr>
        <w:t>المعارف</w:t>
      </w:r>
      <w:r w:rsidRPr="00832AD7">
        <w:rPr>
          <w:rFonts w:cs="Simplified Arabic"/>
          <w:rtl/>
          <w:lang w:val="en-US"/>
        </w:rPr>
        <w:t xml:space="preserve"> عند تنفيذ خطة العمل </w:t>
      </w:r>
      <w:proofErr w:type="spellStart"/>
      <w:r w:rsidRPr="00832AD7">
        <w:rPr>
          <w:rFonts w:cs="Simplified Arabic"/>
          <w:rtl/>
          <w:lang w:val="en-US"/>
        </w:rPr>
        <w:t>المواضيعية</w:t>
      </w:r>
      <w:proofErr w:type="spellEnd"/>
      <w:r w:rsidRPr="00832AD7">
        <w:rPr>
          <w:rFonts w:cs="Simplified Arabic"/>
          <w:rtl/>
          <w:lang w:val="en-US"/>
        </w:rPr>
        <w:t>.</w:t>
      </w:r>
    </w:p>
    <w:p w14:paraId="191B5C30" w14:textId="30B8B33D" w:rsidR="007E376F" w:rsidRDefault="007E376F" w:rsidP="00D41CD5">
      <w:pPr>
        <w:pStyle w:val="Paragraphedeliste"/>
        <w:numPr>
          <w:ilvl w:val="0"/>
          <w:numId w:val="47"/>
        </w:numPr>
        <w:bidi/>
        <w:spacing w:after="120" w:line="216" w:lineRule="auto"/>
        <w:ind w:left="1422" w:firstLine="0"/>
        <w:contextualSpacing w:val="0"/>
        <w:rPr>
          <w:rFonts w:cs="Simplified Arabic"/>
          <w:lang w:val="en-US"/>
        </w:rPr>
      </w:pPr>
      <w:r w:rsidRPr="00F9017A">
        <w:rPr>
          <w:rFonts w:cs="Simplified Arabic"/>
          <w:rtl/>
          <w:lang w:val="en-US"/>
        </w:rPr>
        <w:lastRenderedPageBreak/>
        <w:t xml:space="preserve">ولرصد تنفيذ خطة العمل </w:t>
      </w:r>
      <w:proofErr w:type="spellStart"/>
      <w:r w:rsidRPr="00F9017A">
        <w:rPr>
          <w:rFonts w:cs="Simplified Arabic"/>
          <w:rtl/>
          <w:lang w:val="en-US"/>
        </w:rPr>
        <w:t>المواضيعية</w:t>
      </w:r>
      <w:proofErr w:type="spellEnd"/>
      <w:r w:rsidRPr="00F9017A">
        <w:rPr>
          <w:rFonts w:cs="Simplified Arabic"/>
          <w:rtl/>
          <w:lang w:val="en-US"/>
        </w:rPr>
        <w:t>، ي</w:t>
      </w:r>
      <w:r w:rsidR="00BE5345">
        <w:rPr>
          <w:rFonts w:cs="Simplified Arabic" w:hint="cs"/>
          <w:rtl/>
          <w:lang w:val="en-US"/>
        </w:rPr>
        <w:t xml:space="preserve">مكن </w:t>
      </w:r>
      <w:r w:rsidRPr="00F9017A">
        <w:rPr>
          <w:rFonts w:cs="Simplified Arabic"/>
          <w:rtl/>
          <w:lang w:val="en-US"/>
        </w:rPr>
        <w:t xml:space="preserve">للأمانة أن تطلب تقديم معلومات طوعية لاستكمال المعلومات ذات الصلة من مصادر أخرى محتملة، بما في ذلك التقارير الوطنية المطلوبة </w:t>
      </w:r>
      <w:r w:rsidR="00322098">
        <w:rPr>
          <w:rFonts w:cs="Simplified Arabic"/>
          <w:rtl/>
          <w:lang w:val="en-US"/>
        </w:rPr>
        <w:t>في إطار الاتفاقية</w:t>
      </w:r>
      <w:r w:rsidRPr="00F9017A">
        <w:rPr>
          <w:rFonts w:cs="Simplified Arabic"/>
          <w:rtl/>
          <w:lang w:val="en-US"/>
        </w:rPr>
        <w:t xml:space="preserve"> وبروتوكول</w:t>
      </w:r>
      <w:r>
        <w:rPr>
          <w:rFonts w:cs="Simplified Arabic" w:hint="cs"/>
          <w:rtl/>
          <w:lang w:val="en-US"/>
        </w:rPr>
        <w:t>ي</w:t>
      </w:r>
      <w:r w:rsidRPr="00F9017A">
        <w:rPr>
          <w:rFonts w:cs="Simplified Arabic"/>
          <w:rtl/>
          <w:lang w:val="en-US"/>
        </w:rPr>
        <w:t>ها، حسب الضرورة.</w:t>
      </w:r>
    </w:p>
    <w:p w14:paraId="49AC5C87" w14:textId="2775D057" w:rsidR="007E376F" w:rsidRDefault="007E376F" w:rsidP="0017343B">
      <w:pPr>
        <w:keepNext/>
        <w:keepLines/>
        <w:bidi/>
        <w:spacing w:after="120" w:line="216" w:lineRule="auto"/>
        <w:ind w:left="1422" w:hanging="851"/>
        <w:rPr>
          <w:rFonts w:eastAsia="MS Mincho" w:cs="Simplified Arabic"/>
          <w:b/>
          <w:bCs/>
          <w:szCs w:val="26"/>
        </w:rPr>
      </w:pPr>
      <w:r>
        <w:rPr>
          <w:rFonts w:eastAsia="MS Mincho" w:cs="Simplified Arabic" w:hint="cs"/>
          <w:b/>
          <w:bCs/>
          <w:szCs w:val="26"/>
          <w:rtl/>
        </w:rPr>
        <w:t>ثامنا</w:t>
      </w:r>
      <w:r w:rsidRPr="004E54B6">
        <w:rPr>
          <w:rFonts w:eastAsia="MS Mincho" w:cs="Simplified Arabic" w:hint="cs"/>
          <w:b/>
          <w:bCs/>
          <w:szCs w:val="26"/>
          <w:rtl/>
        </w:rPr>
        <w:t>-</w:t>
      </w:r>
      <w:r w:rsidRPr="004E54B6">
        <w:rPr>
          <w:rFonts w:eastAsia="MS Mincho" w:cs="Simplified Arabic"/>
          <w:b/>
          <w:bCs/>
          <w:szCs w:val="26"/>
          <w:rtl/>
        </w:rPr>
        <w:tab/>
      </w:r>
      <w:r w:rsidRPr="004A0E0B">
        <w:rPr>
          <w:rFonts w:eastAsia="MS Mincho" w:cs="Simplified Arabic"/>
          <w:b/>
          <w:bCs/>
          <w:szCs w:val="26"/>
          <w:rtl/>
        </w:rPr>
        <w:t xml:space="preserve">رصد التقدم المحرز في تنفيذ خطة العمل </w:t>
      </w:r>
      <w:proofErr w:type="spellStart"/>
      <w:r w:rsidRPr="004A0E0B">
        <w:rPr>
          <w:rFonts w:eastAsia="MS Mincho" w:cs="Simplified Arabic"/>
          <w:b/>
          <w:bCs/>
          <w:szCs w:val="26"/>
          <w:rtl/>
        </w:rPr>
        <w:t>المواضيعية</w:t>
      </w:r>
      <w:proofErr w:type="spellEnd"/>
      <w:r w:rsidRPr="004A0E0B">
        <w:rPr>
          <w:rFonts w:eastAsia="MS Mincho" w:cs="Simplified Arabic"/>
          <w:b/>
          <w:bCs/>
          <w:szCs w:val="26"/>
          <w:rtl/>
        </w:rPr>
        <w:t xml:space="preserve"> </w:t>
      </w:r>
      <w:r>
        <w:rPr>
          <w:rFonts w:eastAsia="MS Mincho" w:cs="Simplified Arabic" w:hint="cs"/>
          <w:b/>
          <w:bCs/>
          <w:szCs w:val="26"/>
          <w:rtl/>
        </w:rPr>
        <w:t>والإبلاغ</w:t>
      </w:r>
      <w:r w:rsidRPr="004A0E0B">
        <w:rPr>
          <w:rFonts w:eastAsia="MS Mincho" w:cs="Simplified Arabic"/>
          <w:b/>
          <w:bCs/>
          <w:szCs w:val="26"/>
          <w:rtl/>
        </w:rPr>
        <w:t xml:space="preserve"> </w:t>
      </w:r>
      <w:r>
        <w:rPr>
          <w:rFonts w:eastAsia="MS Mincho" w:cs="Simplified Arabic" w:hint="cs"/>
          <w:b/>
          <w:bCs/>
          <w:szCs w:val="26"/>
          <w:rtl/>
        </w:rPr>
        <w:t>عنه</w:t>
      </w:r>
    </w:p>
    <w:p w14:paraId="74667EA2" w14:textId="77777777" w:rsidR="007E376F" w:rsidRDefault="007E376F" w:rsidP="00D41CD5">
      <w:pPr>
        <w:pStyle w:val="Paragraphedeliste"/>
        <w:numPr>
          <w:ilvl w:val="0"/>
          <w:numId w:val="47"/>
        </w:numPr>
        <w:bidi/>
        <w:spacing w:after="120" w:line="216" w:lineRule="auto"/>
        <w:ind w:left="1422" w:firstLine="0"/>
        <w:contextualSpacing w:val="0"/>
        <w:rPr>
          <w:rFonts w:cs="Simplified Arabic"/>
          <w:lang w:val="en-US"/>
        </w:rPr>
      </w:pPr>
      <w:r>
        <w:rPr>
          <w:rFonts w:cs="Simplified Arabic" w:hint="cs"/>
          <w:rtl/>
          <w:lang w:val="en-US"/>
        </w:rPr>
        <w:t>سيجري</w:t>
      </w:r>
      <w:r w:rsidRPr="004A0E0B">
        <w:rPr>
          <w:rFonts w:cs="Simplified Arabic"/>
          <w:rtl/>
          <w:lang w:val="en-US"/>
        </w:rPr>
        <w:t xml:space="preserve"> رصد التقدم المحرز في تنفيذ خطة العمل </w:t>
      </w:r>
      <w:proofErr w:type="spellStart"/>
      <w:r w:rsidRPr="004A0E0B">
        <w:rPr>
          <w:rFonts w:cs="Simplified Arabic"/>
          <w:rtl/>
          <w:lang w:val="en-US"/>
        </w:rPr>
        <w:t>المواضيعية</w:t>
      </w:r>
      <w:proofErr w:type="spellEnd"/>
      <w:r w:rsidRPr="004A0E0B">
        <w:rPr>
          <w:rFonts w:cs="Simplified Arabic"/>
          <w:rtl/>
          <w:lang w:val="en-US"/>
        </w:rPr>
        <w:t xml:space="preserve"> </w:t>
      </w:r>
      <w:r>
        <w:rPr>
          <w:rFonts w:cs="Simplified Arabic" w:hint="cs"/>
          <w:rtl/>
          <w:lang w:val="en-US"/>
        </w:rPr>
        <w:t xml:space="preserve">والإبلاغ عنه </w:t>
      </w:r>
      <w:r w:rsidRPr="004A0E0B">
        <w:rPr>
          <w:rFonts w:cs="Simplified Arabic"/>
          <w:rtl/>
          <w:lang w:val="en-US"/>
        </w:rPr>
        <w:t xml:space="preserve">بالتزامن مع رصد التقدم المحرز في تنفيذ الإطار الاستراتيجي </w:t>
      </w:r>
      <w:r>
        <w:rPr>
          <w:rFonts w:cs="Simplified Arabic" w:hint="cs"/>
          <w:rtl/>
          <w:lang w:val="en-US"/>
        </w:rPr>
        <w:t>ال</w:t>
      </w:r>
      <w:r w:rsidRPr="004A0E0B">
        <w:rPr>
          <w:rFonts w:cs="Simplified Arabic"/>
          <w:rtl/>
          <w:lang w:val="en-US"/>
        </w:rPr>
        <w:t xml:space="preserve">طويل الأجل لبناء القدرات </w:t>
      </w:r>
      <w:r>
        <w:rPr>
          <w:rFonts w:cs="Simplified Arabic" w:hint="cs"/>
          <w:rtl/>
          <w:lang w:val="en-US"/>
        </w:rPr>
        <w:t>وتنميتها</w:t>
      </w:r>
      <w:r w:rsidRPr="004A0E0B">
        <w:rPr>
          <w:rFonts w:cs="Simplified Arabic"/>
          <w:rtl/>
          <w:lang w:val="en-US"/>
        </w:rPr>
        <w:t xml:space="preserve"> وآلية التعاون التقني والعلمي</w:t>
      </w:r>
      <w:r>
        <w:rPr>
          <w:rFonts w:cs="Simplified Arabic" w:hint="cs"/>
          <w:rtl/>
          <w:lang w:val="en-US"/>
        </w:rPr>
        <w:t xml:space="preserve"> والإبلاغ عنه</w:t>
      </w:r>
      <w:r w:rsidRPr="004A0E0B">
        <w:rPr>
          <w:rFonts w:cs="Simplified Arabic"/>
          <w:rtl/>
          <w:lang w:val="en-US"/>
        </w:rPr>
        <w:t>.</w:t>
      </w:r>
    </w:p>
    <w:p w14:paraId="378ABCA3" w14:textId="77777777" w:rsidR="007E376F" w:rsidRPr="00BE5345" w:rsidRDefault="00BE5345" w:rsidP="00D41CD5">
      <w:pPr>
        <w:pStyle w:val="Paragraphedeliste"/>
        <w:numPr>
          <w:ilvl w:val="0"/>
          <w:numId w:val="47"/>
        </w:numPr>
        <w:bidi/>
        <w:spacing w:after="120" w:line="216" w:lineRule="auto"/>
        <w:ind w:left="1422" w:firstLine="0"/>
        <w:contextualSpacing w:val="0"/>
        <w:rPr>
          <w:lang w:val="en-US"/>
        </w:rPr>
      </w:pPr>
      <w:r>
        <w:rPr>
          <w:rFonts w:cs="Simplified Arabic" w:hint="cs"/>
          <w:rtl/>
          <w:lang w:val="en-US"/>
        </w:rPr>
        <w:t>وقد تُستعرض</w:t>
      </w:r>
      <w:r w:rsidR="007E376F" w:rsidRPr="007319C0">
        <w:rPr>
          <w:rFonts w:cs="Simplified Arabic"/>
          <w:rtl/>
          <w:lang w:val="en-US"/>
        </w:rPr>
        <w:t xml:space="preserve"> خطة العمل </w:t>
      </w:r>
      <w:proofErr w:type="spellStart"/>
      <w:r w:rsidR="007E376F" w:rsidRPr="007319C0">
        <w:rPr>
          <w:rFonts w:cs="Simplified Arabic"/>
          <w:rtl/>
          <w:lang w:val="en-US"/>
        </w:rPr>
        <w:t>المواضيعية</w:t>
      </w:r>
      <w:proofErr w:type="spellEnd"/>
      <w:r w:rsidR="007E376F" w:rsidRPr="007319C0">
        <w:rPr>
          <w:rFonts w:cs="Simplified Arabic"/>
          <w:rtl/>
          <w:lang w:val="en-US"/>
        </w:rPr>
        <w:t xml:space="preserve">، حسب الاقتضاء، بناء على طلب مؤتمر الأطراف، وذلك في ضوء الخبرات المكتسبة من استخدام الخطة والتطورات الجديدة في مجال البيولوجيا </w:t>
      </w:r>
      <w:r w:rsidR="007E376F">
        <w:rPr>
          <w:rFonts w:cs="Simplified Arabic" w:hint="cs"/>
          <w:rtl/>
          <w:lang w:val="en-US"/>
        </w:rPr>
        <w:t>التركيبية</w:t>
      </w:r>
      <w:r w:rsidR="007E376F" w:rsidRPr="007319C0">
        <w:rPr>
          <w:rFonts w:cs="Simplified Arabic"/>
          <w:rtl/>
          <w:lang w:val="en-US"/>
        </w:rPr>
        <w:t>.</w:t>
      </w:r>
    </w:p>
    <w:p w14:paraId="14843E3B" w14:textId="77777777" w:rsidR="00BE5345" w:rsidRDefault="00BE5345" w:rsidP="00BE5345">
      <w:pPr>
        <w:bidi/>
        <w:spacing w:after="120" w:line="216" w:lineRule="auto"/>
        <w:rPr>
          <w:rtl/>
          <w:lang w:val="en-US"/>
        </w:rPr>
      </w:pPr>
    </w:p>
    <w:p w14:paraId="1B14F3A8" w14:textId="4058E447" w:rsidR="00BE5345" w:rsidRPr="00BE5345" w:rsidRDefault="00BE5345" w:rsidP="00BE5345">
      <w:pPr>
        <w:bidi/>
        <w:spacing w:after="120" w:line="216" w:lineRule="auto"/>
        <w:rPr>
          <w:rtl/>
          <w:lang w:val="en-US"/>
        </w:rPr>
        <w:sectPr w:rsidR="00BE5345" w:rsidRPr="00BE5345" w:rsidSect="008B3D72">
          <w:headerReference w:type="even" r:id="rId29"/>
          <w:headerReference w:type="default" r:id="rId30"/>
          <w:footerReference w:type="even" r:id="rId31"/>
          <w:footerReference w:type="default" r:id="rId32"/>
          <w:type w:val="continuous"/>
          <w:pgSz w:w="12240" w:h="15840" w:code="1"/>
          <w:pgMar w:top="1152" w:right="1440" w:bottom="1008" w:left="1440" w:header="461" w:footer="720" w:gutter="0"/>
          <w:cols w:space="720"/>
          <w:titlePg/>
          <w:docGrid w:linePitch="360"/>
        </w:sectPr>
      </w:pPr>
    </w:p>
    <w:p w14:paraId="7B98F03F" w14:textId="2F6B0346" w:rsidR="00111D15" w:rsidRPr="00111D15" w:rsidRDefault="00111D15" w:rsidP="00FC20EB">
      <w:pPr>
        <w:bidi/>
        <w:spacing w:after="120" w:line="216" w:lineRule="auto"/>
        <w:ind w:left="562"/>
        <w:rPr>
          <w:rFonts w:ascii="Simplified Arabic" w:hAnsi="Simplified Arabic"/>
          <w:sz w:val="2"/>
          <w:szCs w:val="2"/>
          <w:rtl/>
        </w:rPr>
        <w:sectPr w:rsidR="00111D15" w:rsidRPr="00111D15" w:rsidSect="00FA3531">
          <w:headerReference w:type="even" r:id="rId33"/>
          <w:headerReference w:type="default" r:id="rId34"/>
          <w:footerReference w:type="even" r:id="rId35"/>
          <w:footerReference w:type="default" r:id="rId36"/>
          <w:headerReference w:type="first" r:id="rId37"/>
          <w:footnotePr>
            <w:numRestart w:val="eachSect"/>
          </w:footnotePr>
          <w:type w:val="continuous"/>
          <w:pgSz w:w="12240" w:h="15840" w:code="1"/>
          <w:pgMar w:top="1134" w:right="1440" w:bottom="1134" w:left="1440" w:header="720" w:footer="720" w:gutter="0"/>
          <w:cols w:space="720"/>
          <w:titlePg/>
          <w:docGrid w:linePitch="360"/>
        </w:sectPr>
      </w:pPr>
    </w:p>
    <w:p w14:paraId="354595C7" w14:textId="77777777" w:rsidR="00111D15" w:rsidRPr="00111D15" w:rsidRDefault="00111D15" w:rsidP="007C51F0">
      <w:pPr>
        <w:jc w:val="right"/>
        <w:rPr>
          <w:rFonts w:ascii="Simplified Arabic" w:hAnsi="Simplified Arabic"/>
          <w:sz w:val="2"/>
          <w:szCs w:val="2"/>
          <w:rtl/>
        </w:rPr>
        <w:sectPr w:rsidR="00111D15" w:rsidRPr="00111D15" w:rsidSect="00FA3531">
          <w:footnotePr>
            <w:numRestart w:val="eachSect"/>
          </w:footnotePr>
          <w:type w:val="continuous"/>
          <w:pgSz w:w="12240" w:h="15840" w:code="1"/>
          <w:pgMar w:top="1134" w:right="1440" w:bottom="1134" w:left="1440" w:header="720" w:footer="720" w:gutter="0"/>
          <w:cols w:space="720"/>
          <w:titlePg/>
          <w:docGrid w:linePitch="360"/>
        </w:sectPr>
      </w:pPr>
    </w:p>
    <w:p w14:paraId="24B97C61" w14:textId="77777777" w:rsidR="001E34D0" w:rsidRPr="001E34D0" w:rsidRDefault="001E34D0" w:rsidP="00BE5345">
      <w:pPr>
        <w:jc w:val="center"/>
        <w:rPr>
          <w:rFonts w:ascii="Simplified Arabic" w:hAnsi="Simplified Arabic"/>
          <w:sz w:val="2"/>
          <w:szCs w:val="2"/>
          <w:rtl/>
        </w:rPr>
        <w:sectPr w:rsidR="001E34D0" w:rsidRPr="001E34D0" w:rsidSect="00CC0C78">
          <w:headerReference w:type="first" r:id="rId38"/>
          <w:footerReference w:type="first" r:id="rId39"/>
          <w:footnotePr>
            <w:numRestart w:val="eachSect"/>
          </w:footnotePr>
          <w:pgSz w:w="12240" w:h="15840" w:code="1"/>
          <w:pgMar w:top="1134" w:right="1440" w:bottom="1134" w:left="1440" w:header="720" w:footer="720" w:gutter="0"/>
          <w:cols w:space="720"/>
          <w:titlePg/>
          <w:docGrid w:linePitch="360"/>
        </w:sectPr>
      </w:pPr>
    </w:p>
    <w:p w14:paraId="7AE557CF" w14:textId="77777777" w:rsidR="001E34D0" w:rsidRPr="001E34D0" w:rsidRDefault="001E34D0" w:rsidP="00BE5345">
      <w:pPr>
        <w:rPr>
          <w:rFonts w:ascii="Simplified Arabic" w:hAnsi="Simplified Arabic"/>
          <w:sz w:val="2"/>
          <w:szCs w:val="2"/>
          <w:rtl/>
        </w:rPr>
        <w:sectPr w:rsidR="001E34D0" w:rsidRPr="001E34D0" w:rsidSect="001E34D0">
          <w:footnotePr>
            <w:numRestart w:val="eachSect"/>
          </w:footnotePr>
          <w:type w:val="continuous"/>
          <w:pgSz w:w="12240" w:h="15840" w:code="1"/>
          <w:pgMar w:top="1134" w:right="1440" w:bottom="1134" w:left="1440" w:header="720" w:footer="720" w:gutter="0"/>
          <w:cols w:space="720"/>
          <w:titlePg/>
          <w:docGrid w:linePitch="360"/>
        </w:sectPr>
      </w:pPr>
    </w:p>
    <w:p w14:paraId="6868CD70" w14:textId="6C98DC2F" w:rsidR="004278D4" w:rsidRPr="00FC20EB" w:rsidRDefault="00FC20EB" w:rsidP="00FC20EB">
      <w:pPr>
        <w:pStyle w:val="Paragraphedeliste"/>
        <w:bidi/>
        <w:spacing w:after="120" w:line="216" w:lineRule="auto"/>
        <w:ind w:left="562"/>
        <w:contextualSpacing w:val="0"/>
        <w:rPr>
          <w:rFonts w:cs="Simplified Arabic"/>
          <w:rtl/>
          <w:lang w:val="en-US"/>
        </w:rPr>
      </w:pPr>
      <w:r w:rsidRPr="007170E8">
        <w:rPr>
          <w:rFonts w:cs="Simplified Arabic"/>
          <w:b/>
          <w:bCs/>
          <w:rtl/>
        </w:rPr>
        <w:t>مجال</w:t>
      </w:r>
      <w:r>
        <w:rPr>
          <w:rFonts w:cs="Simplified Arabic" w:hint="cs"/>
          <w:b/>
          <w:bCs/>
          <w:rtl/>
        </w:rPr>
        <w:t xml:space="preserve"> النتائج </w:t>
      </w:r>
      <w:r w:rsidRPr="007170E8">
        <w:rPr>
          <w:rFonts w:cs="Simplified Arabic"/>
          <w:b/>
          <w:bCs/>
          <w:rtl/>
        </w:rPr>
        <w:t xml:space="preserve">والإجراءات الاستراتيجية الإرشادية لدعم بناء القدرات </w:t>
      </w:r>
      <w:r w:rsidRPr="007170E8">
        <w:rPr>
          <w:rFonts w:cs="Simplified Arabic" w:hint="cs"/>
          <w:b/>
          <w:bCs/>
          <w:rtl/>
        </w:rPr>
        <w:t>وتنميتها</w:t>
      </w:r>
      <w:r w:rsidRPr="007170E8">
        <w:rPr>
          <w:rFonts w:cs="Simplified Arabic"/>
          <w:b/>
          <w:bCs/>
          <w:rtl/>
        </w:rPr>
        <w:t xml:space="preserve">، </w:t>
      </w:r>
      <w:r w:rsidRPr="007170E8">
        <w:rPr>
          <w:rFonts w:cs="Simplified Arabic" w:hint="cs"/>
          <w:b/>
          <w:bCs/>
          <w:rtl/>
        </w:rPr>
        <w:t>و</w:t>
      </w:r>
      <w:r w:rsidR="00100595">
        <w:rPr>
          <w:rFonts w:cs="Simplified Arabic" w:hint="cs"/>
          <w:b/>
          <w:bCs/>
          <w:rtl/>
        </w:rPr>
        <w:t>الوصول إلى التكنولوجيا</w:t>
      </w:r>
      <w:r w:rsidRPr="007170E8">
        <w:rPr>
          <w:rFonts w:cs="Simplified Arabic"/>
          <w:b/>
          <w:bCs/>
          <w:rtl/>
        </w:rPr>
        <w:t xml:space="preserve"> </w:t>
      </w:r>
      <w:r w:rsidRPr="007170E8">
        <w:rPr>
          <w:rFonts w:cs="Simplified Arabic" w:hint="cs"/>
          <w:b/>
          <w:bCs/>
          <w:rtl/>
        </w:rPr>
        <w:t>و</w:t>
      </w:r>
      <w:r>
        <w:rPr>
          <w:rFonts w:cs="Simplified Arabic" w:hint="cs"/>
          <w:b/>
          <w:bCs/>
          <w:rtl/>
          <w:lang w:bidi="ar-EG"/>
        </w:rPr>
        <w:t>تبادل ال</w:t>
      </w:r>
      <w:r w:rsidRPr="007170E8">
        <w:rPr>
          <w:rFonts w:cs="Simplified Arabic" w:hint="cs"/>
          <w:b/>
          <w:bCs/>
          <w:rtl/>
        </w:rPr>
        <w:t>معارف</w:t>
      </w:r>
      <w:r w:rsidRPr="007170E8">
        <w:rPr>
          <w:rFonts w:cs="Simplified Arabic"/>
          <w:b/>
          <w:bCs/>
          <w:rtl/>
        </w:rPr>
        <w:t xml:space="preserve"> ونقلها في سياق البيولوجيا التركيبية لتنفيذ </w:t>
      </w:r>
      <w:r w:rsidR="002D7DF5">
        <w:rPr>
          <w:rFonts w:cs="Simplified Arabic"/>
          <w:b/>
          <w:bCs/>
          <w:rtl/>
        </w:rPr>
        <w:t>الاتفاقية المتعلقة بالتنوع البيولوجي</w:t>
      </w:r>
      <w:r w:rsidRPr="007170E8">
        <w:rPr>
          <w:rFonts w:cs="Simplified Arabic"/>
          <w:b/>
          <w:bCs/>
          <w:rtl/>
        </w:rPr>
        <w:t xml:space="preserve"> وإطار </w:t>
      </w:r>
      <w:proofErr w:type="spellStart"/>
      <w:r w:rsidRPr="007170E8">
        <w:rPr>
          <w:rFonts w:cs="Simplified Arabic"/>
          <w:b/>
          <w:bCs/>
          <w:rtl/>
        </w:rPr>
        <w:t>كونمينغ</w:t>
      </w:r>
      <w:proofErr w:type="spellEnd"/>
      <w:r w:rsidRPr="007170E8">
        <w:rPr>
          <w:rFonts w:cs="Simplified Arabic"/>
          <w:b/>
          <w:bCs/>
          <w:rtl/>
        </w:rPr>
        <w:t>-مونتريال العالمي للتنوع البيولوجي</w:t>
      </w:r>
    </w:p>
    <w:tbl>
      <w:tblPr>
        <w:tblStyle w:val="Grilledutableau"/>
        <w:bidiVisual/>
        <w:tblW w:w="4924" w:type="pct"/>
        <w:tblLook w:val="04A0" w:firstRow="1" w:lastRow="0" w:firstColumn="1" w:lastColumn="0" w:noHBand="0" w:noVBand="1"/>
      </w:tblPr>
      <w:tblGrid>
        <w:gridCol w:w="1311"/>
        <w:gridCol w:w="7897"/>
      </w:tblGrid>
      <w:tr w:rsidR="00FC20EB" w:rsidRPr="00572511" w14:paraId="754F3476" w14:textId="77777777" w:rsidTr="007C51F0">
        <w:trPr>
          <w:trHeight w:val="300"/>
        </w:trPr>
        <w:tc>
          <w:tcPr>
            <w:tcW w:w="5000" w:type="pct"/>
            <w:gridSpan w:val="2"/>
            <w:tcBorders>
              <w:top w:val="single" w:sz="4" w:space="0" w:color="auto"/>
              <w:left w:val="single" w:sz="4" w:space="0" w:color="auto"/>
              <w:bottom w:val="single" w:sz="4" w:space="0" w:color="auto"/>
              <w:right w:val="single" w:sz="4" w:space="0" w:color="auto"/>
            </w:tcBorders>
          </w:tcPr>
          <w:p w14:paraId="3A5D0006" w14:textId="6D4E10AB" w:rsidR="00FC20EB" w:rsidRPr="000D5E9A" w:rsidRDefault="00FC20EB" w:rsidP="007C51F0">
            <w:pPr>
              <w:jc w:val="right"/>
              <w:rPr>
                <w:rFonts w:ascii="Simplified Arabic" w:hAnsi="Simplified Arabic" w:cs="Simplified Arabic" w:hint="cs"/>
                <w:szCs w:val="22"/>
              </w:rPr>
            </w:pPr>
            <w:r w:rsidRPr="000D5E9A">
              <w:rPr>
                <w:rFonts w:ascii="Simplified Arabic" w:hAnsi="Simplified Arabic" w:cs="Simplified Arabic" w:hint="cs"/>
                <w:b/>
                <w:bCs/>
                <w:szCs w:val="22"/>
                <w:rtl/>
              </w:rPr>
              <w:t xml:space="preserve">مجال النتائج 1: </w:t>
            </w:r>
            <w:r w:rsidRPr="000D5E9A">
              <w:rPr>
                <w:rFonts w:ascii="Simplified Arabic" w:hAnsi="Simplified Arabic" w:cs="Simplified Arabic" w:hint="cs"/>
                <w:szCs w:val="22"/>
                <w:rtl/>
              </w:rPr>
              <w:t xml:space="preserve">تعزيز القدرات </w:t>
            </w:r>
            <w:r w:rsidR="000D5E9A" w:rsidRPr="000D5E9A">
              <w:rPr>
                <w:rFonts w:ascii="Simplified Arabic" w:hAnsi="Simplified Arabic" w:cs="Simplified Arabic" w:hint="cs"/>
                <w:szCs w:val="22"/>
                <w:rtl/>
              </w:rPr>
              <w:t>المتعلقة ب</w:t>
            </w:r>
            <w:r w:rsidRPr="000D5E9A">
              <w:rPr>
                <w:rFonts w:ascii="Simplified Arabic" w:hAnsi="Simplified Arabic" w:cs="Simplified Arabic" w:hint="cs"/>
                <w:szCs w:val="22"/>
                <w:rtl/>
              </w:rPr>
              <w:t>البحث والتطوير</w:t>
            </w:r>
            <w:r w:rsidR="000D5E9A">
              <w:rPr>
                <w:rFonts w:ascii="Simplified Arabic" w:hAnsi="Simplified Arabic" w:cs="Simplified Arabic" w:hint="cs"/>
                <w:szCs w:val="22"/>
                <w:rtl/>
              </w:rPr>
              <w:t xml:space="preserve"> في مجال </w:t>
            </w:r>
            <w:r w:rsidRPr="000D5E9A">
              <w:rPr>
                <w:rFonts w:ascii="Simplified Arabic" w:hAnsi="Simplified Arabic" w:cs="Simplified Arabic" w:hint="cs"/>
                <w:szCs w:val="22"/>
                <w:rtl/>
              </w:rPr>
              <w:t>البيولوجيا التركيبية</w:t>
            </w:r>
            <w:r w:rsidR="000D5E9A">
              <w:rPr>
                <w:rFonts w:ascii="Simplified Arabic" w:hAnsi="Simplified Arabic" w:cs="Simplified Arabic" w:hint="cs"/>
                <w:szCs w:val="22"/>
                <w:rtl/>
              </w:rPr>
              <w:t xml:space="preserve"> وتقييم البيولوجيا التركيبية</w:t>
            </w:r>
          </w:p>
          <w:p w14:paraId="1CD6BE4C" w14:textId="51FAB777" w:rsidR="00FC20EB" w:rsidRPr="0014724A" w:rsidRDefault="00FC20EB" w:rsidP="00FC20EB">
            <w:pPr>
              <w:pStyle w:val="Paragraphedeliste"/>
              <w:bidi/>
              <w:ind w:left="0"/>
              <w:rPr>
                <w:rFonts w:ascii="Simplified Arabic" w:hAnsi="Simplified Arabic" w:cs="Simplified Arabic"/>
                <w:szCs w:val="22"/>
                <w:rtl/>
              </w:rPr>
            </w:pPr>
            <w:r w:rsidRPr="000D5E9A">
              <w:rPr>
                <w:rFonts w:ascii="Simplified Arabic" w:hAnsi="Simplified Arabic" w:cs="Simplified Arabic" w:hint="cs"/>
                <w:b/>
                <w:bCs/>
                <w:szCs w:val="22"/>
                <w:rtl/>
              </w:rPr>
              <w:t>الهدف</w:t>
            </w:r>
            <w:r w:rsidRPr="000D5E9A">
              <w:rPr>
                <w:rFonts w:ascii="Simplified Arabic" w:hAnsi="Simplified Arabic" w:cs="Simplified Arabic" w:hint="cs"/>
                <w:szCs w:val="22"/>
                <w:rtl/>
              </w:rPr>
              <w:t>: تحسين قدرات الجهات الفاعلة</w:t>
            </w:r>
            <w:r w:rsidRPr="000D5E9A">
              <w:rPr>
                <w:rStyle w:val="Appelnotedebasdep"/>
                <w:rFonts w:ascii="Simplified Arabic" w:hAnsi="Simplified Arabic" w:cs="Simplified Arabic" w:hint="cs"/>
                <w:szCs w:val="22"/>
                <w:rtl/>
              </w:rPr>
              <w:t xml:space="preserve"> </w:t>
            </w:r>
            <w:r w:rsidRPr="000D5E9A">
              <w:rPr>
                <w:rFonts w:ascii="Simplified Arabic" w:hAnsi="Simplified Arabic" w:cs="Simplified Arabic" w:hint="cs"/>
                <w:szCs w:val="22"/>
                <w:rtl/>
              </w:rPr>
              <w:t>وبنيتها التحتية من أجل إجراء البحوث والتطوير و[الابتكار المسؤول] والتقييم [</w:t>
            </w:r>
            <w:r w:rsidR="000D5E9A">
              <w:rPr>
                <w:rFonts w:ascii="Simplified Arabic" w:hAnsi="Simplified Arabic" w:cs="Simplified Arabic" w:hint="cs"/>
                <w:szCs w:val="22"/>
                <w:rtl/>
              </w:rPr>
              <w:t>و</w:t>
            </w:r>
            <w:r w:rsidRPr="000D5E9A">
              <w:rPr>
                <w:rFonts w:ascii="Simplified Arabic" w:hAnsi="Simplified Arabic" w:cs="Simplified Arabic" w:hint="cs"/>
                <w:szCs w:val="22"/>
                <w:rtl/>
              </w:rPr>
              <w:t xml:space="preserve">الرصد والحوكمة] والرقابة [التنظيمية] على تطبيقات البيولوجيا التركيبية ذات الصلة بتنفيذ الأهداف الثلاثة </w:t>
            </w:r>
            <w:r w:rsidR="00322098" w:rsidRPr="000D5E9A">
              <w:rPr>
                <w:rFonts w:ascii="Simplified Arabic" w:hAnsi="Simplified Arabic" w:cs="Simplified Arabic" w:hint="cs"/>
                <w:szCs w:val="22"/>
                <w:rtl/>
              </w:rPr>
              <w:t>للاتفاقية</w:t>
            </w:r>
            <w:r w:rsidR="002D7DF5" w:rsidRPr="000D5E9A">
              <w:rPr>
                <w:rFonts w:ascii="Simplified Arabic" w:hAnsi="Simplified Arabic" w:cs="Simplified Arabic" w:hint="cs"/>
                <w:szCs w:val="22"/>
                <w:rtl/>
              </w:rPr>
              <w:t xml:space="preserve"> المتعلقة بالتنوع البيولوجي</w:t>
            </w:r>
            <w:r w:rsidRPr="000D5E9A">
              <w:rPr>
                <w:rFonts w:ascii="Simplified Arabic" w:hAnsi="Simplified Arabic" w:cs="Simplified Arabic" w:hint="cs"/>
                <w:szCs w:val="22"/>
                <w:rtl/>
              </w:rPr>
              <w:t xml:space="preserve"> وإطار </w:t>
            </w:r>
            <w:proofErr w:type="spellStart"/>
            <w:r w:rsidRPr="000D5E9A">
              <w:rPr>
                <w:rFonts w:ascii="Simplified Arabic" w:hAnsi="Simplified Arabic" w:cs="Simplified Arabic" w:hint="cs"/>
                <w:szCs w:val="22"/>
                <w:rtl/>
              </w:rPr>
              <w:t>كونمينغ</w:t>
            </w:r>
            <w:proofErr w:type="spellEnd"/>
            <w:r w:rsidRPr="000D5E9A">
              <w:rPr>
                <w:rFonts w:ascii="Simplified Arabic" w:hAnsi="Simplified Arabic" w:cs="Simplified Arabic" w:hint="cs"/>
                <w:szCs w:val="22"/>
                <w:rtl/>
              </w:rPr>
              <w:t>-مونتريال العالمي للتنوع البيولوجي</w:t>
            </w:r>
          </w:p>
        </w:tc>
      </w:tr>
      <w:tr w:rsidR="00FC20EB" w:rsidRPr="00572511" w14:paraId="7595BC5D" w14:textId="77777777" w:rsidTr="007C51F0">
        <w:trPr>
          <w:trHeight w:val="300"/>
        </w:trPr>
        <w:tc>
          <w:tcPr>
            <w:tcW w:w="712" w:type="pct"/>
            <w:tcBorders>
              <w:top w:val="single" w:sz="4" w:space="0" w:color="auto"/>
              <w:left w:val="single" w:sz="4" w:space="0" w:color="auto"/>
              <w:bottom w:val="single" w:sz="4" w:space="0" w:color="auto"/>
              <w:right w:val="single" w:sz="4" w:space="0" w:color="auto"/>
            </w:tcBorders>
            <w:vAlign w:val="center"/>
          </w:tcPr>
          <w:p w14:paraId="7A9C7E50" w14:textId="77777777" w:rsidR="00FC20EB" w:rsidRPr="0014724A" w:rsidRDefault="00FC20EB" w:rsidP="007C51F0">
            <w:pPr>
              <w:jc w:val="right"/>
              <w:rPr>
                <w:rFonts w:ascii="Simplified Arabic" w:hAnsi="Simplified Arabic" w:cs="Simplified Arabic"/>
                <w:szCs w:val="22"/>
                <w:rtl/>
              </w:rPr>
            </w:pPr>
            <w:r w:rsidRPr="0014724A">
              <w:rPr>
                <w:rFonts w:asciiTheme="majorBidi" w:hAnsiTheme="majorBidi" w:cstheme="majorBidi" w:hint="cs"/>
                <w:i/>
                <w:iCs/>
                <w:szCs w:val="22"/>
                <w:rtl/>
              </w:rPr>
              <w:t>المخرجات</w:t>
            </w:r>
          </w:p>
        </w:tc>
        <w:tc>
          <w:tcPr>
            <w:tcW w:w="4288" w:type="pct"/>
            <w:tcBorders>
              <w:top w:val="single" w:sz="4" w:space="0" w:color="auto"/>
              <w:left w:val="single" w:sz="4" w:space="0" w:color="auto"/>
              <w:bottom w:val="single" w:sz="4" w:space="0" w:color="auto"/>
              <w:right w:val="single" w:sz="4" w:space="0" w:color="auto"/>
            </w:tcBorders>
            <w:vAlign w:val="center"/>
          </w:tcPr>
          <w:p w14:paraId="60A6AF08" w14:textId="77777777" w:rsidR="00FC20EB" w:rsidRPr="00FC20EB" w:rsidRDefault="00FC20EB" w:rsidP="007C51F0">
            <w:pPr>
              <w:bidi/>
              <w:rPr>
                <w:rFonts w:ascii="Simplified Arabic" w:hAnsi="Simplified Arabic" w:cs="Simplified Arabic"/>
                <w:szCs w:val="22"/>
                <w:rtl/>
              </w:rPr>
            </w:pPr>
            <w:r w:rsidRPr="00FC20EB">
              <w:rPr>
                <w:rFonts w:asciiTheme="majorBidi" w:hAnsiTheme="majorBidi"/>
                <w:i/>
                <w:iCs/>
                <w:szCs w:val="22"/>
                <w:rtl/>
              </w:rPr>
              <w:t>الإجراءات الاستراتيجية الإرشادية</w:t>
            </w:r>
          </w:p>
        </w:tc>
      </w:tr>
      <w:tr w:rsidR="00FC20EB" w:rsidRPr="00572511" w14:paraId="359AF317" w14:textId="77777777" w:rsidTr="007C51F0">
        <w:trPr>
          <w:trHeight w:val="300"/>
        </w:trPr>
        <w:tc>
          <w:tcPr>
            <w:tcW w:w="712" w:type="pct"/>
            <w:tcBorders>
              <w:top w:val="single" w:sz="4" w:space="0" w:color="auto"/>
              <w:left w:val="single" w:sz="4" w:space="0" w:color="auto"/>
              <w:bottom w:val="single" w:sz="4" w:space="0" w:color="auto"/>
              <w:right w:val="single" w:sz="4" w:space="0" w:color="auto"/>
            </w:tcBorders>
          </w:tcPr>
          <w:p w14:paraId="0C6842A9" w14:textId="77777777" w:rsidR="00FC20EB" w:rsidRPr="0014724A" w:rsidRDefault="00FC20EB" w:rsidP="007C51F0">
            <w:pPr>
              <w:jc w:val="right"/>
              <w:rPr>
                <w:rFonts w:ascii="Simplified Arabic" w:hAnsi="Simplified Arabic" w:cs="Simplified Arabic"/>
                <w:szCs w:val="22"/>
                <w:rtl/>
              </w:rPr>
            </w:pPr>
            <w:r w:rsidRPr="0014724A">
              <w:rPr>
                <w:rFonts w:ascii="Simplified Arabic" w:hAnsi="Simplified Arabic" w:cs="Simplified Arabic"/>
                <w:szCs w:val="22"/>
                <w:rtl/>
              </w:rPr>
              <w:t>1-1 تحديد الاحتياجات والأولويات</w:t>
            </w:r>
          </w:p>
        </w:tc>
        <w:tc>
          <w:tcPr>
            <w:tcW w:w="4288" w:type="pct"/>
            <w:tcBorders>
              <w:top w:val="single" w:sz="4" w:space="0" w:color="auto"/>
              <w:left w:val="single" w:sz="4" w:space="0" w:color="auto"/>
              <w:bottom w:val="single" w:sz="4" w:space="0" w:color="auto"/>
              <w:right w:val="single" w:sz="4" w:space="0" w:color="auto"/>
            </w:tcBorders>
          </w:tcPr>
          <w:p w14:paraId="16D1FF13" w14:textId="2D66B10F" w:rsidR="00FC20EB" w:rsidRPr="0014724A" w:rsidRDefault="00FC20EB" w:rsidP="007C51F0">
            <w:pPr>
              <w:pStyle w:val="Paragraphedeliste"/>
              <w:numPr>
                <w:ilvl w:val="0"/>
                <w:numId w:val="35"/>
              </w:numPr>
              <w:bidi/>
              <w:ind w:left="366"/>
              <w:jc w:val="left"/>
              <w:rPr>
                <w:rFonts w:ascii="Simplified Arabic" w:hAnsi="Simplified Arabic" w:cs="Simplified Arabic"/>
                <w:szCs w:val="22"/>
              </w:rPr>
            </w:pPr>
            <w:r w:rsidRPr="0014724A">
              <w:rPr>
                <w:rFonts w:ascii="Simplified Arabic" w:hAnsi="Simplified Arabic" w:cs="Simplified Arabic"/>
                <w:szCs w:val="22"/>
                <w:rtl/>
              </w:rPr>
              <w:t>تقييم القدرات وتحديد الاحتياجات المتعلقة بالبحث والتطوير، و</w:t>
            </w:r>
            <w:r w:rsidR="00100595">
              <w:rPr>
                <w:rFonts w:ascii="Simplified Arabic" w:hAnsi="Simplified Arabic" w:cs="Simplified Arabic"/>
                <w:szCs w:val="22"/>
                <w:rtl/>
              </w:rPr>
              <w:t>الوصول إلى التكنولوجيا</w:t>
            </w:r>
            <w:r w:rsidRPr="0014724A">
              <w:rPr>
                <w:rFonts w:ascii="Simplified Arabic" w:hAnsi="Simplified Arabic" w:cs="Simplified Arabic"/>
                <w:szCs w:val="22"/>
                <w:rtl/>
              </w:rPr>
              <w:t xml:space="preserve"> ونقلها، والتنظيم، والتقييم، والرصد، وتبادل المعارف في سياق البيولوجيا التركيبية؛</w:t>
            </w:r>
          </w:p>
          <w:p w14:paraId="11333FCA" w14:textId="460C055A" w:rsidR="00FC20EB" w:rsidRPr="0014724A" w:rsidRDefault="00FC20EB" w:rsidP="007C51F0">
            <w:pPr>
              <w:pStyle w:val="Paragraphedeliste"/>
              <w:numPr>
                <w:ilvl w:val="0"/>
                <w:numId w:val="35"/>
              </w:numPr>
              <w:bidi/>
              <w:ind w:left="366"/>
              <w:jc w:val="left"/>
              <w:rPr>
                <w:rFonts w:ascii="Simplified Arabic" w:hAnsi="Simplified Arabic" w:cs="Simplified Arabic"/>
                <w:szCs w:val="22"/>
              </w:rPr>
            </w:pPr>
            <w:r w:rsidRPr="0014724A">
              <w:rPr>
                <w:rFonts w:ascii="Simplified Arabic" w:hAnsi="Simplified Arabic" w:cs="Simplified Arabic" w:hint="cs"/>
                <w:szCs w:val="22"/>
                <w:rtl/>
              </w:rPr>
              <w:t>إعطاء الأولوية لل</w:t>
            </w:r>
            <w:r w:rsidRPr="0014724A">
              <w:rPr>
                <w:rFonts w:ascii="Simplified Arabic" w:hAnsi="Simplified Arabic" w:cs="Simplified Arabic"/>
                <w:szCs w:val="22"/>
                <w:rtl/>
              </w:rPr>
              <w:t xml:space="preserve">أنشطة </w:t>
            </w:r>
            <w:r w:rsidRPr="0014724A">
              <w:rPr>
                <w:rFonts w:ascii="Simplified Arabic" w:hAnsi="Simplified Arabic" w:cs="Simplified Arabic" w:hint="cs"/>
                <w:szCs w:val="22"/>
                <w:rtl/>
              </w:rPr>
              <w:t xml:space="preserve">المتعلقة بالإجراءات </w:t>
            </w:r>
            <w:r w:rsidRPr="0014724A">
              <w:rPr>
                <w:rFonts w:ascii="Simplified Arabic" w:hAnsi="Simplified Arabic" w:cs="Simplified Arabic"/>
                <w:szCs w:val="22"/>
                <w:rtl/>
              </w:rPr>
              <w:t>القصير</w:t>
            </w:r>
            <w:r w:rsidRPr="0014724A">
              <w:rPr>
                <w:rFonts w:ascii="Simplified Arabic" w:hAnsi="Simplified Arabic" w:cs="Simplified Arabic" w:hint="cs"/>
                <w:szCs w:val="22"/>
                <w:rtl/>
              </w:rPr>
              <w:t>ة</w:t>
            </w:r>
            <w:r w:rsidRPr="0014724A">
              <w:rPr>
                <w:rFonts w:ascii="Simplified Arabic" w:hAnsi="Simplified Arabic" w:cs="Simplified Arabic"/>
                <w:szCs w:val="22"/>
                <w:rtl/>
              </w:rPr>
              <w:t xml:space="preserve"> والمتوسط</w:t>
            </w:r>
            <w:r w:rsidRPr="0014724A">
              <w:rPr>
                <w:rFonts w:ascii="Simplified Arabic" w:hAnsi="Simplified Arabic" w:cs="Simplified Arabic" w:hint="cs"/>
                <w:szCs w:val="22"/>
                <w:rtl/>
              </w:rPr>
              <w:t>ة</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والطويلة الأجل</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بناء</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على</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الاحتياجات</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المحددة</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والظروف</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الوطنية؛</w:t>
            </w:r>
          </w:p>
          <w:p w14:paraId="7622F196" w14:textId="668B9452" w:rsidR="00FC20EB" w:rsidRPr="0014724A" w:rsidRDefault="00FC20EB" w:rsidP="007C51F0">
            <w:pPr>
              <w:pStyle w:val="Paragraphedeliste"/>
              <w:numPr>
                <w:ilvl w:val="0"/>
                <w:numId w:val="35"/>
              </w:numPr>
              <w:bidi/>
              <w:ind w:left="366"/>
              <w:jc w:val="left"/>
              <w:rPr>
                <w:rFonts w:ascii="Simplified Arabic" w:hAnsi="Simplified Arabic" w:cs="Simplified Arabic"/>
                <w:szCs w:val="22"/>
                <w:rtl/>
              </w:rPr>
            </w:pPr>
            <w:r w:rsidRPr="0014724A">
              <w:rPr>
                <w:rFonts w:ascii="Simplified Arabic" w:hAnsi="Simplified Arabic" w:cs="Simplified Arabic"/>
                <w:szCs w:val="22"/>
                <w:rtl/>
              </w:rPr>
              <w:t>دمج احتياجات البحث والتطوير والتقييم في مجال البيولوجيا التركيبية في مختلف خطط الميزانية القطاعية، وتحديد ا</w:t>
            </w:r>
            <w:r w:rsidR="00063488">
              <w:rPr>
                <w:rFonts w:ascii="Simplified Arabic" w:hAnsi="Simplified Arabic" w:cs="Simplified Arabic" w:hint="cs"/>
                <w:szCs w:val="22"/>
                <w:rtl/>
              </w:rPr>
              <w:t>لا</w:t>
            </w:r>
            <w:r w:rsidRPr="0014724A">
              <w:rPr>
                <w:rFonts w:ascii="Simplified Arabic" w:hAnsi="Simplified Arabic" w:cs="Simplified Arabic"/>
                <w:szCs w:val="22"/>
                <w:rtl/>
              </w:rPr>
              <w:t>حتياجات</w:t>
            </w:r>
            <w:r w:rsidR="00063488">
              <w:rPr>
                <w:rFonts w:ascii="Simplified Arabic" w:hAnsi="Simplified Arabic" w:cs="Simplified Arabic" w:hint="cs"/>
                <w:szCs w:val="22"/>
                <w:rtl/>
              </w:rPr>
              <w:t xml:space="preserve"> في مجال</w:t>
            </w:r>
            <w:r w:rsidRPr="0014724A">
              <w:rPr>
                <w:rFonts w:ascii="Simplified Arabic" w:hAnsi="Simplified Arabic" w:cs="Simplified Arabic"/>
                <w:szCs w:val="22"/>
                <w:rtl/>
              </w:rPr>
              <w:t xml:space="preserve"> </w:t>
            </w:r>
            <w:r>
              <w:rPr>
                <w:rFonts w:ascii="Simplified Arabic" w:hAnsi="Simplified Arabic" w:cs="Simplified Arabic" w:hint="cs"/>
                <w:szCs w:val="22"/>
                <w:rtl/>
              </w:rPr>
              <w:t xml:space="preserve">بناء </w:t>
            </w:r>
            <w:r w:rsidR="00063488">
              <w:rPr>
                <w:rFonts w:ascii="Simplified Arabic" w:hAnsi="Simplified Arabic" w:cs="Simplified Arabic" w:hint="cs"/>
                <w:szCs w:val="22"/>
                <w:rtl/>
              </w:rPr>
              <w:t>القدرات وتنميتها</w:t>
            </w:r>
            <w:r w:rsidRPr="0014724A">
              <w:rPr>
                <w:rFonts w:ascii="Simplified Arabic" w:hAnsi="Simplified Arabic" w:cs="Simplified Arabic"/>
                <w:szCs w:val="22"/>
              </w:rPr>
              <w:t>.</w:t>
            </w:r>
          </w:p>
        </w:tc>
      </w:tr>
      <w:tr w:rsidR="00FC20EB" w:rsidRPr="00572511" w14:paraId="021FF10C" w14:textId="77777777" w:rsidTr="007C51F0">
        <w:trPr>
          <w:trHeight w:val="300"/>
        </w:trPr>
        <w:tc>
          <w:tcPr>
            <w:tcW w:w="712" w:type="pct"/>
            <w:tcBorders>
              <w:top w:val="single" w:sz="4" w:space="0" w:color="auto"/>
              <w:left w:val="single" w:sz="4" w:space="0" w:color="auto"/>
              <w:bottom w:val="single" w:sz="4" w:space="0" w:color="auto"/>
              <w:right w:val="single" w:sz="4" w:space="0" w:color="auto"/>
            </w:tcBorders>
          </w:tcPr>
          <w:p w14:paraId="146C8CE7"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szCs w:val="22"/>
                <w:rtl/>
              </w:rPr>
              <w:t>1-2 تعزيز البنية التحتية المادية</w:t>
            </w:r>
          </w:p>
        </w:tc>
        <w:tc>
          <w:tcPr>
            <w:tcW w:w="4288" w:type="pct"/>
            <w:tcBorders>
              <w:top w:val="single" w:sz="4" w:space="0" w:color="auto"/>
              <w:left w:val="single" w:sz="4" w:space="0" w:color="auto"/>
              <w:bottom w:val="single" w:sz="4" w:space="0" w:color="auto"/>
              <w:right w:val="single" w:sz="4" w:space="0" w:color="auto"/>
            </w:tcBorders>
          </w:tcPr>
          <w:p w14:paraId="236641B4" w14:textId="395FF12F" w:rsidR="00FC20EB" w:rsidRPr="0014724A" w:rsidRDefault="00FC20EB" w:rsidP="007C51F0">
            <w:pPr>
              <w:pStyle w:val="Paragraphedeliste"/>
              <w:numPr>
                <w:ilvl w:val="0"/>
                <w:numId w:val="36"/>
              </w:numPr>
              <w:bidi/>
              <w:rPr>
                <w:rFonts w:ascii="Simplified Arabic" w:hAnsi="Simplified Arabic" w:cs="Simplified Arabic"/>
                <w:szCs w:val="22"/>
              </w:rPr>
            </w:pPr>
            <w:r w:rsidRPr="0014724A">
              <w:rPr>
                <w:rFonts w:ascii="Simplified Arabic" w:hAnsi="Simplified Arabic" w:cs="Simplified Arabic"/>
                <w:szCs w:val="22"/>
                <w:rtl/>
              </w:rPr>
              <w:t>إنشاء البنية التحتية التقنية للمختبرات</w:t>
            </w:r>
            <w:r w:rsidR="00BF60AA">
              <w:rPr>
                <w:rtl/>
              </w:rPr>
              <w:t xml:space="preserve"> </w:t>
            </w:r>
            <w:r w:rsidR="00BF60AA" w:rsidRPr="00BF60AA">
              <w:rPr>
                <w:rFonts w:ascii="Simplified Arabic" w:hAnsi="Simplified Arabic" w:cs="Simplified Arabic"/>
                <w:szCs w:val="22"/>
                <w:rtl/>
              </w:rPr>
              <w:t>أو تعزيز</w:t>
            </w:r>
            <w:r w:rsidR="00BF60AA">
              <w:rPr>
                <w:rFonts w:ascii="Simplified Arabic" w:hAnsi="Simplified Arabic" w:cs="Simplified Arabic" w:hint="cs"/>
                <w:szCs w:val="22"/>
                <w:rtl/>
              </w:rPr>
              <w:t>ها</w:t>
            </w:r>
            <w:r w:rsidR="00BF60AA" w:rsidRPr="00BF60AA">
              <w:rPr>
                <w:rFonts w:ascii="Simplified Arabic" w:hAnsi="Simplified Arabic" w:cs="Simplified Arabic"/>
                <w:szCs w:val="22"/>
                <w:rtl/>
              </w:rPr>
              <w:t xml:space="preserve"> أو إتاحة الوصول إل</w:t>
            </w:r>
            <w:r w:rsidR="00BF60AA">
              <w:rPr>
                <w:rFonts w:ascii="Simplified Arabic" w:hAnsi="Simplified Arabic" w:cs="Simplified Arabic" w:hint="cs"/>
                <w:szCs w:val="22"/>
                <w:rtl/>
              </w:rPr>
              <w:t>يها،</w:t>
            </w:r>
            <w:r w:rsidRPr="0014724A">
              <w:rPr>
                <w:rFonts w:ascii="Simplified Arabic" w:hAnsi="Simplified Arabic" w:cs="Simplified Arabic"/>
                <w:szCs w:val="22"/>
                <w:rtl/>
              </w:rPr>
              <w:t xml:space="preserve"> </w:t>
            </w:r>
            <w:r w:rsidRPr="00214B74">
              <w:rPr>
                <w:rFonts w:ascii="Simplified Arabic" w:hAnsi="Simplified Arabic" w:cs="Simplified Arabic"/>
                <w:szCs w:val="22"/>
                <w:rtl/>
              </w:rPr>
              <w:t xml:space="preserve">مع مراعاة السلامة </w:t>
            </w:r>
            <w:r w:rsidR="0039531D">
              <w:rPr>
                <w:rFonts w:ascii="Simplified Arabic" w:hAnsi="Simplified Arabic" w:cs="Simplified Arabic" w:hint="cs"/>
                <w:szCs w:val="22"/>
                <w:rtl/>
              </w:rPr>
              <w:t>الأحيائية</w:t>
            </w:r>
            <w:r w:rsidRPr="00214B74">
              <w:rPr>
                <w:rFonts w:ascii="Simplified Arabic" w:hAnsi="Simplified Arabic" w:cs="Simplified Arabic"/>
                <w:szCs w:val="22"/>
                <w:rtl/>
              </w:rPr>
              <w:t xml:space="preserve"> والأمن البيولوجي</w:t>
            </w:r>
            <w:r w:rsidR="00063488">
              <w:rPr>
                <w:rFonts w:ascii="Simplified Arabic" w:hAnsi="Simplified Arabic" w:cs="Simplified Arabic" w:hint="cs"/>
                <w:szCs w:val="22"/>
                <w:rtl/>
              </w:rPr>
              <w:t>؛</w:t>
            </w:r>
            <w:r w:rsidR="00063488" w:rsidRPr="00C55CA9">
              <w:rPr>
                <w:rStyle w:val="Appelnotedebasdep"/>
                <w:rFonts w:eastAsia="YouYuan"/>
                <w:kern w:val="2"/>
                <w:sz w:val="24"/>
                <w:u w:val="none"/>
                <w:vertAlign w:val="superscript"/>
                <w:rtl/>
                <w:lang w:val="en-US" w:bidi="ar"/>
              </w:rPr>
              <w:footnoteReference w:id="22"/>
            </w:r>
            <w:r w:rsidR="00063488">
              <w:rPr>
                <w:rFonts w:ascii="Simplified Arabic" w:hAnsi="Simplified Arabic" w:cs="Simplified Arabic" w:hint="cs"/>
                <w:szCs w:val="22"/>
                <w:rtl/>
              </w:rPr>
              <w:t xml:space="preserve"> </w:t>
            </w:r>
          </w:p>
          <w:p w14:paraId="24F34A51" w14:textId="68241CC4" w:rsidR="00FC20EB" w:rsidRPr="0014724A" w:rsidRDefault="00BF60AA" w:rsidP="007C51F0">
            <w:pPr>
              <w:pStyle w:val="Paragraphedeliste"/>
              <w:numPr>
                <w:ilvl w:val="0"/>
                <w:numId w:val="36"/>
              </w:numPr>
              <w:bidi/>
              <w:rPr>
                <w:rFonts w:ascii="Simplified Arabic" w:hAnsi="Simplified Arabic" w:cs="Simplified Arabic"/>
                <w:szCs w:val="22"/>
              </w:rPr>
            </w:pPr>
            <w:r>
              <w:rPr>
                <w:rFonts w:ascii="Simplified Arabic" w:hAnsi="Simplified Arabic" w:cs="Simplified Arabic" w:hint="cs"/>
                <w:szCs w:val="22"/>
                <w:rtl/>
              </w:rPr>
              <w:t>وضع</w:t>
            </w:r>
            <w:r w:rsidR="00FC20EB" w:rsidRPr="0014724A">
              <w:rPr>
                <w:rFonts w:ascii="Simplified Arabic" w:hAnsi="Simplified Arabic" w:cs="Simplified Arabic"/>
                <w:szCs w:val="22"/>
                <w:rtl/>
              </w:rPr>
              <w:t xml:space="preserve"> آليات الحوكمة والدعم التقني ونماذج الاستدامة لضمان الأداء الوظيفي الطويل الأمد والاستخدام ال</w:t>
            </w:r>
            <w:r>
              <w:rPr>
                <w:rFonts w:ascii="Simplified Arabic" w:hAnsi="Simplified Arabic" w:cs="Simplified Arabic" w:hint="cs"/>
                <w:szCs w:val="22"/>
                <w:rtl/>
              </w:rPr>
              <w:t>منصف</w:t>
            </w:r>
            <w:r w:rsidR="00FC20EB" w:rsidRPr="0014724A">
              <w:rPr>
                <w:rFonts w:ascii="Simplified Arabic" w:hAnsi="Simplified Arabic" w:cs="Simplified Arabic"/>
                <w:szCs w:val="22"/>
                <w:rtl/>
              </w:rPr>
              <w:t xml:space="preserve"> للبنية التحتية للمختبرات؛</w:t>
            </w:r>
          </w:p>
          <w:p w14:paraId="2476DA8C" w14:textId="77777777" w:rsidR="00FC20EB" w:rsidRPr="0014724A" w:rsidRDefault="00FC20EB" w:rsidP="007C51F0">
            <w:pPr>
              <w:pStyle w:val="Paragraphedeliste"/>
              <w:numPr>
                <w:ilvl w:val="0"/>
                <w:numId w:val="36"/>
              </w:numPr>
              <w:bidi/>
              <w:rPr>
                <w:rFonts w:ascii="Simplified Arabic" w:hAnsi="Simplified Arabic" w:cs="Simplified Arabic"/>
                <w:szCs w:val="22"/>
              </w:rPr>
            </w:pPr>
            <w:r w:rsidRPr="0014724A">
              <w:rPr>
                <w:rFonts w:ascii="Simplified Arabic" w:hAnsi="Simplified Arabic" w:cs="Simplified Arabic"/>
                <w:szCs w:val="22"/>
                <w:rtl/>
              </w:rPr>
              <w:t>تطوير البنية التحتية الحاسوبية؛</w:t>
            </w:r>
            <w:r w:rsidRPr="00C55CA9">
              <w:rPr>
                <w:rStyle w:val="Appelnotedebasdep"/>
                <w:rFonts w:ascii="Times New Roman" w:eastAsia="YouYuan" w:hAnsi="Times New Roman" w:cs="Times New Roman"/>
                <w:kern w:val="2"/>
                <w:sz w:val="24"/>
                <w:u w:val="none"/>
                <w:vertAlign w:val="superscript"/>
                <w:rtl/>
                <w:lang w:val="en-US" w:bidi="ar"/>
              </w:rPr>
              <w:footnoteReference w:id="23"/>
            </w:r>
          </w:p>
          <w:p w14:paraId="7EAAED85" w14:textId="1EB70A99" w:rsidR="00FC20EB" w:rsidRPr="0014724A" w:rsidRDefault="00FC20EB" w:rsidP="007C51F0">
            <w:pPr>
              <w:pStyle w:val="Paragraphedeliste"/>
              <w:numPr>
                <w:ilvl w:val="0"/>
                <w:numId w:val="36"/>
              </w:numPr>
              <w:bidi/>
              <w:rPr>
                <w:rFonts w:ascii="Simplified Arabic" w:hAnsi="Simplified Arabic" w:cs="Simplified Arabic"/>
                <w:szCs w:val="22"/>
              </w:rPr>
            </w:pPr>
            <w:r w:rsidRPr="0014724A">
              <w:rPr>
                <w:rFonts w:ascii="Simplified Arabic" w:hAnsi="Simplified Arabic" w:cs="Simplified Arabic"/>
                <w:szCs w:val="22"/>
                <w:rtl/>
              </w:rPr>
              <w:t>إنشاء أو تعزيز المختبرات على المستو</w:t>
            </w:r>
            <w:r w:rsidR="00BF60AA">
              <w:rPr>
                <w:rFonts w:ascii="Simplified Arabic" w:hAnsi="Simplified Arabic" w:cs="Simplified Arabic" w:hint="cs"/>
                <w:szCs w:val="22"/>
                <w:rtl/>
              </w:rPr>
              <w:t>يات</w:t>
            </w:r>
            <w:r w:rsidRPr="0014724A">
              <w:rPr>
                <w:rFonts w:ascii="Simplified Arabic" w:hAnsi="Simplified Arabic" w:cs="Simplified Arabic"/>
                <w:szCs w:val="22"/>
                <w:rtl/>
              </w:rPr>
              <w:t xml:space="preserve"> الوطني أو دون الإقليمي أو الإقليمي؛</w:t>
            </w:r>
          </w:p>
          <w:p w14:paraId="7E66FE26" w14:textId="77777777" w:rsidR="00FC20EB" w:rsidRDefault="00FC20EB" w:rsidP="007C51F0">
            <w:pPr>
              <w:pStyle w:val="Paragraphedeliste"/>
              <w:numPr>
                <w:ilvl w:val="0"/>
                <w:numId w:val="36"/>
              </w:numPr>
              <w:bidi/>
              <w:rPr>
                <w:rFonts w:ascii="Simplified Arabic" w:hAnsi="Simplified Arabic" w:cs="Simplified Arabic"/>
                <w:szCs w:val="22"/>
              </w:rPr>
            </w:pPr>
            <w:r w:rsidRPr="0014724A">
              <w:rPr>
                <w:rFonts w:ascii="Simplified Arabic" w:hAnsi="Simplified Arabic" w:cs="Simplified Arabic"/>
                <w:szCs w:val="22"/>
                <w:rtl/>
              </w:rPr>
              <w:t>تشجيع التمويل المستمر والمستدام لصيانة البنية التحتية وشراء الكواشف والمواد</w:t>
            </w:r>
            <w:r>
              <w:rPr>
                <w:rFonts w:ascii="Simplified Arabic" w:hAnsi="Simplified Arabic" w:cs="Simplified Arabic" w:hint="cs"/>
                <w:szCs w:val="22"/>
                <w:rtl/>
              </w:rPr>
              <w:t>؛</w:t>
            </w:r>
          </w:p>
          <w:p w14:paraId="5030FB27" w14:textId="2DE97A51" w:rsidR="00FC20EB" w:rsidRPr="0014724A" w:rsidRDefault="00FC20EB" w:rsidP="007C51F0">
            <w:pPr>
              <w:pStyle w:val="Paragraphedeliste"/>
              <w:numPr>
                <w:ilvl w:val="0"/>
                <w:numId w:val="36"/>
              </w:numPr>
              <w:bidi/>
              <w:rPr>
                <w:rFonts w:ascii="Simplified Arabic" w:hAnsi="Simplified Arabic" w:cs="Simplified Arabic"/>
                <w:szCs w:val="22"/>
              </w:rPr>
            </w:pPr>
            <w:r w:rsidRPr="003001DA">
              <w:rPr>
                <w:rFonts w:ascii="Simplified Arabic" w:hAnsi="Simplified Arabic" w:cs="Simplified Arabic"/>
                <w:szCs w:val="22"/>
                <w:rtl/>
              </w:rPr>
              <w:t>دمج بروتوكولات الأمن البيولوجي المادي والرقمي و</w:t>
            </w:r>
            <w:r w:rsidR="00BF60AA">
              <w:rPr>
                <w:rFonts w:ascii="Simplified Arabic" w:hAnsi="Simplified Arabic" w:cs="Simplified Arabic" w:hint="cs"/>
                <w:szCs w:val="22"/>
                <w:rtl/>
              </w:rPr>
              <w:t xml:space="preserve">بروتوكولات </w:t>
            </w:r>
            <w:r w:rsidRPr="003001DA">
              <w:rPr>
                <w:rFonts w:ascii="Simplified Arabic" w:hAnsi="Simplified Arabic" w:cs="Simplified Arabic"/>
                <w:szCs w:val="22"/>
                <w:rtl/>
              </w:rPr>
              <w:t xml:space="preserve">الأمن البيولوجي </w:t>
            </w:r>
            <w:r>
              <w:rPr>
                <w:rFonts w:ascii="Simplified Arabic" w:hAnsi="Simplified Arabic" w:cs="Simplified Arabic" w:hint="cs"/>
                <w:szCs w:val="22"/>
                <w:rtl/>
              </w:rPr>
              <w:t>الإلكتروني</w:t>
            </w:r>
            <w:r w:rsidRPr="003001DA">
              <w:rPr>
                <w:rFonts w:ascii="Simplified Arabic" w:hAnsi="Simplified Arabic" w:cs="Simplified Arabic"/>
                <w:szCs w:val="22"/>
                <w:rtl/>
              </w:rPr>
              <w:t xml:space="preserve"> في عمليات تصميم البنية التحتية للمختبرات</w:t>
            </w:r>
            <w:r w:rsidR="00BF60AA">
              <w:rPr>
                <w:rtl/>
              </w:rPr>
              <w:t xml:space="preserve"> </w:t>
            </w:r>
            <w:r w:rsidR="00BF60AA" w:rsidRPr="00BF60AA">
              <w:rPr>
                <w:rFonts w:ascii="Simplified Arabic" w:hAnsi="Simplified Arabic" w:cs="Simplified Arabic"/>
                <w:szCs w:val="22"/>
                <w:rtl/>
              </w:rPr>
              <w:t>وتشغيل</w:t>
            </w:r>
            <w:r w:rsidR="00BF60AA">
              <w:rPr>
                <w:rFonts w:ascii="Simplified Arabic" w:hAnsi="Simplified Arabic" w:cs="Simplified Arabic" w:hint="cs"/>
                <w:szCs w:val="22"/>
                <w:rtl/>
              </w:rPr>
              <w:t>ها</w:t>
            </w:r>
            <w:r w:rsidR="00BF60AA" w:rsidRPr="00BF60AA">
              <w:rPr>
                <w:rFonts w:ascii="Simplified Arabic" w:hAnsi="Simplified Arabic" w:cs="Simplified Arabic"/>
                <w:szCs w:val="22"/>
                <w:rtl/>
              </w:rPr>
              <w:t xml:space="preserve"> وصيان</w:t>
            </w:r>
            <w:r w:rsidR="00BF60AA">
              <w:rPr>
                <w:rFonts w:ascii="Simplified Arabic" w:hAnsi="Simplified Arabic" w:cs="Simplified Arabic" w:hint="cs"/>
                <w:szCs w:val="22"/>
                <w:rtl/>
              </w:rPr>
              <w:t>تها</w:t>
            </w:r>
            <w:r w:rsidRPr="003001DA">
              <w:rPr>
                <w:rFonts w:ascii="Simplified Arabic" w:hAnsi="Simplified Arabic" w:cs="Simplified Arabic"/>
                <w:szCs w:val="22"/>
                <w:rtl/>
              </w:rPr>
              <w:t xml:space="preserve"> و</w:t>
            </w:r>
            <w:r w:rsidR="00BF60AA">
              <w:rPr>
                <w:rFonts w:ascii="Simplified Arabic" w:hAnsi="Simplified Arabic" w:cs="Simplified Arabic" w:hint="cs"/>
                <w:szCs w:val="22"/>
                <w:rtl/>
              </w:rPr>
              <w:t xml:space="preserve">في </w:t>
            </w:r>
            <w:r w:rsidRPr="003001DA">
              <w:rPr>
                <w:rFonts w:ascii="Simplified Arabic" w:hAnsi="Simplified Arabic" w:cs="Simplified Arabic"/>
                <w:szCs w:val="22"/>
                <w:rtl/>
              </w:rPr>
              <w:t>البنية التحتية الحاسوبية</w:t>
            </w:r>
            <w:r>
              <w:rPr>
                <w:rFonts w:ascii="Simplified Arabic" w:hAnsi="Simplified Arabic" w:cs="Simplified Arabic" w:hint="cs"/>
                <w:szCs w:val="22"/>
                <w:rtl/>
              </w:rPr>
              <w:t>.</w:t>
            </w:r>
          </w:p>
        </w:tc>
      </w:tr>
      <w:tr w:rsidR="00FC20EB" w:rsidRPr="00572511" w14:paraId="61FA1465" w14:textId="77777777" w:rsidTr="007C51F0">
        <w:tc>
          <w:tcPr>
            <w:tcW w:w="712" w:type="pct"/>
            <w:tcBorders>
              <w:top w:val="single" w:sz="4" w:space="0" w:color="auto"/>
              <w:left w:val="single" w:sz="4" w:space="0" w:color="auto"/>
              <w:bottom w:val="single" w:sz="4" w:space="0" w:color="auto"/>
              <w:right w:val="single" w:sz="4" w:space="0" w:color="auto"/>
            </w:tcBorders>
          </w:tcPr>
          <w:p w14:paraId="1E6EFFBA"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szCs w:val="22"/>
                <w:rtl/>
              </w:rPr>
              <w:t>1-3 دعم قدرات الموظفين</w:t>
            </w:r>
          </w:p>
        </w:tc>
        <w:tc>
          <w:tcPr>
            <w:tcW w:w="4288" w:type="pct"/>
            <w:tcBorders>
              <w:top w:val="single" w:sz="4" w:space="0" w:color="auto"/>
              <w:left w:val="single" w:sz="4" w:space="0" w:color="auto"/>
              <w:bottom w:val="single" w:sz="4" w:space="0" w:color="auto"/>
              <w:right w:val="single" w:sz="4" w:space="0" w:color="auto"/>
            </w:tcBorders>
          </w:tcPr>
          <w:p w14:paraId="2355360D" w14:textId="16D63B02" w:rsidR="00FC20EB" w:rsidRPr="0014724A" w:rsidRDefault="00FC20EB" w:rsidP="007C51F0">
            <w:pPr>
              <w:pStyle w:val="Paragraphedeliste"/>
              <w:numPr>
                <w:ilvl w:val="0"/>
                <w:numId w:val="37"/>
              </w:numPr>
              <w:bidi/>
              <w:ind w:left="366"/>
              <w:rPr>
                <w:rFonts w:ascii="Simplified Arabic" w:hAnsi="Simplified Arabic" w:cs="Simplified Arabic"/>
                <w:szCs w:val="22"/>
              </w:rPr>
            </w:pPr>
            <w:r w:rsidRPr="0014724A">
              <w:rPr>
                <w:rFonts w:ascii="Simplified Arabic" w:hAnsi="Simplified Arabic" w:cs="Simplified Arabic"/>
                <w:szCs w:val="22"/>
                <w:rtl/>
              </w:rPr>
              <w:t xml:space="preserve">إضفاء الطابع المؤسسي على عمليات بناء </w:t>
            </w:r>
            <w:r w:rsidR="00063488">
              <w:rPr>
                <w:rFonts w:ascii="Simplified Arabic" w:hAnsi="Simplified Arabic" w:cs="Simplified Arabic"/>
                <w:szCs w:val="22"/>
                <w:rtl/>
              </w:rPr>
              <w:t>القدرات وتنميتها</w:t>
            </w:r>
            <w:r w:rsidRPr="0014724A">
              <w:rPr>
                <w:rFonts w:ascii="Simplified Arabic" w:hAnsi="Simplified Arabic" w:cs="Simplified Arabic"/>
                <w:szCs w:val="22"/>
                <w:rtl/>
              </w:rPr>
              <w:t xml:space="preserve"> وضمان استمرارها من خلال مؤسسات عالمية وإقليمية ووطنية</w:t>
            </w:r>
            <w:r>
              <w:rPr>
                <w:rFonts w:ascii="Simplified Arabic" w:hAnsi="Simplified Arabic" w:cs="Simplified Arabic" w:hint="cs"/>
                <w:szCs w:val="22"/>
                <w:rtl/>
              </w:rPr>
              <w:t>،</w:t>
            </w:r>
            <w:r w:rsidRPr="0014724A">
              <w:rPr>
                <w:rFonts w:ascii="Simplified Arabic" w:hAnsi="Simplified Arabic" w:cs="Simplified Arabic"/>
                <w:szCs w:val="22"/>
                <w:rtl/>
              </w:rPr>
              <w:t xml:space="preserve"> </w:t>
            </w:r>
            <w:r w:rsidRPr="003001DA">
              <w:rPr>
                <w:rFonts w:ascii="Simplified Arabic" w:hAnsi="Simplified Arabic" w:cs="Simplified Arabic"/>
                <w:szCs w:val="22"/>
                <w:rtl/>
              </w:rPr>
              <w:t>بما في ذلك ما يتعلق بالتقييم والرصد [والتنظيم والحوكمة]؛</w:t>
            </w:r>
          </w:p>
          <w:p w14:paraId="17075309" w14:textId="15BE30D5" w:rsidR="00FC20EB" w:rsidRPr="0014724A" w:rsidRDefault="00FC20EB" w:rsidP="007C51F0">
            <w:pPr>
              <w:pStyle w:val="Paragraphedeliste"/>
              <w:numPr>
                <w:ilvl w:val="0"/>
                <w:numId w:val="37"/>
              </w:numPr>
              <w:bidi/>
              <w:ind w:left="366"/>
              <w:rPr>
                <w:rFonts w:ascii="Simplified Arabic" w:hAnsi="Simplified Arabic" w:cs="Simplified Arabic"/>
                <w:szCs w:val="22"/>
              </w:rPr>
            </w:pPr>
            <w:r w:rsidRPr="0014724A">
              <w:rPr>
                <w:rFonts w:ascii="Simplified Arabic" w:hAnsi="Simplified Arabic" w:cs="Simplified Arabic"/>
                <w:szCs w:val="22"/>
                <w:rtl/>
              </w:rPr>
              <w:t>توفير منح دراسية وفرص تدريب وإرشاد ل</w:t>
            </w:r>
            <w:r w:rsidRPr="0014724A">
              <w:rPr>
                <w:rFonts w:ascii="Simplified Arabic" w:hAnsi="Simplified Arabic" w:cs="Simplified Arabic" w:hint="cs"/>
                <w:szCs w:val="22"/>
                <w:rtl/>
              </w:rPr>
              <w:t>ل</w:t>
            </w:r>
            <w:r w:rsidRPr="0014724A">
              <w:rPr>
                <w:rFonts w:ascii="Simplified Arabic" w:hAnsi="Simplified Arabic" w:cs="Simplified Arabic"/>
                <w:szCs w:val="22"/>
                <w:rtl/>
              </w:rPr>
              <w:t xml:space="preserve">طلاب </w:t>
            </w:r>
            <w:r w:rsidRPr="0014724A">
              <w:rPr>
                <w:rFonts w:ascii="Simplified Arabic" w:hAnsi="Simplified Arabic" w:cs="Simplified Arabic" w:hint="cs"/>
                <w:szCs w:val="22"/>
                <w:rtl/>
              </w:rPr>
              <w:t>على المستوى الجامعي ومستوى الدراسات العليا</w:t>
            </w:r>
            <w:r w:rsidRPr="0014724A">
              <w:rPr>
                <w:rFonts w:ascii="Simplified Arabic" w:hAnsi="Simplified Arabic" w:cs="Simplified Arabic"/>
                <w:szCs w:val="22"/>
                <w:rtl/>
              </w:rPr>
              <w:t xml:space="preserve"> في مجالات </w:t>
            </w:r>
            <w:r w:rsidR="00BF60AA">
              <w:rPr>
                <w:rFonts w:ascii="Simplified Arabic" w:hAnsi="Simplified Arabic" w:cs="Simplified Arabic" w:hint="cs"/>
                <w:szCs w:val="22"/>
                <w:rtl/>
              </w:rPr>
              <w:t>تتعلق ب</w:t>
            </w:r>
            <w:r w:rsidRPr="0014724A">
              <w:rPr>
                <w:rFonts w:ascii="Simplified Arabic" w:hAnsi="Simplified Arabic" w:cs="Simplified Arabic"/>
                <w:szCs w:val="22"/>
                <w:rtl/>
              </w:rPr>
              <w:t xml:space="preserve">البحث والتطوير </w:t>
            </w:r>
            <w:r w:rsidR="00BF60AA">
              <w:rPr>
                <w:rFonts w:ascii="Simplified Arabic" w:hAnsi="Simplified Arabic" w:cs="Simplified Arabic" w:hint="cs"/>
                <w:szCs w:val="22"/>
                <w:rtl/>
              </w:rPr>
              <w:t xml:space="preserve">في مجل </w:t>
            </w:r>
            <w:r w:rsidRPr="0014724A">
              <w:rPr>
                <w:rFonts w:ascii="Simplified Arabic" w:hAnsi="Simplified Arabic" w:cs="Simplified Arabic"/>
                <w:szCs w:val="22"/>
                <w:rtl/>
              </w:rPr>
              <w:t>البيولوجيا التركيبية</w:t>
            </w:r>
            <w:r w:rsidR="00BF60AA">
              <w:rPr>
                <w:rFonts w:ascii="Simplified Arabic" w:hAnsi="Simplified Arabic" w:cs="Simplified Arabic" w:hint="cs"/>
                <w:szCs w:val="22"/>
                <w:rtl/>
              </w:rPr>
              <w:t xml:space="preserve"> وتقييم البيولوجيا التركيبية</w:t>
            </w:r>
            <w:r w:rsidRPr="0014724A">
              <w:rPr>
                <w:rFonts w:ascii="Simplified Arabic" w:hAnsi="Simplified Arabic" w:cs="Simplified Arabic"/>
                <w:szCs w:val="22"/>
                <w:rtl/>
              </w:rPr>
              <w:t>، لا سيما للطلاب والنساء من البلدان النامية والشعوب الأصلية والمجتمعات المحلية؛</w:t>
            </w:r>
          </w:p>
          <w:p w14:paraId="0F095099" w14:textId="2A648DA8" w:rsidR="00FC20EB" w:rsidRPr="0014724A" w:rsidRDefault="00FC20EB" w:rsidP="007C51F0">
            <w:pPr>
              <w:pStyle w:val="Paragraphedeliste"/>
              <w:numPr>
                <w:ilvl w:val="0"/>
                <w:numId w:val="37"/>
              </w:numPr>
              <w:bidi/>
              <w:ind w:left="366"/>
              <w:rPr>
                <w:rFonts w:ascii="Simplified Arabic" w:hAnsi="Simplified Arabic" w:cs="Simplified Arabic"/>
                <w:szCs w:val="22"/>
              </w:rPr>
            </w:pPr>
            <w:r w:rsidRPr="0014724A">
              <w:rPr>
                <w:rFonts w:ascii="Simplified Arabic" w:hAnsi="Simplified Arabic" w:cs="Simplified Arabic"/>
                <w:szCs w:val="22"/>
                <w:rtl/>
              </w:rPr>
              <w:t xml:space="preserve">دعم </w:t>
            </w:r>
            <w:r w:rsidR="00BF60AA">
              <w:rPr>
                <w:rFonts w:ascii="Simplified Arabic" w:hAnsi="Simplified Arabic" w:cs="Simplified Arabic" w:hint="cs"/>
                <w:szCs w:val="22"/>
                <w:rtl/>
              </w:rPr>
              <w:t>وضع</w:t>
            </w:r>
            <w:r w:rsidRPr="0014724A">
              <w:rPr>
                <w:rFonts w:ascii="Simplified Arabic" w:hAnsi="Simplified Arabic" w:cs="Simplified Arabic"/>
                <w:szCs w:val="22"/>
                <w:rtl/>
              </w:rPr>
              <w:t xml:space="preserve"> أو استخدام برامج التبادل القائمة كآليات لبناء القدرات ونقل المعارف وتعزيز التواصل والتعاون المستدام بين الجهات المعنية؛</w:t>
            </w:r>
          </w:p>
          <w:p w14:paraId="7365A644" w14:textId="6275B7FC" w:rsidR="00FC20EB" w:rsidRPr="0014724A" w:rsidRDefault="00BF60AA" w:rsidP="007C51F0">
            <w:pPr>
              <w:pStyle w:val="Paragraphedeliste"/>
              <w:numPr>
                <w:ilvl w:val="0"/>
                <w:numId w:val="37"/>
              </w:numPr>
              <w:bidi/>
              <w:ind w:left="366"/>
              <w:rPr>
                <w:rFonts w:ascii="Simplified Arabic" w:hAnsi="Simplified Arabic" w:cs="Simplified Arabic"/>
                <w:szCs w:val="22"/>
              </w:rPr>
            </w:pPr>
            <w:r>
              <w:rPr>
                <w:rFonts w:ascii="Simplified Arabic" w:hAnsi="Simplified Arabic" w:cs="Simplified Arabic" w:hint="cs"/>
                <w:szCs w:val="22"/>
                <w:rtl/>
              </w:rPr>
              <w:lastRenderedPageBreak/>
              <w:t>وضع</w:t>
            </w:r>
            <w:r w:rsidR="00FC20EB" w:rsidRPr="0014724A">
              <w:rPr>
                <w:rFonts w:ascii="Simplified Arabic" w:hAnsi="Simplified Arabic" w:cs="Simplified Arabic"/>
                <w:szCs w:val="22"/>
                <w:rtl/>
              </w:rPr>
              <w:t xml:space="preserve"> برامج تدريبية متعددة التخصصات للبحث والتطوير</w:t>
            </w:r>
            <w:r>
              <w:rPr>
                <w:rFonts w:ascii="Simplified Arabic" w:hAnsi="Simplified Arabic" w:cs="Simplified Arabic" w:hint="cs"/>
                <w:szCs w:val="22"/>
                <w:rtl/>
              </w:rPr>
              <w:t xml:space="preserve"> في مجال البيولوجيا التركيبية</w:t>
            </w:r>
            <w:r w:rsidR="00FC20EB" w:rsidRPr="0014724A">
              <w:rPr>
                <w:rFonts w:ascii="Simplified Arabic" w:hAnsi="Simplified Arabic" w:cs="Simplified Arabic"/>
                <w:szCs w:val="22"/>
                <w:rtl/>
              </w:rPr>
              <w:t xml:space="preserve"> وتقييم البيولوجيا التركيبية</w:t>
            </w:r>
            <w:r w:rsidR="00FC20EB">
              <w:rPr>
                <w:rFonts w:ascii="Simplified Arabic" w:hAnsi="Simplified Arabic" w:cs="Simplified Arabic" w:hint="cs"/>
                <w:szCs w:val="22"/>
                <w:rtl/>
              </w:rPr>
              <w:t xml:space="preserve">، </w:t>
            </w:r>
            <w:r w:rsidR="00FC20EB" w:rsidRPr="003001DA">
              <w:rPr>
                <w:rFonts w:ascii="Simplified Arabic" w:hAnsi="Simplified Arabic" w:cs="Simplified Arabic"/>
                <w:szCs w:val="22"/>
                <w:rtl/>
              </w:rPr>
              <w:t>بما في ذلك جوانب التقييم والرصد</w:t>
            </w:r>
            <w:r w:rsidR="00FC20EB" w:rsidRPr="0014724A">
              <w:rPr>
                <w:rFonts w:ascii="Simplified Arabic" w:hAnsi="Simplified Arabic" w:cs="Simplified Arabic"/>
                <w:szCs w:val="22"/>
                <w:rtl/>
              </w:rPr>
              <w:t xml:space="preserve"> في الجامعات الوطنية أو الإقليمية وعلى منصات التعلم الإلكتروني، بما في ذلك </w:t>
            </w:r>
            <w:r w:rsidR="00925213">
              <w:rPr>
                <w:rFonts w:ascii="Simplified Arabic" w:hAnsi="Simplified Arabic" w:cs="Simplified Arabic" w:hint="cs"/>
                <w:szCs w:val="22"/>
                <w:rtl/>
              </w:rPr>
              <w:t xml:space="preserve">تنظيم </w:t>
            </w:r>
            <w:r w:rsidR="00FC20EB" w:rsidRPr="0014724A">
              <w:rPr>
                <w:rFonts w:ascii="Simplified Arabic" w:hAnsi="Simplified Arabic" w:cs="Simplified Arabic"/>
                <w:szCs w:val="22"/>
                <w:rtl/>
              </w:rPr>
              <w:t xml:space="preserve">دورات متخصصة للهيئات التنظيمية وصناع القرار، في العلوم المتقدمة والملكية الفكرية؛ </w:t>
            </w:r>
          </w:p>
          <w:p w14:paraId="1DA870BF" w14:textId="7F8A5A77" w:rsidR="00FC20EB" w:rsidRPr="0014724A" w:rsidRDefault="00FC20EB" w:rsidP="007C51F0">
            <w:pPr>
              <w:pStyle w:val="Paragraphedeliste"/>
              <w:numPr>
                <w:ilvl w:val="0"/>
                <w:numId w:val="37"/>
              </w:numPr>
              <w:bidi/>
              <w:ind w:left="366"/>
              <w:rPr>
                <w:rFonts w:ascii="Simplified Arabic" w:hAnsi="Simplified Arabic" w:cs="Simplified Arabic"/>
                <w:szCs w:val="22"/>
              </w:rPr>
            </w:pPr>
            <w:r w:rsidRPr="0014724A">
              <w:rPr>
                <w:rFonts w:ascii="Simplified Arabic" w:hAnsi="Simplified Arabic" w:cs="Simplified Arabic"/>
                <w:szCs w:val="22"/>
                <w:rtl/>
              </w:rPr>
              <w:t xml:space="preserve">تعزيز تدريب أفراد الشعوب الأصلية والمجتمعات المحلية </w:t>
            </w:r>
            <w:r w:rsidR="00925213">
              <w:rPr>
                <w:rFonts w:ascii="Simplified Arabic" w:hAnsi="Simplified Arabic" w:cs="Simplified Arabic" w:hint="cs"/>
                <w:szCs w:val="22"/>
                <w:rtl/>
              </w:rPr>
              <w:t>على</w:t>
            </w:r>
            <w:r w:rsidRPr="0014724A">
              <w:rPr>
                <w:rFonts w:ascii="Simplified Arabic" w:hAnsi="Simplified Arabic" w:cs="Simplified Arabic"/>
                <w:szCs w:val="22"/>
                <w:rtl/>
              </w:rPr>
              <w:t xml:space="preserve"> البحث والتطوير</w:t>
            </w:r>
            <w:r w:rsidR="00925213">
              <w:rPr>
                <w:rFonts w:ascii="Simplified Arabic" w:hAnsi="Simplified Arabic" w:cs="Simplified Arabic" w:hint="cs"/>
                <w:szCs w:val="22"/>
                <w:rtl/>
              </w:rPr>
              <w:t xml:space="preserve"> في مجال البيولوجيا التركيبية</w:t>
            </w:r>
            <w:r w:rsidRPr="0014724A">
              <w:rPr>
                <w:rFonts w:ascii="Simplified Arabic" w:hAnsi="Simplified Arabic" w:cs="Simplified Arabic"/>
                <w:szCs w:val="22"/>
                <w:rtl/>
              </w:rPr>
              <w:t xml:space="preserve"> وتقييم البيولوجيا التركيبية باللغات ذات الصلة محليا وبما يتماشى مع احتياجاتهم</w:t>
            </w:r>
            <w:r>
              <w:rPr>
                <w:rFonts w:ascii="Simplified Arabic" w:hAnsi="Simplified Arabic" w:cs="Simplified Arabic" w:hint="cs"/>
                <w:szCs w:val="22"/>
                <w:rtl/>
              </w:rPr>
              <w:t xml:space="preserve"> وأولوياتهم</w:t>
            </w:r>
            <w:r w:rsidRPr="0014724A">
              <w:rPr>
                <w:rFonts w:ascii="Simplified Arabic" w:hAnsi="Simplified Arabic" w:cs="Simplified Arabic"/>
                <w:szCs w:val="22"/>
                <w:rtl/>
              </w:rPr>
              <w:t xml:space="preserve"> المحددة ذاتيا</w:t>
            </w:r>
            <w:r w:rsidRPr="0014724A">
              <w:rPr>
                <w:rFonts w:ascii="Simplified Arabic" w:hAnsi="Simplified Arabic" w:cs="Simplified Arabic"/>
                <w:szCs w:val="22"/>
              </w:rPr>
              <w:t>.</w:t>
            </w:r>
          </w:p>
        </w:tc>
      </w:tr>
      <w:tr w:rsidR="00FC20EB" w:rsidRPr="00572511" w14:paraId="795983F8" w14:textId="77777777" w:rsidTr="007C51F0">
        <w:tc>
          <w:tcPr>
            <w:tcW w:w="712" w:type="pct"/>
            <w:tcBorders>
              <w:top w:val="single" w:sz="4" w:space="0" w:color="auto"/>
              <w:left w:val="single" w:sz="4" w:space="0" w:color="auto"/>
              <w:bottom w:val="single" w:sz="4" w:space="0" w:color="auto"/>
              <w:right w:val="single" w:sz="4" w:space="0" w:color="auto"/>
            </w:tcBorders>
          </w:tcPr>
          <w:p w14:paraId="51ED4BB2"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szCs w:val="22"/>
                <w:rtl/>
              </w:rPr>
              <w:lastRenderedPageBreak/>
              <w:t>1-4 تنمية القدرات في مجال البحث والتطوير المحلي</w:t>
            </w:r>
          </w:p>
        </w:tc>
        <w:tc>
          <w:tcPr>
            <w:tcW w:w="4288" w:type="pct"/>
            <w:tcBorders>
              <w:top w:val="single" w:sz="4" w:space="0" w:color="auto"/>
              <w:left w:val="single" w:sz="4" w:space="0" w:color="auto"/>
              <w:bottom w:val="single" w:sz="4" w:space="0" w:color="auto"/>
              <w:right w:val="single" w:sz="4" w:space="0" w:color="auto"/>
            </w:tcBorders>
          </w:tcPr>
          <w:p w14:paraId="177DBFD0" w14:textId="77777777" w:rsidR="00FC20EB" w:rsidRPr="0014724A" w:rsidRDefault="00FC20EB" w:rsidP="007C51F0">
            <w:pPr>
              <w:pStyle w:val="Paragraphedeliste"/>
              <w:numPr>
                <w:ilvl w:val="0"/>
                <w:numId w:val="38"/>
              </w:numPr>
              <w:bidi/>
              <w:rPr>
                <w:rFonts w:ascii="Simplified Arabic" w:hAnsi="Simplified Arabic" w:cs="Simplified Arabic"/>
                <w:szCs w:val="22"/>
              </w:rPr>
            </w:pPr>
            <w:r w:rsidRPr="0014724A">
              <w:rPr>
                <w:rFonts w:ascii="Simplified Arabic" w:hAnsi="Simplified Arabic" w:cs="Simplified Arabic"/>
                <w:szCs w:val="22"/>
                <w:rtl/>
              </w:rPr>
              <w:t>وضع خرائط طريق وطنية أو إقليمية للبحث والتطوير</w:t>
            </w:r>
            <w:r>
              <w:rPr>
                <w:rFonts w:ascii="Simplified Arabic" w:hAnsi="Simplified Arabic" w:cs="Simplified Arabic" w:hint="cs"/>
                <w:szCs w:val="22"/>
                <w:rtl/>
              </w:rPr>
              <w:t xml:space="preserve"> [والابتكار المسؤول]</w:t>
            </w:r>
            <w:r w:rsidRPr="0014724A">
              <w:rPr>
                <w:rFonts w:ascii="Simplified Arabic" w:hAnsi="Simplified Arabic" w:cs="Simplified Arabic"/>
                <w:szCs w:val="22"/>
                <w:rtl/>
              </w:rPr>
              <w:t xml:space="preserve"> في مجال البيولوجيا التركيبية، بما في ذلك عقد حلقات عمل وطنية أو إقليمية؛</w:t>
            </w:r>
          </w:p>
          <w:p w14:paraId="4E34415D" w14:textId="24BB180B" w:rsidR="00FC20EB" w:rsidRPr="00430A5D" w:rsidRDefault="00FC20EB" w:rsidP="007C51F0">
            <w:pPr>
              <w:bidi/>
              <w:rPr>
                <w:rFonts w:ascii="Simplified Arabic" w:hAnsi="Simplified Arabic" w:cs="Simplified Arabic"/>
                <w:i/>
                <w:iCs/>
                <w:szCs w:val="22"/>
              </w:rPr>
            </w:pPr>
            <w:r>
              <w:rPr>
                <w:rFonts w:ascii="Simplified Arabic" w:hAnsi="Simplified Arabic" w:cs="Simplified Arabic" w:hint="cs"/>
                <w:szCs w:val="22"/>
                <w:rtl/>
              </w:rPr>
              <w:t xml:space="preserve">[(ب) </w:t>
            </w:r>
            <w:r w:rsidRPr="00430A5D">
              <w:rPr>
                <w:rFonts w:ascii="Simplified Arabic" w:hAnsi="Simplified Arabic" w:cs="Simplified Arabic"/>
                <w:szCs w:val="22"/>
                <w:rtl/>
              </w:rPr>
              <w:t>دعم التوحيد القياسي الدولي في مجال البيولوجيا التركيبية</w:t>
            </w:r>
            <w:r w:rsidR="00925213">
              <w:rPr>
                <w:rFonts w:ascii="Simplified Arabic" w:hAnsi="Simplified Arabic" w:cs="Simplified Arabic" w:hint="cs"/>
                <w:szCs w:val="22"/>
                <w:rtl/>
              </w:rPr>
              <w:t>؛</w:t>
            </w:r>
            <w:r w:rsidR="00925213" w:rsidRPr="00C55CA9">
              <w:rPr>
                <w:rStyle w:val="Appelnotedebasdep"/>
                <w:rFonts w:ascii="Times New Roman" w:eastAsia="YouYuan" w:hAnsi="Times New Roman" w:cs="Times New Roman"/>
                <w:kern w:val="2"/>
                <w:sz w:val="24"/>
                <w:u w:val="none"/>
                <w:vertAlign w:val="superscript"/>
                <w:rtl/>
                <w:lang w:val="en-US" w:bidi="ar"/>
              </w:rPr>
              <w:footnoteReference w:id="24"/>
            </w:r>
            <w:r w:rsidRPr="0069235E">
              <w:rPr>
                <w:rFonts w:ascii="Simplified Arabic" w:hAnsi="Simplified Arabic" w:cs="Simplified Arabic" w:hint="cs"/>
                <w:szCs w:val="22"/>
                <w:rtl/>
              </w:rPr>
              <w:t>]</w:t>
            </w:r>
          </w:p>
          <w:p w14:paraId="45BC6C78" w14:textId="4DB018BA" w:rsidR="00FC20EB" w:rsidRPr="0014724A" w:rsidRDefault="00FC20EB" w:rsidP="007C51F0">
            <w:pPr>
              <w:pStyle w:val="Paragraphedeliste"/>
              <w:numPr>
                <w:ilvl w:val="0"/>
                <w:numId w:val="48"/>
              </w:numPr>
              <w:bidi/>
              <w:rPr>
                <w:rFonts w:ascii="Simplified Arabic" w:hAnsi="Simplified Arabic" w:cs="Simplified Arabic"/>
                <w:szCs w:val="22"/>
              </w:rPr>
            </w:pPr>
            <w:r w:rsidRPr="0014724A">
              <w:rPr>
                <w:rFonts w:ascii="Simplified Arabic" w:hAnsi="Simplified Arabic" w:cs="Simplified Arabic"/>
                <w:szCs w:val="22"/>
                <w:rtl/>
              </w:rPr>
              <w:t>إنشاء مراكز تميز إقليمية ودولية، وشبكات مختبرات، أو اتحادات لل</w:t>
            </w:r>
            <w:r w:rsidR="00AB4231">
              <w:rPr>
                <w:rFonts w:ascii="Simplified Arabic" w:hAnsi="Simplified Arabic" w:cs="Simplified Arabic"/>
                <w:szCs w:val="22"/>
                <w:rtl/>
              </w:rPr>
              <w:t>بحوث</w:t>
            </w:r>
            <w:r w:rsidRPr="0014724A">
              <w:rPr>
                <w:rFonts w:ascii="Simplified Arabic" w:hAnsi="Simplified Arabic" w:cs="Simplified Arabic"/>
                <w:szCs w:val="22"/>
                <w:rtl/>
              </w:rPr>
              <w:t>، لا سيما في البلدان النامية، للأنشطة التي تُجرى في مجال البيولوجيا التركيبية؛</w:t>
            </w:r>
          </w:p>
          <w:p w14:paraId="689A0FB5" w14:textId="41DAD0A3" w:rsidR="00FC20EB" w:rsidRPr="00842D1B" w:rsidRDefault="00FC20EB" w:rsidP="007C51F0">
            <w:pPr>
              <w:pStyle w:val="Paragraphedeliste"/>
              <w:numPr>
                <w:ilvl w:val="0"/>
                <w:numId w:val="48"/>
              </w:numPr>
              <w:bidi/>
              <w:rPr>
                <w:rFonts w:ascii="Simplified Arabic" w:hAnsi="Simplified Arabic" w:cs="Simplified Arabic"/>
                <w:szCs w:val="22"/>
              </w:rPr>
            </w:pPr>
            <w:r w:rsidRPr="0014724A">
              <w:rPr>
                <w:rFonts w:ascii="Simplified Arabic" w:hAnsi="Simplified Arabic" w:cs="Simplified Arabic"/>
                <w:szCs w:val="22"/>
                <w:rtl/>
              </w:rPr>
              <w:t xml:space="preserve">تعزيز </w:t>
            </w:r>
            <w:r w:rsidRPr="00430A5D">
              <w:rPr>
                <w:rFonts w:ascii="Simplified Arabic" w:hAnsi="Simplified Arabic" w:cs="Simplified Arabic"/>
                <w:szCs w:val="22"/>
                <w:rtl/>
              </w:rPr>
              <w:t>البحوث المتعلقة بالموارد</w:t>
            </w:r>
            <w:r w:rsidRPr="0014724A">
              <w:rPr>
                <w:rFonts w:ascii="Simplified Arabic" w:hAnsi="Simplified Arabic" w:cs="Simplified Arabic"/>
                <w:szCs w:val="22"/>
                <w:rtl/>
              </w:rPr>
              <w:t xml:space="preserve"> الجينية </w:t>
            </w:r>
            <w:r>
              <w:rPr>
                <w:rFonts w:ascii="Simplified Arabic" w:hAnsi="Simplified Arabic" w:cs="Simplified Arabic" w:hint="cs"/>
                <w:szCs w:val="22"/>
                <w:rtl/>
              </w:rPr>
              <w:t xml:space="preserve">المحلية، </w:t>
            </w:r>
            <w:r w:rsidR="00AB4231">
              <w:rPr>
                <w:rFonts w:ascii="Simplified Arabic" w:hAnsi="Simplified Arabic" w:cs="Simplified Arabic" w:hint="cs"/>
                <w:szCs w:val="22"/>
                <w:rtl/>
              </w:rPr>
              <w:t>بسبل منها</w:t>
            </w:r>
            <w:r w:rsidRPr="0014724A">
              <w:rPr>
                <w:rFonts w:ascii="Simplified Arabic" w:hAnsi="Simplified Arabic" w:cs="Simplified Arabic"/>
                <w:szCs w:val="22"/>
                <w:rtl/>
              </w:rPr>
              <w:t xml:space="preserve"> </w:t>
            </w:r>
            <w:r>
              <w:rPr>
                <w:rFonts w:ascii="Simplified Arabic" w:hAnsi="Simplified Arabic" w:cs="Simplified Arabic" w:hint="cs"/>
                <w:szCs w:val="22"/>
                <w:rtl/>
              </w:rPr>
              <w:t xml:space="preserve">تقديم </w:t>
            </w:r>
            <w:r w:rsidRPr="0014724A">
              <w:rPr>
                <w:rFonts w:ascii="Simplified Arabic" w:hAnsi="Simplified Arabic" w:cs="Simplified Arabic"/>
                <w:szCs w:val="22"/>
                <w:rtl/>
              </w:rPr>
              <w:t>المنح للبحوث المحلية؛</w:t>
            </w:r>
          </w:p>
        </w:tc>
      </w:tr>
      <w:tr w:rsidR="00FC20EB" w:rsidRPr="00572511" w14:paraId="2AC08F61" w14:textId="77777777" w:rsidTr="007C51F0">
        <w:tc>
          <w:tcPr>
            <w:tcW w:w="712" w:type="pct"/>
            <w:tcBorders>
              <w:top w:val="single" w:sz="4" w:space="0" w:color="auto"/>
              <w:left w:val="single" w:sz="4" w:space="0" w:color="auto"/>
              <w:bottom w:val="single" w:sz="4" w:space="0" w:color="auto"/>
              <w:right w:val="single" w:sz="4" w:space="0" w:color="auto"/>
            </w:tcBorders>
          </w:tcPr>
          <w:p w14:paraId="7A28AC8A" w14:textId="4CAF4C52"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szCs w:val="22"/>
                <w:rtl/>
              </w:rPr>
              <w:t>1-5 تعزيز القدرة على التقييم</w:t>
            </w:r>
          </w:p>
        </w:tc>
        <w:tc>
          <w:tcPr>
            <w:tcW w:w="4288" w:type="pct"/>
            <w:tcBorders>
              <w:top w:val="single" w:sz="4" w:space="0" w:color="auto"/>
              <w:left w:val="single" w:sz="4" w:space="0" w:color="auto"/>
              <w:bottom w:val="single" w:sz="4" w:space="0" w:color="auto"/>
              <w:right w:val="single" w:sz="4" w:space="0" w:color="auto"/>
            </w:tcBorders>
          </w:tcPr>
          <w:p w14:paraId="0570161C" w14:textId="76EA89BC" w:rsidR="00FC20EB" w:rsidRPr="00842D1B" w:rsidRDefault="00FC20EB" w:rsidP="00AB4231">
            <w:pPr>
              <w:tabs>
                <w:tab w:val="left" w:pos="459"/>
              </w:tabs>
              <w:bidi/>
              <w:ind w:left="417" w:hanging="417"/>
              <w:rPr>
                <w:rFonts w:ascii="Simplified Arabic" w:hAnsi="Simplified Arabic" w:cs="Simplified Arabic"/>
                <w:szCs w:val="22"/>
              </w:rPr>
            </w:pPr>
            <w:r>
              <w:rPr>
                <w:rFonts w:ascii="Simplified Arabic" w:hAnsi="Simplified Arabic" w:cs="Simplified Arabic" w:hint="cs"/>
                <w:szCs w:val="22"/>
                <w:rtl/>
              </w:rPr>
              <w:t>[(أ)</w:t>
            </w:r>
            <w:r>
              <w:rPr>
                <w:rFonts w:cs="Simplified Arabic"/>
                <w:lang w:val="en-US"/>
              </w:rPr>
              <w:t xml:space="preserve"> </w:t>
            </w:r>
            <w:r>
              <w:rPr>
                <w:rFonts w:cs="Simplified Arabic"/>
                <w:lang w:val="en-US"/>
              </w:rPr>
              <w:tab/>
            </w:r>
            <w:r w:rsidRPr="00842D1B">
              <w:rPr>
                <w:rFonts w:ascii="Simplified Arabic" w:hAnsi="Simplified Arabic" w:cs="Simplified Arabic"/>
                <w:szCs w:val="22"/>
                <w:rtl/>
              </w:rPr>
              <w:t xml:space="preserve">بالنسبة للأطراف </w:t>
            </w:r>
            <w:r w:rsidR="00FE17F6">
              <w:rPr>
                <w:rFonts w:ascii="Simplified Arabic" w:hAnsi="Simplified Arabic" w:cs="Simplified Arabic"/>
                <w:szCs w:val="22"/>
                <w:rtl/>
              </w:rPr>
              <w:t>في</w:t>
            </w:r>
            <w:r w:rsidRPr="00842D1B">
              <w:rPr>
                <w:rFonts w:ascii="Simplified Arabic" w:hAnsi="Simplified Arabic" w:cs="Simplified Arabic"/>
                <w:szCs w:val="22"/>
                <w:rtl/>
              </w:rPr>
              <w:t xml:space="preserve"> بروتوكول قرطاجنة </w:t>
            </w:r>
            <w:r w:rsidRPr="00842D1B">
              <w:rPr>
                <w:rFonts w:ascii="Simplified Arabic" w:hAnsi="Simplified Arabic" w:cs="Simplified Arabic" w:hint="cs"/>
                <w:szCs w:val="22"/>
                <w:rtl/>
              </w:rPr>
              <w:t>ل</w:t>
            </w:r>
            <w:r w:rsidRPr="00842D1B">
              <w:rPr>
                <w:rFonts w:ascii="Simplified Arabic" w:hAnsi="Simplified Arabic" w:cs="Simplified Arabic"/>
                <w:szCs w:val="22"/>
                <w:rtl/>
              </w:rPr>
              <w:t>لسلامة الأحيائية،</w:t>
            </w:r>
            <w:r w:rsidR="00AB4231" w:rsidRPr="00DD7316">
              <w:rPr>
                <w:rFonts w:asciiTheme="majorBidi" w:hAnsiTheme="majorBidi" w:cstheme="majorBidi"/>
                <w:sz w:val="24"/>
                <w:vertAlign w:val="superscript"/>
                <w:rtl/>
                <w:lang w:bidi="ar"/>
              </w:rPr>
              <w:footnoteReference w:id="25"/>
            </w:r>
            <w:r w:rsidRPr="00DD7316">
              <w:rPr>
                <w:rFonts w:asciiTheme="majorBidi" w:hAnsiTheme="majorBidi" w:cstheme="majorBidi"/>
                <w:sz w:val="24"/>
                <w:rtl/>
              </w:rPr>
              <w:t xml:space="preserve"> </w:t>
            </w:r>
            <w:r w:rsidRPr="00842D1B">
              <w:rPr>
                <w:rFonts w:ascii="Simplified Arabic" w:hAnsi="Simplified Arabic" w:cs="Simplified Arabic"/>
                <w:szCs w:val="22"/>
                <w:rtl/>
              </w:rPr>
              <w:t>يُنصح باستخدام الإجراءات المرتبطة بالهدفين</w:t>
            </w:r>
            <w:r w:rsidRPr="00842D1B">
              <w:rPr>
                <w:rFonts w:ascii="Simplified Arabic" w:hAnsi="Simplified Arabic" w:cs="Simplified Arabic" w:hint="cs"/>
                <w:szCs w:val="22"/>
                <w:rtl/>
              </w:rPr>
              <w:t xml:space="preserve"> ألف-5 وألف-9</w:t>
            </w:r>
            <w:r w:rsidRPr="00842D1B">
              <w:rPr>
                <w:rFonts w:ascii="Simplified Arabic" w:hAnsi="Simplified Arabic" w:cs="Simplified Arabic"/>
                <w:szCs w:val="22"/>
                <w:rtl/>
              </w:rPr>
              <w:t xml:space="preserve"> من خطة عمل بناء القدرات للبروتوكول</w:t>
            </w:r>
            <w:r w:rsidRPr="00C55CA9">
              <w:rPr>
                <w:rStyle w:val="Appelnotedebasdep"/>
                <w:rFonts w:ascii="Times New Roman" w:eastAsia="YouYuan" w:hAnsi="Times New Roman" w:cs="Times New Roman"/>
                <w:kern w:val="2"/>
                <w:sz w:val="24"/>
                <w:u w:val="none"/>
                <w:vertAlign w:val="superscript"/>
                <w:rtl/>
                <w:lang w:val="en-US" w:bidi="ar"/>
              </w:rPr>
              <w:footnoteReference w:id="26"/>
            </w:r>
            <w:r w:rsidRPr="00842D1B">
              <w:rPr>
                <w:rFonts w:ascii="Simplified Arabic" w:hAnsi="Simplified Arabic" w:cs="Simplified Arabic"/>
                <w:i/>
                <w:iCs/>
                <w:szCs w:val="22"/>
                <w:rtl/>
              </w:rPr>
              <w:t xml:space="preserve"> </w:t>
            </w:r>
            <w:r w:rsidRPr="00842D1B">
              <w:rPr>
                <w:rFonts w:ascii="Simplified Arabic" w:hAnsi="Simplified Arabic" w:cs="Simplified Arabic"/>
                <w:szCs w:val="22"/>
                <w:rtl/>
              </w:rPr>
              <w:t xml:space="preserve">فيما يتعلق بتطبيقات البيولوجيا التركيبية التي تُعتبر كائنات حية </w:t>
            </w:r>
            <w:r w:rsidRPr="00842D1B">
              <w:rPr>
                <w:rFonts w:ascii="Simplified Arabic" w:hAnsi="Simplified Arabic" w:cs="Simplified Arabic" w:hint="cs"/>
                <w:szCs w:val="22"/>
                <w:rtl/>
              </w:rPr>
              <w:t>محورة</w:t>
            </w:r>
            <w:r w:rsidRPr="00842D1B">
              <w:rPr>
                <w:rFonts w:ascii="Simplified Arabic" w:hAnsi="Simplified Arabic" w:cs="Simplified Arabic"/>
                <w:szCs w:val="22"/>
                <w:rtl/>
              </w:rPr>
              <w:t>؛</w:t>
            </w:r>
            <w:r w:rsidRPr="0069235E">
              <w:rPr>
                <w:rFonts w:ascii="Simplified Arabic" w:hAnsi="Simplified Arabic" w:cs="Simplified Arabic" w:hint="cs"/>
                <w:szCs w:val="22"/>
                <w:rtl/>
              </w:rPr>
              <w:t>]</w:t>
            </w:r>
          </w:p>
          <w:p w14:paraId="380CD9E8" w14:textId="6ADCA78C" w:rsidR="00FC20EB" w:rsidRPr="00842D1B" w:rsidRDefault="00FC20EB" w:rsidP="00AB4231">
            <w:pPr>
              <w:tabs>
                <w:tab w:val="left" w:pos="459"/>
              </w:tabs>
              <w:bidi/>
              <w:ind w:left="417" w:hanging="417"/>
              <w:rPr>
                <w:rFonts w:ascii="Simplified Arabic" w:hAnsi="Simplified Arabic" w:cs="Simplified Arabic"/>
                <w:szCs w:val="22"/>
              </w:rPr>
            </w:pPr>
            <w:r>
              <w:rPr>
                <w:rFonts w:ascii="Simplified Arabic" w:hAnsi="Simplified Arabic" w:cs="Simplified Arabic" w:hint="cs"/>
                <w:szCs w:val="22"/>
                <w:rtl/>
              </w:rPr>
              <w:t>[(ب) [</w:t>
            </w:r>
            <w:r w:rsidRPr="00842D1B">
              <w:rPr>
                <w:rFonts w:ascii="Simplified Arabic" w:hAnsi="Simplified Arabic" w:cs="Simplified Arabic" w:hint="cs"/>
                <w:szCs w:val="22"/>
                <w:rtl/>
              </w:rPr>
              <w:t>استحداث</w:t>
            </w:r>
            <w:r w:rsidRPr="00842D1B">
              <w:rPr>
                <w:rFonts w:ascii="Simplified Arabic" w:hAnsi="Simplified Arabic" w:cs="Simplified Arabic"/>
                <w:szCs w:val="22"/>
                <w:rtl/>
              </w:rPr>
              <w:t xml:space="preserve"> أو استخدام</w:t>
            </w:r>
            <w:r w:rsidR="00AB4231">
              <w:rPr>
                <w:rFonts w:ascii="Simplified Arabic" w:hAnsi="Simplified Arabic" w:cs="Simplified Arabic" w:hint="cs"/>
                <w:szCs w:val="22"/>
                <w:rtl/>
              </w:rPr>
              <w:t xml:space="preserve"> أو</w:t>
            </w:r>
            <w:r w:rsidRPr="0069235E">
              <w:rPr>
                <w:rFonts w:ascii="Simplified Arabic" w:hAnsi="Simplified Arabic" w:cs="Simplified Arabic" w:hint="cs"/>
                <w:szCs w:val="22"/>
                <w:rtl/>
              </w:rPr>
              <w:t>]</w:t>
            </w:r>
            <w:r w:rsidRPr="00842D1B">
              <w:rPr>
                <w:rFonts w:ascii="Simplified Arabic" w:hAnsi="Simplified Arabic" w:cs="Simplified Arabic"/>
                <w:szCs w:val="22"/>
                <w:rtl/>
              </w:rPr>
              <w:t xml:space="preserve"> تعزيز الإجراءات الوطنية والدولية القائمة</w:t>
            </w:r>
            <w:r w:rsidRPr="00842D1B">
              <w:rPr>
                <w:rFonts w:ascii="Simplified Arabic" w:hAnsi="Simplified Arabic" w:cs="Simplified Arabic" w:hint="cs"/>
                <w:szCs w:val="22"/>
                <w:rtl/>
              </w:rPr>
              <w:t>،</w:t>
            </w:r>
            <w:r w:rsidRPr="00842D1B">
              <w:rPr>
                <w:rFonts w:ascii="Simplified Arabic" w:hAnsi="Simplified Arabic" w:cs="Simplified Arabic"/>
                <w:szCs w:val="22"/>
                <w:rtl/>
              </w:rPr>
              <w:t xml:space="preserve"> حيثما كان ذلك مناسبا</w:t>
            </w:r>
            <w:r w:rsidRPr="00842D1B">
              <w:rPr>
                <w:rFonts w:ascii="Simplified Arabic" w:hAnsi="Simplified Arabic" w:cs="Simplified Arabic" w:hint="cs"/>
                <w:szCs w:val="22"/>
                <w:rtl/>
              </w:rPr>
              <w:t xml:space="preserve">، </w:t>
            </w:r>
            <w:r w:rsidRPr="00842D1B">
              <w:rPr>
                <w:rFonts w:ascii="Simplified Arabic" w:hAnsi="Simplified Arabic" w:cs="Simplified Arabic"/>
                <w:szCs w:val="22"/>
                <w:rtl/>
              </w:rPr>
              <w:t xml:space="preserve">لتقييم الأثر البيئي لمكونات البيولوجيا التركيبية </w:t>
            </w:r>
            <w:r w:rsidR="00AB4231" w:rsidRPr="00AB4231">
              <w:rPr>
                <w:rFonts w:ascii="Simplified Arabic" w:hAnsi="Simplified Arabic" w:cs="Simplified Arabic"/>
                <w:szCs w:val="22"/>
                <w:rtl/>
              </w:rPr>
              <w:t>وكائنات</w:t>
            </w:r>
            <w:r w:rsidR="00AB4231">
              <w:rPr>
                <w:rFonts w:ascii="Simplified Arabic" w:hAnsi="Simplified Arabic" w:cs="Simplified Arabic" w:hint="cs"/>
                <w:szCs w:val="22"/>
                <w:rtl/>
              </w:rPr>
              <w:t>ها</w:t>
            </w:r>
            <w:r w:rsidR="00AB4231" w:rsidRPr="00AB4231">
              <w:rPr>
                <w:rFonts w:ascii="Simplified Arabic" w:hAnsi="Simplified Arabic" w:cs="Simplified Arabic"/>
                <w:szCs w:val="22"/>
                <w:rtl/>
              </w:rPr>
              <w:t xml:space="preserve"> ومنتجات</w:t>
            </w:r>
            <w:r w:rsidR="00AB4231">
              <w:rPr>
                <w:rFonts w:ascii="Simplified Arabic" w:hAnsi="Simplified Arabic" w:cs="Simplified Arabic" w:hint="cs"/>
                <w:szCs w:val="22"/>
                <w:rtl/>
              </w:rPr>
              <w:t>ها</w:t>
            </w:r>
            <w:r w:rsidR="00AB4231" w:rsidRPr="00AB4231">
              <w:rPr>
                <w:rFonts w:ascii="Simplified Arabic" w:hAnsi="Simplified Arabic" w:cs="Simplified Arabic"/>
                <w:szCs w:val="22"/>
                <w:rtl/>
              </w:rPr>
              <w:t xml:space="preserve"> </w:t>
            </w:r>
            <w:r w:rsidRPr="00842D1B">
              <w:rPr>
                <w:rFonts w:ascii="Simplified Arabic" w:hAnsi="Simplified Arabic" w:cs="Simplified Arabic"/>
                <w:szCs w:val="22"/>
                <w:rtl/>
              </w:rPr>
              <w:t>التي يُحتمل أن يكون لها آثار سلبية كبيرة على التنوع البيولوجي، بما يتماشى مع المادة 14 من الاتفاقية</w:t>
            </w:r>
            <w:r w:rsidRPr="00842D1B">
              <w:rPr>
                <w:rtl/>
              </w:rPr>
              <w:t xml:space="preserve"> </w:t>
            </w:r>
            <w:r w:rsidRPr="00842D1B">
              <w:rPr>
                <w:rFonts w:ascii="Simplified Arabic" w:hAnsi="Simplified Arabic" w:cs="Simplified Arabic"/>
                <w:szCs w:val="22"/>
                <w:rtl/>
              </w:rPr>
              <w:t>ومع تجنب استحداث عمليات تنظيمية مكررة؛</w:t>
            </w:r>
            <w:r w:rsidRPr="0069235E">
              <w:rPr>
                <w:rFonts w:ascii="Simplified Arabic" w:hAnsi="Simplified Arabic" w:cs="Simplified Arabic" w:hint="cs"/>
                <w:szCs w:val="22"/>
                <w:rtl/>
              </w:rPr>
              <w:t>]</w:t>
            </w:r>
          </w:p>
          <w:p w14:paraId="601079CA" w14:textId="44B3D979" w:rsidR="00FC20EB" w:rsidRPr="0014724A" w:rsidRDefault="00FC20EB" w:rsidP="007C51F0">
            <w:pPr>
              <w:tabs>
                <w:tab w:val="left" w:pos="459"/>
              </w:tabs>
              <w:bidi/>
              <w:ind w:left="417" w:hanging="417"/>
              <w:rPr>
                <w:rFonts w:ascii="Simplified Arabic" w:hAnsi="Simplified Arabic" w:cs="Simplified Arabic"/>
                <w:szCs w:val="22"/>
              </w:rPr>
            </w:pPr>
            <w:r>
              <w:rPr>
                <w:rFonts w:ascii="Simplified Arabic" w:hAnsi="Simplified Arabic" w:cs="Simplified Arabic" w:hint="cs"/>
                <w:szCs w:val="22"/>
                <w:rtl/>
              </w:rPr>
              <w:t>(ج)</w:t>
            </w:r>
            <w:r>
              <w:rPr>
                <w:rFonts w:cs="Simplified Arabic"/>
                <w:lang w:val="en-US"/>
              </w:rPr>
              <w:t xml:space="preserve"> </w:t>
            </w:r>
            <w:r>
              <w:rPr>
                <w:rFonts w:cs="Simplified Arabic"/>
                <w:lang w:val="en-US"/>
              </w:rPr>
              <w:tab/>
            </w:r>
            <w:r w:rsidRPr="0014724A">
              <w:rPr>
                <w:rFonts w:ascii="Simplified Arabic" w:hAnsi="Simplified Arabic" w:cs="Simplified Arabic"/>
                <w:szCs w:val="22"/>
                <w:rtl/>
              </w:rPr>
              <w:t xml:space="preserve">ضمان مشاركة </w:t>
            </w:r>
            <w:r w:rsidR="00AB4231">
              <w:rPr>
                <w:rFonts w:ascii="Simplified Arabic" w:hAnsi="Simplified Arabic" w:cs="Simplified Arabic" w:hint="cs"/>
                <w:szCs w:val="22"/>
                <w:rtl/>
              </w:rPr>
              <w:t>الجمهور</w:t>
            </w:r>
            <w:r w:rsidRPr="0014724A">
              <w:rPr>
                <w:rFonts w:ascii="Simplified Arabic" w:hAnsi="Simplified Arabic" w:cs="Simplified Arabic"/>
                <w:szCs w:val="22"/>
                <w:rtl/>
              </w:rPr>
              <w:t xml:space="preserve"> وتفاعل</w:t>
            </w:r>
            <w:r w:rsidR="00AB4231">
              <w:rPr>
                <w:rFonts w:ascii="Simplified Arabic" w:hAnsi="Simplified Arabic" w:cs="Simplified Arabic" w:hint="cs"/>
                <w:szCs w:val="22"/>
                <w:rtl/>
              </w:rPr>
              <w:t>ه</w:t>
            </w:r>
            <w:r w:rsidRPr="0014724A">
              <w:rPr>
                <w:rFonts w:ascii="Simplified Arabic" w:hAnsi="Simplified Arabic" w:cs="Simplified Arabic"/>
                <w:szCs w:val="22"/>
                <w:rtl/>
              </w:rPr>
              <w:t xml:space="preserve"> مع مجموعة متنوعة من الخبراء، بمن فيهم ممثلون عن الشعوب الأصلية والمجتمعات المحلية، والنساء، والشباب،</w:t>
            </w:r>
            <w:r>
              <w:rPr>
                <w:rFonts w:ascii="Simplified Arabic" w:hAnsi="Simplified Arabic" w:cs="Simplified Arabic" w:hint="cs"/>
                <w:szCs w:val="22"/>
                <w:rtl/>
              </w:rPr>
              <w:t xml:space="preserve"> والأوساط الأكاديمية،</w:t>
            </w:r>
            <w:r w:rsidRPr="0014724A">
              <w:rPr>
                <w:rFonts w:ascii="Simplified Arabic" w:hAnsi="Simplified Arabic" w:cs="Simplified Arabic"/>
                <w:szCs w:val="22"/>
                <w:rtl/>
              </w:rPr>
              <w:t xml:space="preserve"> وغيرهم من أصحاب المصلحة </w:t>
            </w:r>
            <w:r w:rsidRPr="0014724A">
              <w:rPr>
                <w:rFonts w:ascii="Simplified Arabic" w:hAnsi="Simplified Arabic" w:cs="Simplified Arabic" w:hint="cs"/>
                <w:szCs w:val="22"/>
                <w:rtl/>
              </w:rPr>
              <w:t>ذوي الصلة</w:t>
            </w:r>
            <w:r w:rsidRPr="0014724A">
              <w:rPr>
                <w:rFonts w:ascii="Simplified Arabic" w:hAnsi="Simplified Arabic" w:cs="Simplified Arabic"/>
                <w:szCs w:val="22"/>
                <w:rtl/>
              </w:rPr>
              <w:t>، في تقييم تطبيقات البيولوجيا التركيبية؛</w:t>
            </w:r>
          </w:p>
          <w:p w14:paraId="731D126C" w14:textId="04E951FC" w:rsidR="00FC20EB" w:rsidRPr="0014724A" w:rsidRDefault="00FC20EB" w:rsidP="00AB4231">
            <w:pPr>
              <w:tabs>
                <w:tab w:val="left" w:pos="459"/>
              </w:tabs>
              <w:bidi/>
              <w:ind w:left="417" w:hanging="417"/>
              <w:rPr>
                <w:rFonts w:ascii="Simplified Arabic" w:hAnsi="Simplified Arabic" w:cs="Simplified Arabic"/>
                <w:szCs w:val="22"/>
              </w:rPr>
            </w:pPr>
            <w:r>
              <w:rPr>
                <w:rFonts w:ascii="Simplified Arabic" w:hAnsi="Simplified Arabic" w:cs="Simplified Arabic" w:hint="cs"/>
                <w:szCs w:val="22"/>
                <w:rtl/>
              </w:rPr>
              <w:t>(د)</w:t>
            </w:r>
            <w:r>
              <w:rPr>
                <w:rFonts w:cs="Simplified Arabic"/>
                <w:lang w:val="en-US"/>
              </w:rPr>
              <w:t xml:space="preserve"> </w:t>
            </w:r>
            <w:r>
              <w:rPr>
                <w:rFonts w:cs="Simplified Arabic"/>
                <w:lang w:val="en-US"/>
              </w:rPr>
              <w:tab/>
            </w:r>
            <w:r w:rsidRPr="0014724A">
              <w:rPr>
                <w:rFonts w:ascii="Simplified Arabic" w:hAnsi="Simplified Arabic" w:cs="Simplified Arabic"/>
                <w:szCs w:val="22"/>
                <w:rtl/>
              </w:rPr>
              <w:t>تمويل برامج البح</w:t>
            </w:r>
            <w:r w:rsidR="00AB4231">
              <w:rPr>
                <w:rFonts w:ascii="Simplified Arabic" w:hAnsi="Simplified Arabic" w:cs="Simplified Arabic" w:hint="cs"/>
                <w:szCs w:val="22"/>
                <w:rtl/>
              </w:rPr>
              <w:t>و</w:t>
            </w:r>
            <w:r w:rsidRPr="0014724A">
              <w:rPr>
                <w:rFonts w:ascii="Simplified Arabic" w:hAnsi="Simplified Arabic" w:cs="Simplified Arabic"/>
                <w:szCs w:val="22"/>
                <w:rtl/>
              </w:rPr>
              <w:t>ث</w:t>
            </w:r>
            <w:r w:rsidR="00AB4231" w:rsidRPr="00AB4231">
              <w:rPr>
                <w:rFonts w:ascii="Simplified Arabic" w:eastAsia="Times New Roman" w:hAnsi="Simplified Arabic" w:cs="Simplified Arabic"/>
                <w:szCs w:val="22"/>
                <w:rtl/>
              </w:rPr>
              <w:t xml:space="preserve"> </w:t>
            </w:r>
            <w:r w:rsidR="00AB4231" w:rsidRPr="00AB4231">
              <w:rPr>
                <w:rFonts w:ascii="Simplified Arabic" w:hAnsi="Simplified Arabic" w:cs="Simplified Arabic"/>
                <w:szCs w:val="22"/>
                <w:rtl/>
              </w:rPr>
              <w:t>وتعزيز</w:t>
            </w:r>
            <w:r w:rsidR="00AB4231">
              <w:rPr>
                <w:rFonts w:ascii="Simplified Arabic" w:hAnsi="Simplified Arabic" w:cs="Simplified Arabic" w:hint="cs"/>
                <w:szCs w:val="22"/>
                <w:rtl/>
              </w:rPr>
              <w:t>ها</w:t>
            </w:r>
            <w:r w:rsidRPr="0014724A">
              <w:rPr>
                <w:rFonts w:ascii="Simplified Arabic" w:hAnsi="Simplified Arabic" w:cs="Simplified Arabic"/>
                <w:szCs w:val="22"/>
                <w:rtl/>
              </w:rPr>
              <w:t xml:space="preserve"> لتحسين قدرات تقييم </w:t>
            </w:r>
            <w:r>
              <w:rPr>
                <w:rFonts w:ascii="Simplified Arabic" w:hAnsi="Simplified Arabic" w:cs="Simplified Arabic" w:hint="cs"/>
                <w:szCs w:val="22"/>
                <w:rtl/>
              </w:rPr>
              <w:t>ورصد</w:t>
            </w:r>
            <w:r w:rsidRPr="0014724A">
              <w:rPr>
                <w:rFonts w:ascii="Simplified Arabic" w:hAnsi="Simplified Arabic" w:cs="Simplified Arabic"/>
                <w:szCs w:val="22"/>
                <w:rtl/>
              </w:rPr>
              <w:t xml:space="preserve"> </w:t>
            </w:r>
            <w:r w:rsidRPr="004F5D77">
              <w:rPr>
                <w:rFonts w:ascii="Simplified Arabic" w:hAnsi="Simplified Arabic" w:cs="Simplified Arabic"/>
                <w:szCs w:val="22"/>
                <w:rtl/>
              </w:rPr>
              <w:t>الآثار المحتملة</w:t>
            </w:r>
            <w:r>
              <w:rPr>
                <w:rFonts w:ascii="Simplified Arabic" w:hAnsi="Simplified Arabic" w:cs="Simplified Arabic" w:hint="cs"/>
                <w:szCs w:val="22"/>
                <w:rtl/>
              </w:rPr>
              <w:t>،</w:t>
            </w:r>
            <w:r w:rsidRPr="004F5D77">
              <w:rPr>
                <w:rFonts w:ascii="Simplified Arabic" w:hAnsi="Simplified Arabic" w:cs="Simplified Arabic"/>
                <w:szCs w:val="22"/>
                <w:rtl/>
              </w:rPr>
              <w:t xml:space="preserve"> </w:t>
            </w:r>
            <w:r>
              <w:rPr>
                <w:rFonts w:ascii="Simplified Arabic" w:hAnsi="Simplified Arabic" w:cs="Simplified Arabic" w:hint="cs"/>
                <w:szCs w:val="22"/>
                <w:rtl/>
              </w:rPr>
              <w:t>ال</w:t>
            </w:r>
            <w:r w:rsidRPr="004F5D77">
              <w:rPr>
                <w:rFonts w:ascii="Simplified Arabic" w:hAnsi="Simplified Arabic" w:cs="Simplified Arabic"/>
                <w:szCs w:val="22"/>
                <w:rtl/>
              </w:rPr>
              <w:t xml:space="preserve">إيجابية أو </w:t>
            </w:r>
            <w:r>
              <w:rPr>
                <w:rFonts w:ascii="Simplified Arabic" w:hAnsi="Simplified Arabic" w:cs="Simplified Arabic" w:hint="cs"/>
                <w:szCs w:val="22"/>
                <w:rtl/>
              </w:rPr>
              <w:t>ال</w:t>
            </w:r>
            <w:r w:rsidRPr="004F5D77">
              <w:rPr>
                <w:rFonts w:ascii="Simplified Arabic" w:hAnsi="Simplified Arabic" w:cs="Simplified Arabic"/>
                <w:szCs w:val="22"/>
                <w:rtl/>
              </w:rPr>
              <w:t>سلبية</w:t>
            </w:r>
            <w:r>
              <w:rPr>
                <w:rFonts w:ascii="Simplified Arabic" w:hAnsi="Simplified Arabic" w:cs="Simplified Arabic" w:hint="cs"/>
                <w:szCs w:val="22"/>
                <w:rtl/>
              </w:rPr>
              <w:t>،</w:t>
            </w:r>
            <w:r w:rsidRPr="004F5D77">
              <w:rPr>
                <w:rFonts w:ascii="Simplified Arabic" w:hAnsi="Simplified Arabic" w:cs="Simplified Arabic"/>
                <w:szCs w:val="22"/>
                <w:rtl/>
              </w:rPr>
              <w:t xml:space="preserve"> للبيولوجيا</w:t>
            </w:r>
            <w:r>
              <w:rPr>
                <w:rFonts w:ascii="Simplified Arabic" w:hAnsi="Simplified Arabic" w:cs="Simplified Arabic" w:hint="cs"/>
                <w:szCs w:val="22"/>
                <w:rtl/>
              </w:rPr>
              <w:t xml:space="preserve"> التركيبية</w:t>
            </w:r>
            <w:r w:rsidRPr="0014724A">
              <w:rPr>
                <w:rFonts w:ascii="Simplified Arabic" w:hAnsi="Simplified Arabic" w:cs="Simplified Arabic"/>
                <w:szCs w:val="22"/>
                <w:rtl/>
              </w:rPr>
              <w:t>؛</w:t>
            </w:r>
          </w:p>
          <w:p w14:paraId="3D58A37C" w14:textId="77777777" w:rsidR="00FC20EB" w:rsidRPr="0014724A" w:rsidRDefault="00FC20EB" w:rsidP="007C51F0">
            <w:pPr>
              <w:tabs>
                <w:tab w:val="left" w:pos="459"/>
              </w:tabs>
              <w:bidi/>
              <w:ind w:left="417" w:hanging="417"/>
              <w:rPr>
                <w:rFonts w:ascii="Simplified Arabic" w:hAnsi="Simplified Arabic" w:cs="Simplified Arabic"/>
                <w:szCs w:val="22"/>
              </w:rPr>
            </w:pPr>
            <w:r>
              <w:rPr>
                <w:rFonts w:ascii="Simplified Arabic" w:hAnsi="Simplified Arabic" w:cs="Simplified Arabic" w:hint="cs"/>
                <w:szCs w:val="22"/>
                <w:rtl/>
              </w:rPr>
              <w:t>[(ه)</w:t>
            </w:r>
            <w:r>
              <w:rPr>
                <w:rFonts w:cs="Simplified Arabic"/>
                <w:lang w:val="en-US"/>
              </w:rPr>
              <w:t xml:space="preserve"> </w:t>
            </w:r>
            <w:r>
              <w:rPr>
                <w:rFonts w:cs="Simplified Arabic"/>
                <w:lang w:val="en-US"/>
              </w:rPr>
              <w:tab/>
            </w:r>
            <w:r w:rsidRPr="0014724A">
              <w:rPr>
                <w:rFonts w:ascii="Simplified Arabic" w:hAnsi="Simplified Arabic" w:cs="Simplified Arabic"/>
                <w:szCs w:val="22"/>
                <w:rtl/>
              </w:rPr>
              <w:t>إجراء مسح و</w:t>
            </w:r>
            <w:r>
              <w:rPr>
                <w:rFonts w:ascii="Simplified Arabic" w:hAnsi="Simplified Arabic" w:cs="Simplified Arabic" w:hint="cs"/>
                <w:szCs w:val="22"/>
                <w:rtl/>
              </w:rPr>
              <w:t>تقييم و</w:t>
            </w:r>
            <w:r w:rsidRPr="0014724A">
              <w:rPr>
                <w:rFonts w:ascii="Simplified Arabic" w:hAnsi="Simplified Arabic" w:cs="Simplified Arabic"/>
                <w:szCs w:val="22"/>
                <w:rtl/>
              </w:rPr>
              <w:t>رصد ش</w:t>
            </w:r>
            <w:r>
              <w:rPr>
                <w:rFonts w:ascii="Simplified Arabic" w:hAnsi="Simplified Arabic" w:cs="Simplified Arabic" w:hint="cs"/>
                <w:szCs w:val="22"/>
                <w:rtl/>
              </w:rPr>
              <w:t>امل</w:t>
            </w:r>
            <w:r w:rsidRPr="0014724A">
              <w:rPr>
                <w:rFonts w:ascii="Simplified Arabic" w:hAnsi="Simplified Arabic" w:cs="Simplified Arabic"/>
                <w:szCs w:val="22"/>
                <w:rtl/>
              </w:rPr>
              <w:t xml:space="preserve"> ومنتظم لتحديد التطورات الحديثة في مجال البيولوجيا التركيبية ذات الآثار الإيجابية والسلبية المحتملة على أهداف الاتفاقية؛</w:t>
            </w:r>
            <w:r w:rsidRPr="0069235E">
              <w:rPr>
                <w:rFonts w:ascii="Simplified Arabic" w:hAnsi="Simplified Arabic" w:cs="Simplified Arabic" w:hint="cs"/>
                <w:szCs w:val="22"/>
                <w:rtl/>
              </w:rPr>
              <w:t>]</w:t>
            </w:r>
          </w:p>
          <w:p w14:paraId="0C849541" w14:textId="77777777" w:rsidR="00FC20EB" w:rsidRPr="00D3014D" w:rsidRDefault="00FC20EB" w:rsidP="007C51F0">
            <w:pPr>
              <w:tabs>
                <w:tab w:val="left" w:pos="459"/>
              </w:tabs>
              <w:bidi/>
              <w:ind w:left="417" w:hanging="417"/>
              <w:rPr>
                <w:rFonts w:ascii="Simplified Arabic" w:eastAsia="Aptos Narrow" w:hAnsi="Simplified Arabic" w:cs="Simplified Arabic"/>
                <w:color w:val="000000" w:themeColor="text1"/>
                <w:szCs w:val="22"/>
              </w:rPr>
            </w:pPr>
            <w:r>
              <w:rPr>
                <w:rFonts w:ascii="Simplified Arabic" w:hAnsi="Simplified Arabic" w:cs="Simplified Arabic" w:hint="cs"/>
                <w:szCs w:val="22"/>
                <w:rtl/>
              </w:rPr>
              <w:t>[(و)</w:t>
            </w:r>
            <w:r>
              <w:rPr>
                <w:rFonts w:cs="Simplified Arabic"/>
                <w:lang w:val="en-US"/>
              </w:rPr>
              <w:t xml:space="preserve"> </w:t>
            </w:r>
            <w:r>
              <w:rPr>
                <w:rFonts w:cs="Simplified Arabic"/>
                <w:lang w:val="en-US"/>
              </w:rPr>
              <w:tab/>
            </w:r>
            <w:r>
              <w:rPr>
                <w:rFonts w:ascii="Simplified Arabic" w:hAnsi="Simplified Arabic" w:cs="Simplified Arabic" w:hint="cs"/>
                <w:szCs w:val="22"/>
                <w:rtl/>
              </w:rPr>
              <w:t>وضع أدوات ومنهجيات لتقييم</w:t>
            </w:r>
            <w:r w:rsidRPr="0014724A">
              <w:rPr>
                <w:rFonts w:ascii="Simplified Arabic" w:hAnsi="Simplified Arabic" w:cs="Simplified Arabic"/>
                <w:szCs w:val="22"/>
                <w:rtl/>
              </w:rPr>
              <w:t xml:space="preserve"> </w:t>
            </w:r>
            <w:r>
              <w:rPr>
                <w:rFonts w:ascii="Simplified Arabic" w:hAnsi="Simplified Arabic" w:cs="Simplified Arabic" w:hint="cs"/>
                <w:szCs w:val="22"/>
                <w:rtl/>
              </w:rPr>
              <w:t>الآثار</w:t>
            </w:r>
            <w:r>
              <w:rPr>
                <w:rtl/>
              </w:rPr>
              <w:t xml:space="preserve"> </w:t>
            </w:r>
            <w:r w:rsidRPr="00D3014D">
              <w:rPr>
                <w:rFonts w:ascii="Simplified Arabic" w:hAnsi="Simplified Arabic" w:cs="Simplified Arabic"/>
                <w:szCs w:val="22"/>
                <w:rtl/>
              </w:rPr>
              <w:t>الإيجابية والسلبية</w:t>
            </w:r>
            <w:r>
              <w:rPr>
                <w:rFonts w:ascii="Simplified Arabic" w:hAnsi="Simplified Arabic" w:cs="Simplified Arabic" w:hint="cs"/>
                <w:szCs w:val="22"/>
                <w:rtl/>
              </w:rPr>
              <w:t xml:space="preserve"> المحتملة للبيولوجيا التركيبية </w:t>
            </w:r>
            <w:r w:rsidRPr="0014724A">
              <w:rPr>
                <w:rFonts w:ascii="Simplified Arabic" w:hAnsi="Simplified Arabic" w:cs="Simplified Arabic"/>
                <w:szCs w:val="22"/>
                <w:rtl/>
              </w:rPr>
              <w:t>على أهداف الاتفاقية</w:t>
            </w:r>
            <w:r>
              <w:rPr>
                <w:rFonts w:ascii="Simplified Arabic" w:hAnsi="Simplified Arabic" w:cs="Simplified Arabic" w:hint="cs"/>
                <w:szCs w:val="22"/>
                <w:rtl/>
              </w:rPr>
              <w:t xml:space="preserve"> والإطار؛</w:t>
            </w:r>
            <w:r w:rsidRPr="0069235E">
              <w:rPr>
                <w:rFonts w:ascii="Simplified Arabic" w:hAnsi="Simplified Arabic" w:cs="Simplified Arabic" w:hint="cs"/>
                <w:szCs w:val="22"/>
                <w:rtl/>
              </w:rPr>
              <w:t>]</w:t>
            </w:r>
          </w:p>
          <w:p w14:paraId="555EA3D9" w14:textId="6B03F1B4" w:rsidR="00FC20EB" w:rsidRPr="0014724A" w:rsidRDefault="00FC20EB" w:rsidP="007C51F0">
            <w:pPr>
              <w:tabs>
                <w:tab w:val="left" w:pos="459"/>
              </w:tabs>
              <w:bidi/>
              <w:ind w:left="417" w:hanging="417"/>
              <w:rPr>
                <w:rFonts w:ascii="Simplified Arabic" w:eastAsia="Aptos Narrow" w:hAnsi="Simplified Arabic" w:cs="Simplified Arabic"/>
                <w:color w:val="000000" w:themeColor="text1"/>
                <w:szCs w:val="22"/>
              </w:rPr>
            </w:pPr>
            <w:r>
              <w:rPr>
                <w:rFonts w:ascii="Simplified Arabic" w:hAnsi="Simplified Arabic" w:cs="Simplified Arabic" w:hint="cs"/>
                <w:szCs w:val="22"/>
                <w:rtl/>
              </w:rPr>
              <w:t>(ز)</w:t>
            </w:r>
            <w:r>
              <w:rPr>
                <w:rFonts w:cs="Simplified Arabic"/>
                <w:lang w:val="en-US"/>
              </w:rPr>
              <w:t xml:space="preserve"> </w:t>
            </w:r>
            <w:r>
              <w:rPr>
                <w:rFonts w:cs="Simplified Arabic"/>
                <w:lang w:val="en-US"/>
              </w:rPr>
              <w:tab/>
            </w:r>
            <w:r w:rsidRPr="003929CA">
              <w:rPr>
                <w:rFonts w:ascii="Simplified Arabic" w:eastAsia="Aptos Narrow" w:hAnsi="Simplified Arabic" w:cs="Simplified Arabic"/>
                <w:color w:val="000000" w:themeColor="text1"/>
                <w:szCs w:val="22"/>
                <w:rtl/>
              </w:rPr>
              <w:t xml:space="preserve">وضع </w:t>
            </w:r>
            <w:r w:rsidRPr="00842D1B">
              <w:rPr>
                <w:rFonts w:ascii="Simplified Arabic" w:hAnsi="Simplified Arabic" w:cs="Simplified Arabic"/>
                <w:szCs w:val="22"/>
                <w:rtl/>
              </w:rPr>
              <w:t>معايير</w:t>
            </w:r>
            <w:r w:rsidRPr="003929CA">
              <w:rPr>
                <w:rFonts w:ascii="Simplified Arabic" w:eastAsia="Aptos Narrow" w:hAnsi="Simplified Arabic" w:cs="Simplified Arabic"/>
                <w:color w:val="000000" w:themeColor="text1"/>
                <w:szCs w:val="22"/>
                <w:rtl/>
              </w:rPr>
              <w:t xml:space="preserve"> قائمة على أسس علمية لتقييم </w:t>
            </w:r>
            <w:r>
              <w:rPr>
                <w:rFonts w:ascii="Simplified Arabic" w:eastAsia="Aptos Narrow" w:hAnsi="Simplified Arabic" w:cs="Simplified Arabic" w:hint="cs"/>
                <w:color w:val="000000" w:themeColor="text1"/>
                <w:szCs w:val="22"/>
                <w:rtl/>
              </w:rPr>
              <w:t xml:space="preserve">وضمان </w:t>
            </w:r>
            <w:r w:rsidRPr="003929CA">
              <w:rPr>
                <w:rFonts w:ascii="Simplified Arabic" w:eastAsia="Aptos Narrow" w:hAnsi="Simplified Arabic" w:cs="Simplified Arabic"/>
                <w:color w:val="000000" w:themeColor="text1"/>
                <w:szCs w:val="22"/>
                <w:rtl/>
              </w:rPr>
              <w:t xml:space="preserve">موثوقية </w:t>
            </w:r>
            <w:r w:rsidR="00C970B9">
              <w:rPr>
                <w:rFonts w:ascii="Simplified Arabic" w:eastAsia="Aptos Narrow" w:hAnsi="Simplified Arabic" w:cs="Simplified Arabic"/>
                <w:color w:val="000000" w:themeColor="text1"/>
                <w:szCs w:val="22"/>
                <w:rtl/>
              </w:rPr>
              <w:t>نظم</w:t>
            </w:r>
            <w:r w:rsidRPr="003929CA">
              <w:rPr>
                <w:rFonts w:ascii="Simplified Arabic" w:eastAsia="Aptos Narrow" w:hAnsi="Simplified Arabic" w:cs="Simplified Arabic"/>
                <w:color w:val="000000" w:themeColor="text1"/>
                <w:szCs w:val="22"/>
                <w:rtl/>
              </w:rPr>
              <w:t xml:space="preserve"> الاحتواء </w:t>
            </w:r>
            <w:r>
              <w:rPr>
                <w:rFonts w:ascii="Simplified Arabic" w:eastAsia="Aptos Narrow" w:hAnsi="Simplified Arabic" w:cs="Simplified Arabic" w:hint="cs"/>
                <w:color w:val="000000" w:themeColor="text1"/>
                <w:szCs w:val="22"/>
                <w:rtl/>
              </w:rPr>
              <w:t>البيولوجي، بالتوافق مع التشريعات القطرية.</w:t>
            </w:r>
          </w:p>
        </w:tc>
      </w:tr>
      <w:tr w:rsidR="00FC20EB" w:rsidRPr="00572511" w14:paraId="789836ED" w14:textId="77777777" w:rsidTr="007C51F0">
        <w:tc>
          <w:tcPr>
            <w:tcW w:w="5000" w:type="pct"/>
            <w:gridSpan w:val="2"/>
            <w:tcBorders>
              <w:top w:val="single" w:sz="4" w:space="0" w:color="auto"/>
              <w:left w:val="single" w:sz="4" w:space="0" w:color="auto"/>
              <w:bottom w:val="single" w:sz="4" w:space="0" w:color="auto"/>
              <w:right w:val="single" w:sz="4" w:space="0" w:color="auto"/>
            </w:tcBorders>
          </w:tcPr>
          <w:p w14:paraId="38494405" w14:textId="304AB111"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b/>
                <w:bCs/>
                <w:szCs w:val="22"/>
                <w:rtl/>
              </w:rPr>
              <w:t>مجال</w:t>
            </w:r>
            <w:r w:rsidRPr="0014724A">
              <w:rPr>
                <w:rFonts w:ascii="Simplified Arabic" w:hAnsi="Simplified Arabic" w:cs="Simplified Arabic"/>
                <w:b/>
                <w:bCs/>
                <w:szCs w:val="22"/>
                <w:rtl/>
              </w:rPr>
              <w:t xml:space="preserve"> </w:t>
            </w:r>
            <w:r w:rsidRPr="0014724A">
              <w:rPr>
                <w:rFonts w:ascii="Simplified Arabic" w:hAnsi="Simplified Arabic" w:cs="Simplified Arabic" w:hint="cs"/>
                <w:b/>
                <w:bCs/>
                <w:szCs w:val="22"/>
                <w:rtl/>
              </w:rPr>
              <w:t>النتائج 2</w:t>
            </w:r>
            <w:r w:rsidRPr="0014724A">
              <w:rPr>
                <w:rFonts w:ascii="Simplified Arabic" w:hAnsi="Simplified Arabic" w:cs="Simplified Arabic"/>
                <w:b/>
                <w:bCs/>
                <w:szCs w:val="22"/>
                <w:rtl/>
              </w:rPr>
              <w:t xml:space="preserve">: </w:t>
            </w:r>
            <w:r w:rsidRPr="0014724A">
              <w:rPr>
                <w:rFonts w:ascii="Simplified Arabic" w:hAnsi="Simplified Arabic" w:cs="Simplified Arabic"/>
                <w:szCs w:val="22"/>
                <w:rtl/>
              </w:rPr>
              <w:t xml:space="preserve">تحسين </w:t>
            </w:r>
            <w:r w:rsidR="00100595">
              <w:rPr>
                <w:rFonts w:ascii="Simplified Arabic" w:hAnsi="Simplified Arabic" w:cs="Simplified Arabic" w:hint="cs"/>
                <w:szCs w:val="22"/>
                <w:rtl/>
              </w:rPr>
              <w:t>الوصول إلى التكنولوجيا</w:t>
            </w:r>
            <w:r w:rsidRPr="0014724A">
              <w:rPr>
                <w:rFonts w:ascii="Simplified Arabic" w:hAnsi="Simplified Arabic" w:cs="Simplified Arabic"/>
                <w:szCs w:val="22"/>
                <w:rtl/>
              </w:rPr>
              <w:t xml:space="preserve"> ذات الصلة بالبيولوجيا التركيبية ونقلها</w:t>
            </w:r>
          </w:p>
          <w:p w14:paraId="6DC34E1A" w14:textId="37DE3790" w:rsidR="00FC20EB" w:rsidRPr="0014724A" w:rsidRDefault="00FC20EB" w:rsidP="007C51F0">
            <w:pPr>
              <w:bidi/>
              <w:rPr>
                <w:rFonts w:ascii="Simplified Arabic" w:hAnsi="Simplified Arabic" w:cs="Simplified Arabic"/>
                <w:szCs w:val="22"/>
              </w:rPr>
            </w:pPr>
            <w:r w:rsidRPr="0014724A">
              <w:rPr>
                <w:rFonts w:ascii="Simplified Arabic" w:hAnsi="Simplified Arabic" w:cs="Simplified Arabic"/>
                <w:b/>
                <w:bCs/>
                <w:szCs w:val="22"/>
                <w:rtl/>
              </w:rPr>
              <w:lastRenderedPageBreak/>
              <w:t>الهدف:</w:t>
            </w:r>
            <w:r w:rsidRPr="0014724A">
              <w:rPr>
                <w:rFonts w:ascii="Simplified Arabic" w:hAnsi="Simplified Arabic" w:cs="Simplified Arabic"/>
                <w:szCs w:val="22"/>
                <w:rtl/>
              </w:rPr>
              <w:t xml:space="preserve"> يُ</w:t>
            </w:r>
            <w:r w:rsidR="00EF3AD8">
              <w:rPr>
                <w:rFonts w:ascii="Simplified Arabic" w:hAnsi="Simplified Arabic" w:cs="Simplified Arabic" w:hint="cs"/>
                <w:szCs w:val="22"/>
                <w:rtl/>
              </w:rPr>
              <w:t>شكّل</w:t>
            </w:r>
            <w:r w:rsidRPr="0014724A">
              <w:rPr>
                <w:rFonts w:ascii="Simplified Arabic" w:hAnsi="Simplified Arabic" w:cs="Simplified Arabic"/>
                <w:szCs w:val="22"/>
                <w:rtl/>
              </w:rPr>
              <w:t xml:space="preserve"> </w:t>
            </w:r>
            <w:r w:rsidR="00100595">
              <w:rPr>
                <w:rFonts w:ascii="Simplified Arabic" w:hAnsi="Simplified Arabic" w:cs="Simplified Arabic" w:hint="cs"/>
                <w:szCs w:val="22"/>
                <w:rtl/>
              </w:rPr>
              <w:t>الوصول إلى التكنولوجيا</w:t>
            </w:r>
            <w:r w:rsidRPr="0014724A">
              <w:rPr>
                <w:rFonts w:ascii="Simplified Arabic" w:hAnsi="Simplified Arabic" w:cs="Simplified Arabic"/>
                <w:szCs w:val="22"/>
                <w:rtl/>
              </w:rPr>
              <w:t xml:space="preserve"> ونقلها أمرا أساسيا لتحقيق الأهداف الثلاثة للاتفاقية والإطار. ولذلك، يهدف مجال </w:t>
            </w:r>
            <w:r w:rsidRPr="0014724A">
              <w:rPr>
                <w:rFonts w:ascii="Simplified Arabic" w:hAnsi="Simplified Arabic" w:cs="Simplified Arabic" w:hint="cs"/>
                <w:szCs w:val="22"/>
                <w:rtl/>
              </w:rPr>
              <w:t>ا</w:t>
            </w:r>
            <w:r w:rsidRPr="0014724A">
              <w:rPr>
                <w:rFonts w:ascii="Simplified Arabic" w:hAnsi="Simplified Arabic" w:cs="Simplified Arabic"/>
                <w:szCs w:val="22"/>
                <w:rtl/>
              </w:rPr>
              <w:t xml:space="preserve">لنتائج </w:t>
            </w:r>
            <w:r w:rsidRPr="0014724A">
              <w:rPr>
                <w:rFonts w:ascii="Simplified Arabic" w:hAnsi="Simplified Arabic" w:cs="Simplified Arabic" w:hint="cs"/>
                <w:szCs w:val="22"/>
                <w:rtl/>
              </w:rPr>
              <w:t xml:space="preserve">2 </w:t>
            </w:r>
            <w:r w:rsidRPr="0014724A">
              <w:rPr>
                <w:rFonts w:ascii="Simplified Arabic" w:hAnsi="Simplified Arabic" w:cs="Simplified Arabic"/>
                <w:szCs w:val="22"/>
                <w:rtl/>
              </w:rPr>
              <w:t xml:space="preserve">إلى ضمان </w:t>
            </w:r>
            <w:r w:rsidR="00EF3AD8">
              <w:rPr>
                <w:rFonts w:ascii="Simplified Arabic" w:hAnsi="Simplified Arabic" w:cs="Simplified Arabic" w:hint="cs"/>
                <w:szCs w:val="22"/>
                <w:rtl/>
              </w:rPr>
              <w:t>الوصول إلى</w:t>
            </w:r>
            <w:r w:rsidRPr="0014724A">
              <w:rPr>
                <w:rFonts w:ascii="Simplified Arabic" w:hAnsi="Simplified Arabic" w:cs="Simplified Arabic" w:hint="cs"/>
                <w:szCs w:val="22"/>
                <w:rtl/>
              </w:rPr>
              <w:t xml:space="preserve"> </w:t>
            </w:r>
            <w:r w:rsidRPr="0014724A">
              <w:rPr>
                <w:rFonts w:ascii="Simplified Arabic" w:hAnsi="Simplified Arabic" w:cs="Simplified Arabic"/>
                <w:szCs w:val="22"/>
                <w:rtl/>
              </w:rPr>
              <w:t xml:space="preserve">تكنولوجيا البيولوجيا التركيبية ذات الصلة بحفظ التنوع البيولوجي واستخدامه المستدام، والتي لا تُلحق ضررا كبيرا بالبيئة، وإلى تهيئة بيئات مواتية </w:t>
            </w:r>
            <w:r w:rsidRPr="0014724A">
              <w:rPr>
                <w:rFonts w:ascii="Simplified Arabic" w:hAnsi="Simplified Arabic" w:cs="Simplified Arabic" w:hint="cs"/>
                <w:szCs w:val="22"/>
                <w:rtl/>
              </w:rPr>
              <w:t>تُيسر</w:t>
            </w:r>
            <w:r w:rsidRPr="0014724A">
              <w:rPr>
                <w:rFonts w:ascii="Simplified Arabic" w:hAnsi="Simplified Arabic" w:cs="Simplified Arabic"/>
                <w:szCs w:val="22"/>
                <w:rtl/>
              </w:rPr>
              <w:t xml:space="preserve"> نقل هذه التكنولوجيا، بما يتماشى مع المادتين 16 و19 من الاتفاقية</w:t>
            </w:r>
            <w:r w:rsidRPr="0014724A">
              <w:rPr>
                <w:rFonts w:ascii="Simplified Arabic" w:hAnsi="Simplified Arabic" w:cs="Simplified Arabic"/>
                <w:szCs w:val="22"/>
              </w:rPr>
              <w:t>.</w:t>
            </w:r>
          </w:p>
        </w:tc>
      </w:tr>
      <w:tr w:rsidR="00FC20EB" w:rsidRPr="00572511" w14:paraId="41CD38F1" w14:textId="77777777" w:rsidTr="007C51F0">
        <w:tc>
          <w:tcPr>
            <w:tcW w:w="712" w:type="pct"/>
          </w:tcPr>
          <w:p w14:paraId="02800921" w14:textId="77777777" w:rsidR="00FC20EB" w:rsidRPr="0014724A" w:rsidRDefault="00FC20EB" w:rsidP="007C51F0">
            <w:pPr>
              <w:keepNext/>
              <w:jc w:val="right"/>
              <w:rPr>
                <w:rFonts w:asciiTheme="majorBidi" w:hAnsiTheme="majorBidi" w:cstheme="majorBidi"/>
                <w:i/>
                <w:iCs/>
                <w:szCs w:val="22"/>
              </w:rPr>
            </w:pPr>
            <w:r w:rsidRPr="0014724A">
              <w:rPr>
                <w:rFonts w:asciiTheme="majorBidi" w:hAnsiTheme="majorBidi" w:cstheme="majorBidi" w:hint="cs"/>
                <w:i/>
                <w:iCs/>
                <w:szCs w:val="22"/>
                <w:rtl/>
              </w:rPr>
              <w:lastRenderedPageBreak/>
              <w:t>المخرجات</w:t>
            </w:r>
          </w:p>
        </w:tc>
        <w:tc>
          <w:tcPr>
            <w:tcW w:w="4288" w:type="pct"/>
          </w:tcPr>
          <w:p w14:paraId="04EAE12D" w14:textId="77777777" w:rsidR="00FC20EB" w:rsidRPr="0014724A" w:rsidRDefault="00FC20EB" w:rsidP="007C51F0">
            <w:pPr>
              <w:keepNext/>
              <w:jc w:val="right"/>
              <w:rPr>
                <w:rFonts w:asciiTheme="majorBidi" w:hAnsiTheme="majorBidi" w:cstheme="majorBidi"/>
                <w:i/>
                <w:iCs/>
                <w:szCs w:val="22"/>
              </w:rPr>
            </w:pPr>
            <w:r w:rsidRPr="0014724A">
              <w:rPr>
                <w:rFonts w:asciiTheme="majorBidi" w:hAnsiTheme="majorBidi"/>
                <w:i/>
                <w:iCs/>
                <w:szCs w:val="22"/>
                <w:rtl/>
              </w:rPr>
              <w:t>الإجراءات الاستراتيجية الإرشادية</w:t>
            </w:r>
          </w:p>
        </w:tc>
      </w:tr>
      <w:tr w:rsidR="00FC20EB" w:rsidRPr="00572511" w14:paraId="39EB63E1" w14:textId="77777777" w:rsidTr="007C51F0">
        <w:tc>
          <w:tcPr>
            <w:tcW w:w="712" w:type="pct"/>
          </w:tcPr>
          <w:p w14:paraId="790E4BDC" w14:textId="55286BB1"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t xml:space="preserve">2-1 </w:t>
            </w:r>
            <w:r w:rsidRPr="0014724A">
              <w:rPr>
                <w:rFonts w:ascii="Simplified Arabic" w:hAnsi="Simplified Arabic" w:cs="Simplified Arabic"/>
                <w:szCs w:val="22"/>
                <w:rtl/>
              </w:rPr>
              <w:t xml:space="preserve">زيادة إمكانية </w:t>
            </w:r>
            <w:r w:rsidR="00100595">
              <w:rPr>
                <w:rFonts w:ascii="Simplified Arabic" w:hAnsi="Simplified Arabic" w:cs="Simplified Arabic" w:hint="cs"/>
                <w:szCs w:val="22"/>
                <w:rtl/>
              </w:rPr>
              <w:t>الوصول إلى التكنولوجيا</w:t>
            </w:r>
            <w:r w:rsidRPr="0014724A">
              <w:rPr>
                <w:rFonts w:ascii="Simplified Arabic" w:hAnsi="Simplified Arabic" w:cs="Simplified Arabic"/>
                <w:szCs w:val="22"/>
                <w:rtl/>
              </w:rPr>
              <w:t xml:space="preserve"> ونقلها</w:t>
            </w:r>
          </w:p>
        </w:tc>
        <w:tc>
          <w:tcPr>
            <w:tcW w:w="4288" w:type="pct"/>
          </w:tcPr>
          <w:p w14:paraId="34813913" w14:textId="744FB038" w:rsidR="00FC20EB" w:rsidRPr="0014724A" w:rsidRDefault="00FC20EB" w:rsidP="007C51F0">
            <w:pPr>
              <w:pStyle w:val="Paragraphedeliste"/>
              <w:numPr>
                <w:ilvl w:val="0"/>
                <w:numId w:val="40"/>
              </w:numPr>
              <w:bidi/>
              <w:rPr>
                <w:rFonts w:ascii="Simplified Arabic" w:hAnsi="Simplified Arabic" w:cs="Simplified Arabic"/>
                <w:szCs w:val="22"/>
              </w:rPr>
            </w:pPr>
            <w:r w:rsidRPr="0014724A">
              <w:rPr>
                <w:rFonts w:ascii="Simplified Arabic" w:hAnsi="Simplified Arabic" w:cs="Simplified Arabic"/>
                <w:szCs w:val="22"/>
                <w:rtl/>
              </w:rPr>
              <w:t>إقامة شراكات بين القطاعين العام والخاص، وبين القطاعين العام والخاص والأوساط الأكاديمية، وبين الأوساط الأكاديمية والقطاع الخاص، في مجال التكنولوجيا ذات الصلة بالبحث والتطوير</w:t>
            </w:r>
            <w:r w:rsidR="00EF3AD8">
              <w:rPr>
                <w:rFonts w:ascii="Simplified Arabic" w:hAnsi="Simplified Arabic" w:cs="Simplified Arabic" w:hint="cs"/>
                <w:szCs w:val="22"/>
                <w:rtl/>
              </w:rPr>
              <w:t xml:space="preserve"> في مجال البيولوجيا التركيبية</w:t>
            </w:r>
            <w:r w:rsidRPr="0014724A">
              <w:rPr>
                <w:rFonts w:ascii="Simplified Arabic" w:hAnsi="Simplified Arabic" w:cs="Simplified Arabic"/>
                <w:szCs w:val="22"/>
                <w:rtl/>
              </w:rPr>
              <w:t xml:space="preserve"> وتقييم البيولوجيا التركيبية؛</w:t>
            </w:r>
          </w:p>
          <w:p w14:paraId="5C775502" w14:textId="25C98FA0" w:rsidR="00FC20EB" w:rsidRPr="0014724A" w:rsidRDefault="00EF3AD8" w:rsidP="007C51F0">
            <w:pPr>
              <w:pStyle w:val="Paragraphedeliste"/>
              <w:numPr>
                <w:ilvl w:val="0"/>
                <w:numId w:val="40"/>
              </w:numPr>
              <w:bidi/>
              <w:rPr>
                <w:rFonts w:ascii="Simplified Arabic" w:hAnsi="Simplified Arabic" w:cs="Simplified Arabic"/>
                <w:szCs w:val="22"/>
              </w:rPr>
            </w:pPr>
            <w:r>
              <w:rPr>
                <w:rFonts w:ascii="Simplified Arabic" w:hAnsi="Simplified Arabic" w:cs="Simplified Arabic" w:hint="cs"/>
                <w:szCs w:val="22"/>
                <w:rtl/>
              </w:rPr>
              <w:t>إعداد</w:t>
            </w:r>
            <w:r w:rsidR="00FC20EB" w:rsidRPr="0014724A">
              <w:rPr>
                <w:rFonts w:ascii="Simplified Arabic" w:hAnsi="Simplified Arabic" w:cs="Simplified Arabic"/>
                <w:szCs w:val="22"/>
                <w:rtl/>
              </w:rPr>
              <w:t xml:space="preserve"> قاعدة بيانات </w:t>
            </w:r>
            <w:r w:rsidR="00FC20EB" w:rsidRPr="0014724A">
              <w:rPr>
                <w:rFonts w:ascii="Simplified Arabic" w:hAnsi="Simplified Arabic" w:cs="Simplified Arabic" w:hint="cs"/>
                <w:szCs w:val="22"/>
                <w:rtl/>
              </w:rPr>
              <w:t>يسهل</w:t>
            </w:r>
            <w:r w:rsidR="00FC20EB" w:rsidRPr="0014724A">
              <w:rPr>
                <w:rFonts w:ascii="Simplified Arabic" w:hAnsi="Simplified Arabic" w:cs="Simplified Arabic"/>
                <w:szCs w:val="22"/>
                <w:rtl/>
              </w:rPr>
              <w:t xml:space="preserve"> الوصول إليها </w:t>
            </w:r>
            <w:r>
              <w:rPr>
                <w:rFonts w:ascii="Simplified Arabic" w:hAnsi="Simplified Arabic" w:cs="Simplified Arabic" w:hint="cs"/>
                <w:szCs w:val="22"/>
                <w:rtl/>
              </w:rPr>
              <w:t>لل</w:t>
            </w:r>
            <w:r w:rsidR="00FC20EB" w:rsidRPr="0014724A">
              <w:rPr>
                <w:rFonts w:ascii="Simplified Arabic" w:hAnsi="Simplified Arabic" w:cs="Simplified Arabic"/>
                <w:szCs w:val="22"/>
                <w:rtl/>
              </w:rPr>
              <w:t>أدوات والمنهجيات اللازمة للكشف</w:t>
            </w:r>
            <w:r w:rsidR="00FC20EB">
              <w:rPr>
                <w:rFonts w:ascii="Simplified Arabic" w:hAnsi="Simplified Arabic" w:cs="Simplified Arabic" w:hint="cs"/>
                <w:szCs w:val="22"/>
                <w:rtl/>
              </w:rPr>
              <w:t xml:space="preserve"> والتحديد</w:t>
            </w:r>
            <w:r w:rsidR="00FC20EB" w:rsidRPr="0014724A">
              <w:rPr>
                <w:rFonts w:ascii="Simplified Arabic" w:hAnsi="Simplified Arabic" w:cs="Simplified Arabic"/>
                <w:szCs w:val="22"/>
                <w:rtl/>
              </w:rPr>
              <w:t xml:space="preserve"> والتقييم، </w:t>
            </w:r>
            <w:r>
              <w:rPr>
                <w:rFonts w:ascii="Simplified Arabic" w:hAnsi="Simplified Arabic" w:cs="Simplified Arabic" w:hint="cs"/>
                <w:szCs w:val="22"/>
                <w:rtl/>
              </w:rPr>
              <w:t>وتعهدها</w:t>
            </w:r>
            <w:r w:rsidR="00FC20EB" w:rsidRPr="0014724A">
              <w:rPr>
                <w:rFonts w:ascii="Simplified Arabic" w:hAnsi="Simplified Arabic" w:cs="Simplified Arabic"/>
                <w:szCs w:val="22"/>
                <w:rtl/>
              </w:rPr>
              <w:t>؛</w:t>
            </w:r>
          </w:p>
          <w:p w14:paraId="69051606" w14:textId="7D7E5867" w:rsidR="00FC20EB" w:rsidRPr="0014724A" w:rsidRDefault="00FC20EB" w:rsidP="007C51F0">
            <w:pPr>
              <w:pStyle w:val="Paragraphedeliste"/>
              <w:numPr>
                <w:ilvl w:val="0"/>
                <w:numId w:val="40"/>
              </w:numPr>
              <w:bidi/>
              <w:rPr>
                <w:rFonts w:ascii="Simplified Arabic" w:hAnsi="Simplified Arabic" w:cs="Simplified Arabic"/>
                <w:szCs w:val="22"/>
              </w:rPr>
            </w:pPr>
            <w:r w:rsidRPr="0014724A">
              <w:rPr>
                <w:rFonts w:ascii="Simplified Arabic" w:hAnsi="Simplified Arabic" w:cs="Simplified Arabic"/>
                <w:szCs w:val="22"/>
                <w:rtl/>
              </w:rPr>
              <w:t xml:space="preserve">تشجيع </w:t>
            </w:r>
            <w:r w:rsidR="00EF3AD8">
              <w:rPr>
                <w:rFonts w:ascii="Simplified Arabic" w:hAnsi="Simplified Arabic" w:cs="Simplified Arabic" w:hint="cs"/>
                <w:szCs w:val="22"/>
                <w:rtl/>
              </w:rPr>
              <w:t>إعداد</w:t>
            </w:r>
            <w:r w:rsidRPr="0014724A">
              <w:rPr>
                <w:rFonts w:ascii="Simplified Arabic" w:hAnsi="Simplified Arabic" w:cs="Simplified Arabic"/>
                <w:szCs w:val="22"/>
                <w:rtl/>
              </w:rPr>
              <w:t xml:space="preserve"> واستخدام الأدوات </w:t>
            </w:r>
            <w:r w:rsidRPr="0014724A">
              <w:rPr>
                <w:rFonts w:ascii="Simplified Arabic" w:hAnsi="Simplified Arabic" w:cs="Simplified Arabic" w:hint="cs"/>
                <w:szCs w:val="22"/>
                <w:rtl/>
              </w:rPr>
              <w:t>ال</w:t>
            </w:r>
            <w:r w:rsidRPr="0014724A">
              <w:rPr>
                <w:rFonts w:ascii="Simplified Arabic" w:hAnsi="Simplified Arabic" w:cs="Simplified Arabic"/>
                <w:szCs w:val="22"/>
                <w:rtl/>
              </w:rPr>
              <w:t xml:space="preserve">مفتوحة المصدر، ومنصات التكنولوجيا </w:t>
            </w:r>
            <w:r w:rsidRPr="0014724A">
              <w:rPr>
                <w:rFonts w:ascii="Simplified Arabic" w:hAnsi="Simplified Arabic" w:cs="Simplified Arabic" w:hint="cs"/>
                <w:szCs w:val="22"/>
                <w:rtl/>
              </w:rPr>
              <w:t>ال</w:t>
            </w:r>
            <w:r w:rsidRPr="0014724A">
              <w:rPr>
                <w:rFonts w:ascii="Simplified Arabic" w:hAnsi="Simplified Arabic" w:cs="Simplified Arabic"/>
                <w:szCs w:val="22"/>
                <w:rtl/>
              </w:rPr>
              <w:t>منخفضة التكلفة، ونماذج التصنيع الموزعة؛</w:t>
            </w:r>
          </w:p>
          <w:p w14:paraId="032ADE64" w14:textId="7FF6DA39" w:rsidR="00FC20EB" w:rsidRDefault="00FC20EB" w:rsidP="007C51F0">
            <w:pPr>
              <w:pStyle w:val="Paragraphedeliste"/>
              <w:numPr>
                <w:ilvl w:val="0"/>
                <w:numId w:val="40"/>
              </w:numPr>
              <w:bidi/>
              <w:rPr>
                <w:rFonts w:ascii="Simplified Arabic" w:hAnsi="Simplified Arabic" w:cs="Simplified Arabic"/>
                <w:szCs w:val="22"/>
              </w:rPr>
            </w:pPr>
            <w:r w:rsidRPr="0014724A">
              <w:rPr>
                <w:rFonts w:ascii="Simplified Arabic" w:hAnsi="Simplified Arabic" w:cs="Simplified Arabic"/>
                <w:szCs w:val="22"/>
                <w:rtl/>
              </w:rPr>
              <w:t>الاستثمار في سلاسل التوريد وتعزيزها</w:t>
            </w:r>
            <w:r w:rsidR="00EF3AD8">
              <w:rPr>
                <w:rFonts w:ascii="Simplified Arabic" w:hAnsi="Simplified Arabic" w:cs="Simplified Arabic" w:hint="cs"/>
                <w:szCs w:val="22"/>
                <w:rtl/>
              </w:rPr>
              <w:t>،</w:t>
            </w:r>
            <w:r w:rsidRPr="0014724A">
              <w:rPr>
                <w:rFonts w:ascii="Simplified Arabic" w:hAnsi="Simplified Arabic" w:cs="Simplified Arabic"/>
                <w:szCs w:val="22"/>
                <w:rtl/>
              </w:rPr>
              <w:t xml:space="preserve"> </w:t>
            </w:r>
            <w:r w:rsidR="00EF3AD8">
              <w:rPr>
                <w:rFonts w:ascii="Simplified Arabic" w:hAnsi="Simplified Arabic" w:cs="Simplified Arabic" w:hint="cs"/>
                <w:szCs w:val="22"/>
                <w:rtl/>
              </w:rPr>
              <w:t>بسبل منها</w:t>
            </w:r>
            <w:r w:rsidRPr="0014724A">
              <w:rPr>
                <w:rFonts w:ascii="Simplified Arabic" w:hAnsi="Simplified Arabic" w:cs="Simplified Arabic"/>
                <w:szCs w:val="22"/>
                <w:rtl/>
              </w:rPr>
              <w:t xml:space="preserve"> مرافق سلسلة التبريد، والتصنيع</w:t>
            </w:r>
            <w:r>
              <w:rPr>
                <w:rFonts w:ascii="Simplified Arabic" w:hAnsi="Simplified Arabic" w:cs="Simplified Arabic" w:hint="cs"/>
                <w:szCs w:val="22"/>
                <w:rtl/>
              </w:rPr>
              <w:t xml:space="preserve"> القطري</w:t>
            </w:r>
            <w:r w:rsidRPr="0014724A">
              <w:rPr>
                <w:rFonts w:ascii="Simplified Arabic" w:hAnsi="Simplified Arabic" w:cs="Simplified Arabic"/>
                <w:szCs w:val="22"/>
                <w:rtl/>
              </w:rPr>
              <w:t xml:space="preserve"> </w:t>
            </w:r>
            <w:r>
              <w:rPr>
                <w:rFonts w:ascii="Simplified Arabic" w:hAnsi="Simplified Arabic" w:cs="Simplified Arabic" w:hint="cs"/>
                <w:szCs w:val="22"/>
                <w:rtl/>
              </w:rPr>
              <w:t>و</w:t>
            </w:r>
            <w:r w:rsidRPr="0014724A">
              <w:rPr>
                <w:rFonts w:ascii="Simplified Arabic" w:hAnsi="Simplified Arabic" w:cs="Simplified Arabic"/>
                <w:szCs w:val="22"/>
                <w:rtl/>
              </w:rPr>
              <w:t>الإقليمي، وتنويع الموردين؛</w:t>
            </w:r>
          </w:p>
          <w:p w14:paraId="1EA25F9F" w14:textId="3B295F04" w:rsidR="00FC20EB" w:rsidRPr="0014724A" w:rsidRDefault="00FC20EB" w:rsidP="007C51F0">
            <w:pPr>
              <w:pStyle w:val="Paragraphedeliste"/>
              <w:numPr>
                <w:ilvl w:val="0"/>
                <w:numId w:val="40"/>
              </w:numPr>
              <w:bidi/>
              <w:rPr>
                <w:rFonts w:ascii="Simplified Arabic" w:hAnsi="Simplified Arabic" w:cs="Simplified Arabic"/>
                <w:szCs w:val="22"/>
              </w:rPr>
            </w:pPr>
            <w:r>
              <w:rPr>
                <w:rFonts w:ascii="Simplified Arabic" w:hAnsi="Simplified Arabic" w:cs="Times New Roman" w:hint="cs"/>
                <w:szCs w:val="22"/>
                <w:rtl/>
              </w:rPr>
              <w:t>تيسير</w:t>
            </w:r>
            <w:r w:rsidRPr="00100AAD">
              <w:rPr>
                <w:rFonts w:ascii="Simplified Arabic" w:hAnsi="Simplified Arabic" w:cs="Times New Roman"/>
                <w:szCs w:val="22"/>
                <w:rtl/>
              </w:rPr>
              <w:t xml:space="preserve"> عمليات استيراد مستلزمات البح</w:t>
            </w:r>
            <w:r w:rsidR="00EF3AD8">
              <w:rPr>
                <w:rFonts w:ascii="Simplified Arabic" w:hAnsi="Simplified Arabic" w:cs="Times New Roman" w:hint="cs"/>
                <w:szCs w:val="22"/>
                <w:rtl/>
              </w:rPr>
              <w:t>و</w:t>
            </w:r>
            <w:r w:rsidRPr="00100AAD">
              <w:rPr>
                <w:rFonts w:ascii="Simplified Arabic" w:hAnsi="Simplified Arabic" w:cs="Times New Roman"/>
                <w:szCs w:val="22"/>
                <w:rtl/>
              </w:rPr>
              <w:t>ث</w:t>
            </w:r>
            <w:r>
              <w:rPr>
                <w:rFonts w:ascii="Simplified Arabic" w:hAnsi="Simplified Arabic" w:cs="Times New Roman" w:hint="cs"/>
                <w:szCs w:val="22"/>
                <w:rtl/>
              </w:rPr>
              <w:t>؛</w:t>
            </w:r>
          </w:p>
          <w:p w14:paraId="563B2091" w14:textId="79909A8B" w:rsidR="00FC20EB" w:rsidRPr="0014724A" w:rsidRDefault="00FC20EB" w:rsidP="007C51F0">
            <w:pPr>
              <w:pStyle w:val="Paragraphedeliste"/>
              <w:numPr>
                <w:ilvl w:val="0"/>
                <w:numId w:val="40"/>
              </w:numPr>
              <w:bidi/>
              <w:rPr>
                <w:rFonts w:ascii="Simplified Arabic" w:hAnsi="Simplified Arabic" w:cs="Simplified Arabic"/>
                <w:szCs w:val="22"/>
              </w:rPr>
            </w:pPr>
            <w:r w:rsidRPr="0014724A">
              <w:rPr>
                <w:rFonts w:ascii="Simplified Arabic" w:hAnsi="Simplified Arabic" w:cs="Simplified Arabic"/>
                <w:szCs w:val="22"/>
                <w:rtl/>
              </w:rPr>
              <w:t>تشجيع تبادل المرافق</w:t>
            </w:r>
            <w:r w:rsidR="00EF3AD8">
              <w:rPr>
                <w:rtl/>
              </w:rPr>
              <w:t xml:space="preserve"> </w:t>
            </w:r>
            <w:r w:rsidR="00EF3AD8" w:rsidRPr="00EF3AD8">
              <w:rPr>
                <w:rFonts w:ascii="Simplified Arabic" w:hAnsi="Simplified Arabic" w:cs="Simplified Arabic"/>
                <w:szCs w:val="22"/>
                <w:rtl/>
              </w:rPr>
              <w:t>وتيسير</w:t>
            </w:r>
            <w:r w:rsidR="00EF3AD8">
              <w:rPr>
                <w:rFonts w:ascii="Simplified Arabic" w:hAnsi="Simplified Arabic" w:cs="Simplified Arabic" w:hint="cs"/>
                <w:szCs w:val="22"/>
                <w:rtl/>
              </w:rPr>
              <w:t>ه</w:t>
            </w:r>
            <w:r w:rsidRPr="0014724A">
              <w:rPr>
                <w:rFonts w:ascii="Simplified Arabic" w:hAnsi="Simplified Arabic" w:cs="Simplified Arabic"/>
                <w:szCs w:val="22"/>
                <w:rtl/>
              </w:rPr>
              <w:t xml:space="preserve"> بما يتماشى مع الاحتياجات والأولويات الوطنية؛</w:t>
            </w:r>
          </w:p>
          <w:p w14:paraId="355D484C" w14:textId="77777777" w:rsidR="00FC20EB" w:rsidRPr="0014724A" w:rsidRDefault="00FC20EB" w:rsidP="007C51F0">
            <w:pPr>
              <w:pStyle w:val="Paragraphedeliste"/>
              <w:numPr>
                <w:ilvl w:val="0"/>
                <w:numId w:val="40"/>
              </w:numPr>
              <w:bidi/>
              <w:rPr>
                <w:rFonts w:ascii="Simplified Arabic" w:hAnsi="Simplified Arabic" w:cs="Simplified Arabic"/>
                <w:szCs w:val="22"/>
              </w:rPr>
            </w:pPr>
            <w:r>
              <w:rPr>
                <w:rFonts w:ascii="Simplified Arabic" w:hAnsi="Simplified Arabic" w:cs="Simplified Arabic" w:hint="cs"/>
                <w:szCs w:val="22"/>
                <w:rtl/>
              </w:rPr>
              <w:t>تشجيع استخدام برامج التبادل و</w:t>
            </w:r>
            <w:r w:rsidRPr="0014724A">
              <w:rPr>
                <w:rFonts w:ascii="Simplified Arabic" w:hAnsi="Simplified Arabic" w:cs="Simplified Arabic"/>
                <w:szCs w:val="22"/>
                <w:rtl/>
              </w:rPr>
              <w:t xml:space="preserve">تنظيم فعاليات التوفيق بين الجهات </w:t>
            </w:r>
            <w:r>
              <w:rPr>
                <w:rFonts w:ascii="Simplified Arabic" w:hAnsi="Simplified Arabic" w:cs="Simplified Arabic" w:hint="cs"/>
                <w:szCs w:val="22"/>
                <w:rtl/>
              </w:rPr>
              <w:t>و</w:t>
            </w:r>
            <w:r w:rsidRPr="0014724A">
              <w:rPr>
                <w:rFonts w:ascii="Simplified Arabic" w:hAnsi="Simplified Arabic" w:cs="Simplified Arabic"/>
                <w:szCs w:val="22"/>
                <w:rtl/>
              </w:rPr>
              <w:t>معارض التكنولوجيا لدعم إقامة روابط بين مزودي التكنولوجيا، والجهات التنظيمية، والمقيّمين، والمستخدمين المحتملين</w:t>
            </w:r>
            <w:r>
              <w:rPr>
                <w:rFonts w:ascii="Simplified Arabic" w:hAnsi="Simplified Arabic" w:cs="Simplified Arabic" w:hint="cs"/>
                <w:szCs w:val="22"/>
                <w:rtl/>
              </w:rPr>
              <w:t>، بما في ذلك على المستوى الإقليمي</w:t>
            </w:r>
            <w:r w:rsidRPr="0014724A">
              <w:rPr>
                <w:rFonts w:ascii="Simplified Arabic" w:hAnsi="Simplified Arabic" w:cs="Simplified Arabic"/>
                <w:szCs w:val="22"/>
                <w:rtl/>
              </w:rPr>
              <w:t>؛</w:t>
            </w:r>
          </w:p>
          <w:p w14:paraId="56AB5B7B" w14:textId="6BF8FAA8" w:rsidR="00FC20EB" w:rsidRPr="0014724A" w:rsidRDefault="00EF3AD8" w:rsidP="007C51F0">
            <w:pPr>
              <w:pStyle w:val="Paragraphedeliste"/>
              <w:numPr>
                <w:ilvl w:val="0"/>
                <w:numId w:val="40"/>
              </w:numPr>
              <w:bidi/>
              <w:rPr>
                <w:rFonts w:ascii="Simplified Arabic" w:hAnsi="Simplified Arabic" w:cs="Simplified Arabic"/>
                <w:szCs w:val="22"/>
              </w:rPr>
            </w:pPr>
            <w:r>
              <w:rPr>
                <w:rFonts w:ascii="Simplified Arabic" w:hAnsi="Simplified Arabic" w:cs="Simplified Arabic" w:hint="cs"/>
                <w:szCs w:val="22"/>
                <w:rtl/>
              </w:rPr>
              <w:t>إعداد</w:t>
            </w:r>
            <w:r w:rsidR="00FC20EB" w:rsidRPr="0014724A">
              <w:rPr>
                <w:rFonts w:ascii="Simplified Arabic" w:hAnsi="Simplified Arabic" w:cs="Simplified Arabic"/>
                <w:szCs w:val="22"/>
                <w:rtl/>
              </w:rPr>
              <w:t xml:space="preserve"> أدوات وإرشادات </w:t>
            </w:r>
            <w:r w:rsidR="00FC20EB" w:rsidRPr="0014724A">
              <w:rPr>
                <w:rFonts w:ascii="Simplified Arabic" w:hAnsi="Simplified Arabic" w:cs="Simplified Arabic" w:hint="cs"/>
                <w:szCs w:val="22"/>
                <w:rtl/>
              </w:rPr>
              <w:t xml:space="preserve">للحصول على </w:t>
            </w:r>
            <w:r w:rsidR="00FC20EB" w:rsidRPr="0014724A">
              <w:rPr>
                <w:rFonts w:ascii="Simplified Arabic" w:hAnsi="Simplified Arabic" w:cs="Simplified Arabic"/>
                <w:szCs w:val="22"/>
                <w:rtl/>
              </w:rPr>
              <w:t>تكنولوجيا</w:t>
            </w:r>
            <w:r w:rsidR="00FC20EB">
              <w:rPr>
                <w:rFonts w:ascii="Simplified Arabic" w:hAnsi="Simplified Arabic" w:cs="Simplified Arabic" w:hint="cs"/>
                <w:szCs w:val="22"/>
                <w:rtl/>
              </w:rPr>
              <w:t>ت</w:t>
            </w:r>
            <w:r w:rsidR="00FC20EB" w:rsidRPr="0014724A">
              <w:rPr>
                <w:rFonts w:ascii="Simplified Arabic" w:hAnsi="Simplified Arabic" w:cs="Simplified Arabic"/>
                <w:szCs w:val="22"/>
                <w:rtl/>
              </w:rPr>
              <w:t xml:space="preserve"> البيولوجيا التركيبية ونقلها، </w:t>
            </w:r>
            <w:r w:rsidR="00FC20EB">
              <w:rPr>
                <w:rFonts w:ascii="Simplified Arabic" w:hAnsi="Simplified Arabic" w:cs="Simplified Arabic" w:hint="cs"/>
                <w:szCs w:val="22"/>
                <w:rtl/>
              </w:rPr>
              <w:t xml:space="preserve">على أن تكون </w:t>
            </w:r>
            <w:r w:rsidR="00FC20EB" w:rsidRPr="00672452">
              <w:rPr>
                <w:rFonts w:ascii="Simplified Arabic" w:hAnsi="Simplified Arabic" w:cs="Simplified Arabic"/>
                <w:szCs w:val="22"/>
                <w:rtl/>
              </w:rPr>
              <w:t xml:space="preserve">ذات صلة بحفظ التنوع البيولوجي واستخدامه المستدام أو </w:t>
            </w:r>
            <w:r w:rsidR="00FC20EB">
              <w:rPr>
                <w:rFonts w:ascii="Simplified Arabic" w:hAnsi="Simplified Arabic" w:cs="Simplified Arabic" w:hint="cs"/>
                <w:szCs w:val="22"/>
                <w:rtl/>
              </w:rPr>
              <w:t>أن</w:t>
            </w:r>
            <w:r w:rsidR="00FC20EB" w:rsidRPr="00672452">
              <w:rPr>
                <w:rFonts w:ascii="Simplified Arabic" w:hAnsi="Simplified Arabic" w:cs="Simplified Arabic"/>
                <w:szCs w:val="22"/>
                <w:rtl/>
              </w:rPr>
              <w:t xml:space="preserve"> تعتمد على الموارد الجينية ولا تتسبب </w:t>
            </w:r>
            <w:r w:rsidR="00FC20EB">
              <w:rPr>
                <w:rFonts w:ascii="Simplified Arabic" w:hAnsi="Simplified Arabic" w:cs="Simplified Arabic" w:hint="cs"/>
                <w:szCs w:val="22"/>
                <w:rtl/>
              </w:rPr>
              <w:t>في</w:t>
            </w:r>
            <w:r w:rsidR="00FC20EB" w:rsidRPr="00672452">
              <w:rPr>
                <w:rFonts w:ascii="Simplified Arabic" w:hAnsi="Simplified Arabic" w:cs="Simplified Arabic"/>
                <w:szCs w:val="22"/>
                <w:rtl/>
              </w:rPr>
              <w:t xml:space="preserve"> ضرر كبير للبيئة وتكون متكيفة مع السياقات</w:t>
            </w:r>
            <w:r w:rsidR="00FC20EB">
              <w:rPr>
                <w:rFonts w:ascii="Simplified Arabic" w:hAnsi="Simplified Arabic" w:cs="Simplified Arabic" w:hint="cs"/>
                <w:szCs w:val="22"/>
                <w:rtl/>
              </w:rPr>
              <w:t xml:space="preserve"> المحلية الاقتصادية والاجتماعية والثقافية</w:t>
            </w:r>
            <w:r w:rsidR="00FC20EB" w:rsidRPr="0014724A">
              <w:rPr>
                <w:rFonts w:ascii="Simplified Arabic" w:hAnsi="Simplified Arabic" w:cs="Simplified Arabic"/>
                <w:szCs w:val="22"/>
                <w:rtl/>
              </w:rPr>
              <w:t>؛</w:t>
            </w:r>
          </w:p>
          <w:p w14:paraId="06E16FA7" w14:textId="35C6F19D" w:rsidR="00FC20EB" w:rsidRPr="0014724A" w:rsidRDefault="00FC20EB" w:rsidP="007C51F0">
            <w:pPr>
              <w:pStyle w:val="Paragraphedeliste"/>
              <w:numPr>
                <w:ilvl w:val="0"/>
                <w:numId w:val="40"/>
              </w:numPr>
              <w:bidi/>
              <w:rPr>
                <w:rFonts w:ascii="Simplified Arabic" w:hAnsi="Simplified Arabic" w:cs="Simplified Arabic"/>
                <w:szCs w:val="22"/>
              </w:rPr>
            </w:pPr>
            <w:r w:rsidRPr="00672452">
              <w:rPr>
                <w:rFonts w:ascii="Simplified Arabic" w:hAnsi="Simplified Arabic" w:cs="Simplified Arabic"/>
                <w:szCs w:val="22"/>
                <w:rtl/>
              </w:rPr>
              <w:t xml:space="preserve">تشجيع ترتيبات الترخيص الطوعية بشروط متفق عليها </w:t>
            </w:r>
            <w:r w:rsidR="00EF3AD8">
              <w:rPr>
                <w:rFonts w:ascii="Simplified Arabic" w:hAnsi="Simplified Arabic" w:cs="Simplified Arabic" w:hint="cs"/>
                <w:szCs w:val="22"/>
                <w:rtl/>
              </w:rPr>
              <w:t xml:space="preserve">على نحو متبادل </w:t>
            </w:r>
            <w:r w:rsidRPr="00672452">
              <w:rPr>
                <w:rFonts w:ascii="Simplified Arabic" w:hAnsi="Simplified Arabic" w:cs="Simplified Arabic"/>
                <w:szCs w:val="22"/>
                <w:rtl/>
              </w:rPr>
              <w:t>للشعوب الأصلية والمجتمعات المحلية؛</w:t>
            </w:r>
          </w:p>
          <w:p w14:paraId="118517B6" w14:textId="2ADF8B63" w:rsidR="00FC20EB" w:rsidRPr="0014724A" w:rsidRDefault="00FC20EB" w:rsidP="007C51F0">
            <w:pPr>
              <w:pStyle w:val="Paragraphedeliste"/>
              <w:numPr>
                <w:ilvl w:val="0"/>
                <w:numId w:val="40"/>
              </w:numPr>
              <w:bidi/>
              <w:rPr>
                <w:rFonts w:asciiTheme="majorBidi" w:eastAsia="Times New Roman Bold" w:hAnsiTheme="majorBidi" w:cstheme="majorBidi"/>
                <w:szCs w:val="22"/>
              </w:rPr>
            </w:pPr>
            <w:r w:rsidRPr="0014724A">
              <w:rPr>
                <w:rFonts w:ascii="Simplified Arabic" w:hAnsi="Simplified Arabic" w:cs="Simplified Arabic"/>
                <w:szCs w:val="22"/>
                <w:rtl/>
              </w:rPr>
              <w:t xml:space="preserve">تشجيع </w:t>
            </w:r>
            <w:r>
              <w:rPr>
                <w:rFonts w:ascii="Simplified Arabic" w:hAnsi="Simplified Arabic" w:cs="Simplified Arabic" w:hint="cs"/>
                <w:szCs w:val="22"/>
                <w:rtl/>
              </w:rPr>
              <w:t>ال</w:t>
            </w:r>
            <w:r w:rsidRPr="0014724A">
              <w:rPr>
                <w:rFonts w:ascii="Simplified Arabic" w:hAnsi="Simplified Arabic" w:cs="Simplified Arabic"/>
                <w:szCs w:val="22"/>
                <w:rtl/>
              </w:rPr>
              <w:t>تخفيض</w:t>
            </w:r>
            <w:r>
              <w:rPr>
                <w:rFonts w:ascii="Simplified Arabic" w:hAnsi="Simplified Arabic" w:cs="Simplified Arabic" w:hint="cs"/>
                <w:szCs w:val="22"/>
                <w:rtl/>
              </w:rPr>
              <w:t xml:space="preserve"> الطوعي</w:t>
            </w:r>
            <w:r w:rsidRPr="0014724A">
              <w:rPr>
                <w:rFonts w:ascii="Simplified Arabic" w:hAnsi="Simplified Arabic" w:cs="Simplified Arabic"/>
                <w:szCs w:val="22"/>
                <w:rtl/>
              </w:rPr>
              <w:t xml:space="preserve"> </w:t>
            </w:r>
            <w:r>
              <w:rPr>
                <w:rFonts w:ascii="Simplified Arabic" w:hAnsi="Simplified Arabic" w:cs="Simplified Arabic" w:hint="cs"/>
                <w:szCs w:val="22"/>
                <w:rtl/>
              </w:rPr>
              <w:t>ل</w:t>
            </w:r>
            <w:r w:rsidRPr="0014724A">
              <w:rPr>
                <w:rFonts w:ascii="Simplified Arabic" w:hAnsi="Simplified Arabic" w:cs="Simplified Arabic"/>
                <w:szCs w:val="22"/>
                <w:rtl/>
              </w:rPr>
              <w:t>رسوم التراخيص</w:t>
            </w:r>
            <w:r>
              <w:rPr>
                <w:rFonts w:ascii="Simplified Arabic" w:hAnsi="Simplified Arabic" w:cs="Simplified Arabic" w:hint="cs"/>
                <w:szCs w:val="22"/>
                <w:rtl/>
              </w:rPr>
              <w:t xml:space="preserve"> و</w:t>
            </w:r>
            <w:r w:rsidR="00EF3AD8">
              <w:rPr>
                <w:rFonts w:ascii="Simplified Arabic" w:hAnsi="Simplified Arabic" w:cs="Simplified Arabic" w:hint="cs"/>
                <w:szCs w:val="22"/>
                <w:rtl/>
              </w:rPr>
              <w:t>ن</w:t>
            </w:r>
            <w:r>
              <w:rPr>
                <w:rFonts w:ascii="Simplified Arabic" w:hAnsi="Simplified Arabic" w:cs="Simplified Arabic" w:hint="cs"/>
                <w:szCs w:val="22"/>
                <w:rtl/>
              </w:rPr>
              <w:t>قل المعارف التقنية</w:t>
            </w:r>
            <w:r w:rsidRPr="0014724A">
              <w:rPr>
                <w:rFonts w:ascii="Simplified Arabic" w:hAnsi="Simplified Arabic" w:cs="Simplified Arabic"/>
                <w:szCs w:val="22"/>
                <w:rtl/>
              </w:rPr>
              <w:t xml:space="preserve"> لاستخدامها في الابتكار المحلي والبحوث غير التجارية في البلدان النامية</w:t>
            </w:r>
            <w:r w:rsidRPr="0014724A">
              <w:rPr>
                <w:rFonts w:ascii="Simplified Arabic" w:hAnsi="Simplified Arabic" w:cs="Simplified Arabic"/>
                <w:szCs w:val="22"/>
              </w:rPr>
              <w:t>.</w:t>
            </w:r>
          </w:p>
        </w:tc>
      </w:tr>
      <w:tr w:rsidR="00FC20EB" w:rsidRPr="00572511" w14:paraId="77E625F2" w14:textId="77777777" w:rsidTr="007C51F0">
        <w:tc>
          <w:tcPr>
            <w:tcW w:w="712" w:type="pct"/>
          </w:tcPr>
          <w:p w14:paraId="16638283"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t>2-2</w:t>
            </w:r>
            <w:r w:rsidRPr="0014724A">
              <w:rPr>
                <w:rFonts w:ascii="Simplified Arabic" w:hAnsi="Simplified Arabic" w:cs="Simplified Arabic"/>
                <w:szCs w:val="22"/>
                <w:rtl/>
              </w:rPr>
              <w:t xml:space="preserve"> إنشاء بيئات تنظيمية قوية تتماشى مع اللوائح القائمة</w:t>
            </w:r>
          </w:p>
        </w:tc>
        <w:tc>
          <w:tcPr>
            <w:tcW w:w="4288" w:type="pct"/>
          </w:tcPr>
          <w:p w14:paraId="029291EB" w14:textId="77777777" w:rsidR="00FC20EB" w:rsidRDefault="00FC20EB" w:rsidP="007C51F0">
            <w:pPr>
              <w:pStyle w:val="Paragraphedeliste"/>
              <w:bidi/>
              <w:ind w:left="360"/>
              <w:rPr>
                <w:rFonts w:ascii="Simplified Arabic" w:hAnsi="Simplified Arabic" w:cs="Simplified Arabic"/>
                <w:szCs w:val="22"/>
              </w:rPr>
            </w:pPr>
            <w:r>
              <w:rPr>
                <w:rFonts w:ascii="Simplified Arabic" w:hAnsi="Simplified Arabic" w:cs="Simplified Arabic" w:hint="cs"/>
                <w:szCs w:val="22"/>
                <w:rtl/>
              </w:rPr>
              <w:t>[</w:t>
            </w:r>
          </w:p>
          <w:p w14:paraId="4BF48BEF" w14:textId="14B75896" w:rsidR="00FC20EB" w:rsidRPr="0014724A" w:rsidRDefault="00FC20EB" w:rsidP="007C51F0">
            <w:pPr>
              <w:pStyle w:val="Paragraphedeliste"/>
              <w:numPr>
                <w:ilvl w:val="0"/>
                <w:numId w:val="41"/>
              </w:numPr>
              <w:bidi/>
              <w:rPr>
                <w:rFonts w:ascii="Simplified Arabic" w:hAnsi="Simplified Arabic" w:cs="Simplified Arabic"/>
                <w:szCs w:val="22"/>
              </w:rPr>
            </w:pPr>
            <w:r w:rsidRPr="0014724A">
              <w:rPr>
                <w:rFonts w:ascii="Simplified Arabic" w:hAnsi="Simplified Arabic" w:cs="Simplified Arabic"/>
                <w:szCs w:val="22"/>
                <w:rtl/>
              </w:rPr>
              <w:t xml:space="preserve">إنشاء أطر عمل فعّالة للسلامة </w:t>
            </w:r>
            <w:r w:rsidRPr="0014724A">
              <w:rPr>
                <w:rFonts w:ascii="Simplified Arabic" w:hAnsi="Simplified Arabic" w:cs="Simplified Arabic" w:hint="cs"/>
                <w:szCs w:val="22"/>
                <w:rtl/>
              </w:rPr>
              <w:t>الأحيائية</w:t>
            </w:r>
            <w:r w:rsidRPr="0014724A">
              <w:rPr>
                <w:rFonts w:ascii="Simplified Arabic" w:hAnsi="Simplified Arabic" w:cs="Simplified Arabic"/>
                <w:szCs w:val="22"/>
                <w:rtl/>
              </w:rPr>
              <w:t>، والحفاظ عليها، وتطويرها،</w:t>
            </w:r>
            <w:r>
              <w:rPr>
                <w:rFonts w:ascii="Simplified Arabic" w:hAnsi="Simplified Arabic" w:cs="Simplified Arabic" w:hint="cs"/>
                <w:szCs w:val="22"/>
                <w:rtl/>
              </w:rPr>
              <w:t xml:space="preserve"> وبالنسبة للأطراف في بروتوكول قرطاجنة، ينبغي أن تتوافق هذه الأطر</w:t>
            </w:r>
            <w:r w:rsidRPr="0014724A">
              <w:rPr>
                <w:rFonts w:ascii="Simplified Arabic" w:hAnsi="Simplified Arabic" w:cs="Simplified Arabic"/>
                <w:szCs w:val="22"/>
                <w:rtl/>
              </w:rPr>
              <w:t xml:space="preserve"> </w:t>
            </w:r>
            <w:r>
              <w:rPr>
                <w:rFonts w:ascii="Simplified Arabic" w:hAnsi="Simplified Arabic" w:cs="Simplified Arabic" w:hint="cs"/>
                <w:szCs w:val="22"/>
                <w:rtl/>
              </w:rPr>
              <w:t>مع</w:t>
            </w:r>
            <w:r w:rsidRPr="0014724A">
              <w:rPr>
                <w:rFonts w:ascii="Simplified Arabic" w:hAnsi="Simplified Arabic" w:cs="Simplified Arabic"/>
                <w:szCs w:val="22"/>
                <w:rtl/>
              </w:rPr>
              <w:t xml:space="preserve"> </w:t>
            </w:r>
            <w:r>
              <w:rPr>
                <w:rFonts w:ascii="Simplified Arabic" w:hAnsi="Simplified Arabic" w:cs="Simplified Arabic" w:hint="cs"/>
                <w:szCs w:val="22"/>
                <w:rtl/>
              </w:rPr>
              <w:t>ا</w:t>
            </w:r>
            <w:r w:rsidRPr="0014724A">
              <w:rPr>
                <w:rFonts w:ascii="Simplified Arabic" w:hAnsi="Simplified Arabic" w:cs="Simplified Arabic"/>
                <w:szCs w:val="22"/>
                <w:rtl/>
              </w:rPr>
              <w:t>لهدف</w:t>
            </w:r>
            <w:r w:rsidRPr="0014724A">
              <w:rPr>
                <w:rFonts w:ascii="Simplified Arabic" w:hAnsi="Simplified Arabic" w:cs="Simplified Arabic" w:hint="cs"/>
                <w:szCs w:val="22"/>
                <w:rtl/>
              </w:rPr>
              <w:t xml:space="preserve"> ألف-1 </w:t>
            </w:r>
            <w:r w:rsidRPr="0014724A">
              <w:rPr>
                <w:rFonts w:ascii="Simplified Arabic" w:hAnsi="Simplified Arabic" w:cs="Simplified Arabic"/>
                <w:szCs w:val="22"/>
                <w:rtl/>
              </w:rPr>
              <w:t>من خطة عمل بناء القدرات للبروتوكول</w:t>
            </w:r>
            <w:r w:rsidR="00DD7316">
              <w:rPr>
                <w:rFonts w:ascii="Simplified Arabic" w:hAnsi="Simplified Arabic" w:cs="Simplified Arabic" w:hint="cs"/>
                <w:szCs w:val="22"/>
                <w:rtl/>
              </w:rPr>
              <w:t>؛</w:t>
            </w:r>
            <w:r w:rsidR="00DD7316" w:rsidRPr="00C55CA9">
              <w:rPr>
                <w:rStyle w:val="Appelnotedebasdep"/>
                <w:rFonts w:ascii="Times New Roman" w:eastAsia="YouYuan" w:hAnsi="Times New Roman" w:cs="Times New Roman"/>
                <w:kern w:val="2"/>
                <w:sz w:val="24"/>
                <w:u w:val="none"/>
                <w:vertAlign w:val="superscript"/>
                <w:rtl/>
                <w:lang w:val="en-US" w:bidi="ar"/>
              </w:rPr>
              <w:footnoteReference w:id="27"/>
            </w:r>
            <w:r w:rsidR="00DD7316">
              <w:rPr>
                <w:rFonts w:ascii="Simplified Arabic" w:hAnsi="Simplified Arabic" w:cs="Simplified Arabic" w:hint="cs"/>
                <w:szCs w:val="22"/>
                <w:rtl/>
              </w:rPr>
              <w:t xml:space="preserve"> </w:t>
            </w:r>
          </w:p>
          <w:p w14:paraId="7FA92611" w14:textId="2AE17962" w:rsidR="00FC20EB" w:rsidRPr="0014724A" w:rsidRDefault="00FC20EB" w:rsidP="007C51F0">
            <w:pPr>
              <w:pStyle w:val="Paragraphedeliste"/>
              <w:numPr>
                <w:ilvl w:val="0"/>
                <w:numId w:val="41"/>
              </w:numPr>
              <w:bidi/>
              <w:rPr>
                <w:rFonts w:ascii="Simplified Arabic" w:hAnsi="Simplified Arabic" w:cs="Simplified Arabic"/>
                <w:szCs w:val="22"/>
              </w:rPr>
            </w:pPr>
            <w:r w:rsidRPr="0014724A">
              <w:rPr>
                <w:rFonts w:ascii="Simplified Arabic" w:hAnsi="Simplified Arabic" w:cs="Simplified Arabic" w:hint="cs"/>
                <w:szCs w:val="22"/>
                <w:rtl/>
              </w:rPr>
              <w:t>استعراض</w:t>
            </w:r>
            <w:r w:rsidRPr="0014724A">
              <w:rPr>
                <w:rFonts w:ascii="Simplified Arabic" w:hAnsi="Simplified Arabic" w:cs="Simplified Arabic"/>
                <w:szCs w:val="22"/>
                <w:rtl/>
              </w:rPr>
              <w:t xml:space="preserve"> </w:t>
            </w:r>
            <w:r>
              <w:rPr>
                <w:rFonts w:ascii="Simplified Arabic" w:hAnsi="Simplified Arabic" w:cs="Simplified Arabic" w:hint="cs"/>
                <w:szCs w:val="22"/>
                <w:rtl/>
              </w:rPr>
              <w:t>الأطر التنظيمية</w:t>
            </w:r>
            <w:r w:rsidRPr="0014724A">
              <w:rPr>
                <w:rFonts w:ascii="Simplified Arabic" w:hAnsi="Simplified Arabic" w:cs="Simplified Arabic"/>
                <w:szCs w:val="22"/>
                <w:rtl/>
              </w:rPr>
              <w:t xml:space="preserve"> </w:t>
            </w:r>
            <w:r>
              <w:rPr>
                <w:rFonts w:ascii="Simplified Arabic" w:hAnsi="Simplified Arabic" w:cs="Simplified Arabic" w:hint="cs"/>
                <w:szCs w:val="22"/>
                <w:rtl/>
              </w:rPr>
              <w:t>ل</w:t>
            </w:r>
            <w:r w:rsidRPr="0014724A">
              <w:rPr>
                <w:rFonts w:ascii="Simplified Arabic" w:hAnsi="Simplified Arabic" w:cs="Simplified Arabic"/>
                <w:szCs w:val="22"/>
                <w:rtl/>
              </w:rPr>
              <w:t xml:space="preserve">لسلامة </w:t>
            </w:r>
            <w:r w:rsidRPr="0014724A">
              <w:rPr>
                <w:rFonts w:ascii="Simplified Arabic" w:hAnsi="Simplified Arabic" w:cs="Simplified Arabic" w:hint="cs"/>
                <w:szCs w:val="22"/>
                <w:rtl/>
              </w:rPr>
              <w:t xml:space="preserve">الأحيائية </w:t>
            </w:r>
            <w:r w:rsidRPr="0014724A">
              <w:rPr>
                <w:rFonts w:ascii="Simplified Arabic" w:hAnsi="Simplified Arabic" w:cs="Simplified Arabic"/>
                <w:szCs w:val="22"/>
                <w:rtl/>
              </w:rPr>
              <w:t>لتحديد أي ثغرات محتملة تتعلق بالبيولوجيا التركيبية، وتحديث هذه ال</w:t>
            </w:r>
            <w:r w:rsidR="00C970B9">
              <w:rPr>
                <w:rFonts w:ascii="Simplified Arabic" w:hAnsi="Simplified Arabic" w:cs="Simplified Arabic"/>
                <w:szCs w:val="22"/>
                <w:rtl/>
              </w:rPr>
              <w:t>نظم</w:t>
            </w:r>
            <w:r w:rsidRPr="0014724A">
              <w:rPr>
                <w:rFonts w:ascii="Simplified Arabic" w:hAnsi="Simplified Arabic" w:cs="Simplified Arabic"/>
                <w:szCs w:val="22"/>
                <w:rtl/>
              </w:rPr>
              <w:t xml:space="preserve"> ل</w:t>
            </w:r>
            <w:r w:rsidR="00DD7316">
              <w:rPr>
                <w:rFonts w:ascii="Simplified Arabic" w:hAnsi="Simplified Arabic" w:cs="Simplified Arabic" w:hint="cs"/>
                <w:szCs w:val="22"/>
                <w:rtl/>
              </w:rPr>
              <w:t>سد</w:t>
            </w:r>
            <w:r w:rsidRPr="0014724A">
              <w:rPr>
                <w:rFonts w:ascii="Simplified Arabic" w:hAnsi="Simplified Arabic" w:cs="Simplified Arabic"/>
                <w:szCs w:val="22"/>
                <w:rtl/>
              </w:rPr>
              <w:t xml:space="preserve"> هذه الثغرات، حسب الضرورة؛</w:t>
            </w:r>
          </w:p>
          <w:p w14:paraId="17264DA5" w14:textId="77777777" w:rsidR="00FC20EB" w:rsidRPr="0014724A" w:rsidRDefault="00FC20EB" w:rsidP="007C51F0">
            <w:pPr>
              <w:pStyle w:val="Paragraphedeliste"/>
              <w:numPr>
                <w:ilvl w:val="0"/>
                <w:numId w:val="41"/>
              </w:numPr>
              <w:bidi/>
              <w:rPr>
                <w:rFonts w:ascii="Simplified Arabic" w:hAnsi="Simplified Arabic" w:cs="Simplified Arabic"/>
                <w:szCs w:val="22"/>
              </w:rPr>
            </w:pPr>
            <w:r w:rsidRPr="0014724A">
              <w:rPr>
                <w:rFonts w:ascii="Simplified Arabic" w:hAnsi="Simplified Arabic" w:cs="Simplified Arabic"/>
                <w:szCs w:val="22"/>
                <w:rtl/>
              </w:rPr>
              <w:t>إنشاء آليات تنسيق وطنية للأنشطة المتعلقة بالبيولوجيا التركيبية؛</w:t>
            </w:r>
          </w:p>
          <w:p w14:paraId="337D62F9" w14:textId="77777777" w:rsidR="00FC20EB" w:rsidRPr="0014724A" w:rsidRDefault="00FC20EB" w:rsidP="007C51F0">
            <w:pPr>
              <w:pStyle w:val="Paragraphedeliste"/>
              <w:numPr>
                <w:ilvl w:val="0"/>
                <w:numId w:val="41"/>
              </w:numPr>
              <w:bidi/>
              <w:rPr>
                <w:rFonts w:ascii="Simplified Arabic" w:hAnsi="Simplified Arabic" w:cs="Simplified Arabic"/>
                <w:szCs w:val="22"/>
              </w:rPr>
            </w:pPr>
            <w:r w:rsidRPr="0014724A">
              <w:rPr>
                <w:rFonts w:ascii="Simplified Arabic" w:hAnsi="Simplified Arabic" w:cs="Simplified Arabic"/>
                <w:szCs w:val="22"/>
                <w:rtl/>
              </w:rPr>
              <w:t>تشجيع استخدام المبادئ التوجيهية لتعزيز حوكمة البيولوجيا التركيبية بما يتماشى مع الاحتياجات والأولويات الوطنية</w:t>
            </w:r>
            <w:r>
              <w:rPr>
                <w:rFonts w:ascii="Simplified Arabic" w:hAnsi="Simplified Arabic" w:cs="Simplified Arabic" w:hint="cs"/>
                <w:szCs w:val="22"/>
                <w:rtl/>
              </w:rPr>
              <w:t>، واللوائح الوطنية القائمة</w:t>
            </w:r>
            <w:r w:rsidRPr="0014724A">
              <w:rPr>
                <w:rFonts w:ascii="Simplified Arabic" w:hAnsi="Simplified Arabic" w:cs="Simplified Arabic"/>
                <w:szCs w:val="22"/>
                <w:rtl/>
              </w:rPr>
              <w:t>؛</w:t>
            </w:r>
          </w:p>
          <w:p w14:paraId="6C4AAE7D" w14:textId="50535678" w:rsidR="00FC20EB" w:rsidRPr="0014724A" w:rsidRDefault="00FC20EB" w:rsidP="007C51F0">
            <w:pPr>
              <w:pStyle w:val="Paragraphedeliste"/>
              <w:numPr>
                <w:ilvl w:val="0"/>
                <w:numId w:val="41"/>
              </w:numPr>
              <w:bidi/>
              <w:rPr>
                <w:rFonts w:ascii="Simplified Arabic" w:hAnsi="Simplified Arabic" w:cs="Simplified Arabic"/>
                <w:szCs w:val="22"/>
              </w:rPr>
            </w:pPr>
            <w:r w:rsidRPr="0014724A">
              <w:rPr>
                <w:rFonts w:ascii="Simplified Arabic" w:hAnsi="Simplified Arabic" w:cs="Simplified Arabic"/>
                <w:szCs w:val="22"/>
                <w:rtl/>
              </w:rPr>
              <w:t>تشجيع التعاون بين بلدان الشمال وبلدان الجنوب والتعاون فيما بين بلدان الجنوب، والتعاون الثلاثي</w:t>
            </w:r>
            <w:r w:rsidRPr="006A2BE5">
              <w:rPr>
                <w:rFonts w:ascii="Simplified Arabic" w:hAnsi="Simplified Arabic" w:cs="Simplified Arabic"/>
                <w:szCs w:val="22"/>
                <w:rtl/>
              </w:rPr>
              <w:t>، بما في ذلك من خلال تبادل ال</w:t>
            </w:r>
            <w:r w:rsidR="002D7DF5">
              <w:rPr>
                <w:rFonts w:ascii="Simplified Arabic" w:hAnsi="Simplified Arabic" w:cs="Simplified Arabic"/>
                <w:szCs w:val="22"/>
                <w:rtl/>
              </w:rPr>
              <w:t>معارف</w:t>
            </w:r>
            <w:r w:rsidRPr="006A2BE5">
              <w:rPr>
                <w:rFonts w:ascii="Simplified Arabic" w:hAnsi="Simplified Arabic" w:cs="Simplified Arabic"/>
                <w:szCs w:val="22"/>
                <w:rtl/>
              </w:rPr>
              <w:t xml:space="preserve"> العلمية والخبرة </w:t>
            </w:r>
            <w:r>
              <w:rPr>
                <w:rFonts w:ascii="Simplified Arabic" w:hAnsi="Simplified Arabic" w:cs="Simplified Arabic" w:hint="cs"/>
                <w:szCs w:val="22"/>
                <w:rtl/>
              </w:rPr>
              <w:t>التقنية</w:t>
            </w:r>
            <w:r w:rsidRPr="006A2BE5">
              <w:rPr>
                <w:rFonts w:ascii="Simplified Arabic" w:hAnsi="Simplified Arabic" w:cs="Simplified Arabic"/>
                <w:szCs w:val="22"/>
                <w:rtl/>
              </w:rPr>
              <w:t xml:space="preserve"> والخبرة التنظيمية وأفضل الممارسات المتعلقة بالبيولوجيا التركيبية، مع احترام التشريعات الوطنية والظروف الوطنية والحق السيادي للأطراف في إنشاء وتنفيذ أطرها التنظيمية الخاصة؛</w:t>
            </w:r>
            <w:r w:rsidRPr="0014724A">
              <w:rPr>
                <w:rFonts w:ascii="Simplified Arabic" w:hAnsi="Simplified Arabic" w:cs="Simplified Arabic"/>
                <w:szCs w:val="22"/>
                <w:rtl/>
              </w:rPr>
              <w:t xml:space="preserve"> </w:t>
            </w:r>
          </w:p>
          <w:p w14:paraId="0814EEEB" w14:textId="05C4D965" w:rsidR="00FC20EB" w:rsidRPr="00586536" w:rsidRDefault="00FC20EB" w:rsidP="007C51F0">
            <w:pPr>
              <w:pStyle w:val="Paragraphedeliste"/>
              <w:numPr>
                <w:ilvl w:val="0"/>
                <w:numId w:val="41"/>
              </w:numPr>
              <w:bidi/>
              <w:rPr>
                <w:rFonts w:asciiTheme="majorBidi" w:hAnsiTheme="majorBidi" w:cstheme="majorBidi"/>
                <w:szCs w:val="22"/>
              </w:rPr>
            </w:pPr>
            <w:r w:rsidRPr="0014724A">
              <w:rPr>
                <w:rFonts w:ascii="Simplified Arabic" w:hAnsi="Simplified Arabic" w:cs="Simplified Arabic"/>
                <w:szCs w:val="22"/>
                <w:rtl/>
              </w:rPr>
              <w:lastRenderedPageBreak/>
              <w:t>تشجيع التدابير الرامية إلى احترام المعارف والابتكارات والممارسات التقليدية للشعوب الأصلية والمجتمعات المحلية ذات الصلة بالبيولوجيا التركيبية، والحفاظ عليها، وصيانتها، لضمان الحصول على استخدامها فقط ب</w:t>
            </w:r>
            <w:r w:rsidR="00DD7316">
              <w:rPr>
                <w:rFonts w:ascii="Simplified Arabic" w:hAnsi="Simplified Arabic" w:cs="Simplified Arabic" w:hint="cs"/>
                <w:szCs w:val="22"/>
                <w:rtl/>
              </w:rPr>
              <w:t>ال</w:t>
            </w:r>
            <w:r w:rsidRPr="0014724A">
              <w:rPr>
                <w:rFonts w:ascii="Simplified Arabic" w:hAnsi="Simplified Arabic" w:cs="Simplified Arabic"/>
                <w:szCs w:val="22"/>
                <w:rtl/>
              </w:rPr>
              <w:t>موافق</w:t>
            </w:r>
            <w:r w:rsidR="00DD7316">
              <w:rPr>
                <w:rFonts w:ascii="Simplified Arabic" w:hAnsi="Simplified Arabic" w:cs="Simplified Arabic" w:hint="cs"/>
                <w:szCs w:val="22"/>
                <w:rtl/>
              </w:rPr>
              <w:t>ة</w:t>
            </w:r>
            <w:r w:rsidRPr="0014724A">
              <w:rPr>
                <w:rFonts w:ascii="Simplified Arabic" w:hAnsi="Simplified Arabic" w:cs="Simplified Arabic"/>
                <w:szCs w:val="22"/>
                <w:rtl/>
              </w:rPr>
              <w:t xml:space="preserve"> الحرة والمسبقة والمستنيرة</w:t>
            </w:r>
            <w:r w:rsidR="001C481D" w:rsidRPr="00C55CA9">
              <w:rPr>
                <w:rStyle w:val="Appelnotedebasdep"/>
                <w:rFonts w:ascii="Times New Roman" w:eastAsia="YouYuan" w:hAnsi="Times New Roman" w:cs="Times New Roman"/>
                <w:kern w:val="2"/>
                <w:sz w:val="24"/>
                <w:u w:val="none"/>
                <w:vertAlign w:val="superscript"/>
                <w:rtl/>
                <w:lang w:val="en-US" w:bidi="ar"/>
              </w:rPr>
              <w:footnoteReference w:id="28"/>
            </w:r>
            <w:r w:rsidR="00DD7316">
              <w:rPr>
                <w:rFonts w:ascii="Simplified Arabic" w:hAnsi="Simplified Arabic" w:cs="Simplified Arabic" w:hint="cs"/>
                <w:szCs w:val="22"/>
                <w:rtl/>
              </w:rPr>
              <w:t xml:space="preserve"> للشعوب الأصلية والمجتمعات المحلية</w:t>
            </w:r>
            <w:r w:rsidR="001C481D">
              <w:rPr>
                <w:rFonts w:ascii="Simplified Arabic" w:hAnsi="Simplified Arabic" w:cs="Simplified Arabic" w:hint="cs"/>
                <w:szCs w:val="22"/>
                <w:rtl/>
              </w:rPr>
              <w:t xml:space="preserve"> المعنية</w:t>
            </w:r>
            <w:r w:rsidRPr="0014724A">
              <w:rPr>
                <w:rFonts w:ascii="Simplified Arabic" w:hAnsi="Simplified Arabic" w:cs="Simplified Arabic"/>
                <w:szCs w:val="22"/>
                <w:rtl/>
              </w:rPr>
              <w:t xml:space="preserve"> وأن تُوزع المنافع </w:t>
            </w:r>
            <w:r w:rsidRPr="0014724A">
              <w:rPr>
                <w:rFonts w:ascii="Simplified Arabic" w:hAnsi="Simplified Arabic" w:cs="Simplified Arabic" w:hint="cs"/>
                <w:szCs w:val="22"/>
                <w:rtl/>
              </w:rPr>
              <w:t>الناشئة</w:t>
            </w:r>
            <w:r w:rsidRPr="0014724A">
              <w:rPr>
                <w:rFonts w:ascii="Simplified Arabic" w:hAnsi="Simplified Arabic" w:cs="Simplified Arabic"/>
                <w:szCs w:val="22"/>
                <w:rtl/>
              </w:rPr>
              <w:t xml:space="preserve"> عن استخدامها بطريقة عادلة ومنصفة، وفقا لأطر الملكية الفكرية ذات الصلة</w:t>
            </w:r>
            <w:r w:rsidRPr="0014724A">
              <w:rPr>
                <w:rFonts w:ascii="Simplified Arabic" w:hAnsi="Simplified Arabic" w:cs="Simplified Arabic"/>
                <w:szCs w:val="22"/>
              </w:rPr>
              <w:t>.</w:t>
            </w:r>
          </w:p>
          <w:p w14:paraId="261E6A71" w14:textId="77777777" w:rsidR="00FC20EB" w:rsidRPr="0014724A" w:rsidRDefault="00FC20EB" w:rsidP="007C51F0">
            <w:pPr>
              <w:pStyle w:val="Paragraphedeliste"/>
              <w:bidi/>
              <w:ind w:left="360"/>
              <w:rPr>
                <w:rFonts w:asciiTheme="majorBidi" w:hAnsiTheme="majorBidi" w:cstheme="majorBidi"/>
                <w:szCs w:val="22"/>
              </w:rPr>
            </w:pPr>
            <w:r w:rsidRPr="0069235E">
              <w:rPr>
                <w:rFonts w:ascii="Simplified Arabic" w:hAnsi="Simplified Arabic" w:cs="Simplified Arabic" w:hint="cs"/>
                <w:szCs w:val="22"/>
                <w:rtl/>
              </w:rPr>
              <w:t>]</w:t>
            </w:r>
          </w:p>
        </w:tc>
      </w:tr>
      <w:tr w:rsidR="00FC20EB" w:rsidRPr="00572511" w14:paraId="599B2CA0" w14:textId="77777777" w:rsidTr="007C51F0">
        <w:tc>
          <w:tcPr>
            <w:tcW w:w="712" w:type="pct"/>
          </w:tcPr>
          <w:p w14:paraId="534ABE42" w14:textId="06DC12F8"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t xml:space="preserve">2-3 </w:t>
            </w:r>
            <w:r w:rsidRPr="0014724A">
              <w:rPr>
                <w:rFonts w:ascii="Simplified Arabic" w:hAnsi="Simplified Arabic" w:cs="Simplified Arabic"/>
                <w:szCs w:val="22"/>
                <w:rtl/>
              </w:rPr>
              <w:t xml:space="preserve">تعزيز </w:t>
            </w:r>
            <w:r w:rsidR="00FE17F6">
              <w:rPr>
                <w:rFonts w:ascii="Simplified Arabic" w:hAnsi="Simplified Arabic" w:cs="Simplified Arabic" w:hint="cs"/>
                <w:szCs w:val="22"/>
                <w:rtl/>
              </w:rPr>
              <w:t>الوصول إلى تكنولوجيا</w:t>
            </w:r>
            <w:r w:rsidRPr="0014724A">
              <w:rPr>
                <w:rFonts w:ascii="Simplified Arabic" w:hAnsi="Simplified Arabic" w:cs="Simplified Arabic"/>
                <w:szCs w:val="22"/>
                <w:rtl/>
              </w:rPr>
              <w:t xml:space="preserve"> البيولوجيا التركيبية وتقاسم </w:t>
            </w:r>
            <w:r w:rsidRPr="0014724A">
              <w:rPr>
                <w:rFonts w:ascii="Simplified Arabic" w:hAnsi="Simplified Arabic" w:cs="Simplified Arabic" w:hint="cs"/>
                <w:szCs w:val="22"/>
                <w:rtl/>
              </w:rPr>
              <w:t>منافعها</w:t>
            </w:r>
          </w:p>
        </w:tc>
        <w:tc>
          <w:tcPr>
            <w:tcW w:w="4288" w:type="pct"/>
          </w:tcPr>
          <w:p w14:paraId="7571C1DD" w14:textId="77777777" w:rsidR="00FC20EB" w:rsidRPr="00586536" w:rsidRDefault="00FC20EB" w:rsidP="007C51F0">
            <w:pPr>
              <w:pStyle w:val="Paragraphedeliste"/>
              <w:bidi/>
              <w:ind w:left="360"/>
              <w:rPr>
                <w:rFonts w:ascii="Simplified Arabic" w:hAnsi="Simplified Arabic" w:cs="Simplified Arabic"/>
                <w:szCs w:val="22"/>
              </w:rPr>
            </w:pPr>
            <w:r>
              <w:rPr>
                <w:rFonts w:ascii="Simplified Arabic" w:hAnsi="Simplified Arabic" w:cs="Simplified Arabic" w:hint="cs"/>
                <w:szCs w:val="22"/>
                <w:rtl/>
              </w:rPr>
              <w:t>[</w:t>
            </w:r>
          </w:p>
          <w:p w14:paraId="28273DF6" w14:textId="57FE8EA1" w:rsidR="00FC20EB" w:rsidRPr="0014724A" w:rsidRDefault="00FC20EB" w:rsidP="007C51F0">
            <w:pPr>
              <w:pStyle w:val="Paragraphedeliste"/>
              <w:numPr>
                <w:ilvl w:val="0"/>
                <w:numId w:val="42"/>
              </w:numPr>
              <w:bidi/>
              <w:rPr>
                <w:rFonts w:ascii="Simplified Arabic" w:hAnsi="Simplified Arabic" w:cs="Simplified Arabic"/>
                <w:szCs w:val="22"/>
              </w:rPr>
            </w:pPr>
            <w:r w:rsidRPr="0014724A">
              <w:rPr>
                <w:rFonts w:ascii="Simplified Arabic" w:hAnsi="Simplified Arabic" w:cs="Simplified Arabic"/>
                <w:szCs w:val="22"/>
                <w:rtl/>
              </w:rPr>
              <w:t xml:space="preserve">بالنسبة للأطراف </w:t>
            </w:r>
            <w:r w:rsidR="00FE17F6">
              <w:rPr>
                <w:rFonts w:ascii="Simplified Arabic" w:hAnsi="Simplified Arabic" w:cs="Simplified Arabic"/>
                <w:szCs w:val="22"/>
                <w:rtl/>
              </w:rPr>
              <w:t>في</w:t>
            </w:r>
            <w:r w:rsidRPr="0014724A">
              <w:rPr>
                <w:rFonts w:ascii="Simplified Arabic" w:hAnsi="Simplified Arabic" w:cs="Simplified Arabic"/>
                <w:szCs w:val="22"/>
                <w:rtl/>
              </w:rPr>
              <w:t xml:space="preserve"> بروتوكول </w:t>
            </w:r>
            <w:proofErr w:type="spellStart"/>
            <w:r w:rsidRPr="0014724A">
              <w:rPr>
                <w:rFonts w:ascii="Simplified Arabic" w:hAnsi="Simplified Arabic" w:cs="Simplified Arabic"/>
                <w:szCs w:val="22"/>
                <w:rtl/>
              </w:rPr>
              <w:t>ناغويا</w:t>
            </w:r>
            <w:proofErr w:type="spellEnd"/>
            <w:r w:rsidRPr="0014724A">
              <w:rPr>
                <w:rFonts w:ascii="Simplified Arabic" w:hAnsi="Simplified Arabic" w:cs="Simplified Arabic"/>
                <w:szCs w:val="22"/>
                <w:rtl/>
              </w:rPr>
              <w:t xml:space="preserve"> بشأن الحصول على الموارد الجينية والتقاسم العادل والمنصف للمنافع </w:t>
            </w:r>
            <w:r w:rsidRPr="0014724A">
              <w:rPr>
                <w:rFonts w:ascii="Simplified Arabic" w:hAnsi="Simplified Arabic" w:cs="Simplified Arabic" w:hint="cs"/>
                <w:szCs w:val="22"/>
                <w:rtl/>
              </w:rPr>
              <w:t>الناشئة</w:t>
            </w:r>
            <w:r w:rsidRPr="0014724A">
              <w:rPr>
                <w:rFonts w:ascii="Simplified Arabic" w:hAnsi="Simplified Arabic" w:cs="Simplified Arabic"/>
                <w:szCs w:val="22"/>
                <w:rtl/>
              </w:rPr>
              <w:t xml:space="preserve"> عن استخدامها،</w:t>
            </w:r>
            <w:r w:rsidR="00FE17F6" w:rsidRPr="00C55CA9">
              <w:rPr>
                <w:rStyle w:val="Appelnotedebasdep"/>
                <w:rFonts w:ascii="Times New Roman" w:eastAsia="YouYuan" w:hAnsi="Times New Roman" w:cs="Times New Roman"/>
                <w:kern w:val="2"/>
                <w:sz w:val="24"/>
                <w:u w:val="none"/>
                <w:vertAlign w:val="superscript"/>
                <w:rtl/>
                <w:lang w:val="en-US" w:bidi="ar"/>
              </w:rPr>
              <w:footnoteReference w:id="29"/>
            </w:r>
            <w:r w:rsidRPr="0014724A">
              <w:rPr>
                <w:rFonts w:ascii="Simplified Arabic" w:hAnsi="Simplified Arabic" w:cs="Simplified Arabic"/>
                <w:szCs w:val="22"/>
                <w:rtl/>
              </w:rPr>
              <w:t xml:space="preserve"> </w:t>
            </w:r>
            <w:r w:rsidR="00FE17F6">
              <w:rPr>
                <w:rFonts w:ascii="Simplified Arabic" w:hAnsi="Simplified Arabic" w:cs="Simplified Arabic" w:hint="cs"/>
                <w:szCs w:val="22"/>
                <w:rtl/>
              </w:rPr>
              <w:t>تُستخدم</w:t>
            </w:r>
            <w:r w:rsidRPr="0014724A">
              <w:rPr>
                <w:rFonts w:ascii="Simplified Arabic" w:hAnsi="Simplified Arabic" w:cs="Simplified Arabic"/>
                <w:szCs w:val="22"/>
                <w:rtl/>
              </w:rPr>
              <w:t xml:space="preserve"> خطة عمل بناء </w:t>
            </w:r>
            <w:r w:rsidR="000A1F6F">
              <w:rPr>
                <w:rFonts w:ascii="Simplified Arabic" w:hAnsi="Simplified Arabic" w:cs="Simplified Arabic"/>
                <w:szCs w:val="22"/>
                <w:rtl/>
              </w:rPr>
              <w:t>القدرات وتنميتها</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ل</w:t>
            </w:r>
            <w:r w:rsidRPr="0014724A">
              <w:rPr>
                <w:rFonts w:ascii="Simplified Arabic" w:hAnsi="Simplified Arabic" w:cs="Simplified Arabic"/>
                <w:szCs w:val="22"/>
                <w:rtl/>
              </w:rPr>
              <w:t>لبروتوكول</w:t>
            </w:r>
            <w:r w:rsidR="00FE17F6">
              <w:rPr>
                <w:rFonts w:ascii="Simplified Arabic" w:hAnsi="Simplified Arabic" w:cs="Simplified Arabic" w:hint="cs"/>
                <w:szCs w:val="22"/>
                <w:rtl/>
              </w:rPr>
              <w:t>]</w:t>
            </w:r>
            <w:r w:rsidR="00FE17F6" w:rsidRPr="00C55CA9">
              <w:rPr>
                <w:rStyle w:val="Appelnotedebasdep"/>
                <w:rFonts w:ascii="Times New Roman" w:eastAsia="YouYuan" w:hAnsi="Times New Roman" w:cs="Times New Roman"/>
                <w:kern w:val="2"/>
                <w:sz w:val="24"/>
                <w:u w:val="none"/>
                <w:vertAlign w:val="superscript"/>
                <w:rtl/>
                <w:lang w:val="en-US" w:bidi="ar"/>
              </w:rPr>
              <w:footnoteReference w:id="30"/>
            </w:r>
            <w:r w:rsidRPr="0014724A">
              <w:rPr>
                <w:rFonts w:ascii="Simplified Arabic" w:hAnsi="Simplified Arabic" w:cs="Simplified Arabic"/>
                <w:szCs w:val="22"/>
                <w:rtl/>
              </w:rPr>
              <w:t xml:space="preserve"> لتعزيز </w:t>
            </w:r>
            <w:r w:rsidRPr="0014724A">
              <w:rPr>
                <w:rFonts w:ascii="Simplified Arabic" w:hAnsi="Simplified Arabic" w:cs="Simplified Arabic" w:hint="cs"/>
                <w:szCs w:val="22"/>
                <w:rtl/>
              </w:rPr>
              <w:t>نظم</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الحصول</w:t>
            </w:r>
            <w:r w:rsidRPr="0014724A">
              <w:rPr>
                <w:rFonts w:ascii="Simplified Arabic" w:hAnsi="Simplified Arabic" w:cs="Simplified Arabic"/>
                <w:szCs w:val="22"/>
                <w:rtl/>
              </w:rPr>
              <w:t xml:space="preserve"> وتقاسم المنافع؛</w:t>
            </w:r>
          </w:p>
          <w:p w14:paraId="0480D7D1" w14:textId="2E37BA38" w:rsidR="00FC20EB" w:rsidRPr="0014724A" w:rsidRDefault="00826A47" w:rsidP="007C51F0">
            <w:pPr>
              <w:pStyle w:val="Paragraphedeliste"/>
              <w:numPr>
                <w:ilvl w:val="0"/>
                <w:numId w:val="42"/>
              </w:numPr>
              <w:bidi/>
              <w:rPr>
                <w:rFonts w:ascii="Simplified Arabic" w:hAnsi="Simplified Arabic" w:cs="Simplified Arabic"/>
                <w:szCs w:val="22"/>
              </w:rPr>
            </w:pPr>
            <w:r>
              <w:rPr>
                <w:rFonts w:ascii="Simplified Arabic" w:hAnsi="Simplified Arabic" w:cs="Simplified Arabic"/>
                <w:szCs w:val="22"/>
                <w:rtl/>
              </w:rPr>
              <w:t>حشد</w:t>
            </w:r>
            <w:r w:rsidR="00FC20EB" w:rsidRPr="0014724A">
              <w:rPr>
                <w:rFonts w:ascii="Simplified Arabic" w:hAnsi="Simplified Arabic" w:cs="Simplified Arabic"/>
                <w:szCs w:val="22"/>
                <w:rtl/>
              </w:rPr>
              <w:t xml:space="preserve"> الموارد المالية من المستفيدين من تكنولوجيا البيولوجيا التركيبية لتمكين البلدان النامية من المشاركة في البحث والتطوير</w:t>
            </w:r>
            <w:r w:rsidR="008A66F1">
              <w:rPr>
                <w:rFonts w:ascii="Simplified Arabic" w:hAnsi="Simplified Arabic" w:cs="Simplified Arabic" w:hint="cs"/>
                <w:szCs w:val="22"/>
                <w:rtl/>
              </w:rPr>
              <w:t xml:space="preserve"> في مجال البيولوجيات التركيبية</w:t>
            </w:r>
            <w:r w:rsidR="00FC20EB" w:rsidRPr="0014724A">
              <w:rPr>
                <w:rFonts w:ascii="Simplified Arabic" w:hAnsi="Simplified Arabic" w:cs="Simplified Arabic"/>
                <w:szCs w:val="22"/>
                <w:rtl/>
              </w:rPr>
              <w:t xml:space="preserve"> وتقييم البيولوجيا التركيبية؛</w:t>
            </w:r>
          </w:p>
          <w:p w14:paraId="5DE43169" w14:textId="36E10570" w:rsidR="00FC20EB" w:rsidRPr="0014724A" w:rsidRDefault="00FC20EB" w:rsidP="007C51F0">
            <w:pPr>
              <w:pStyle w:val="Paragraphedeliste"/>
              <w:numPr>
                <w:ilvl w:val="0"/>
                <w:numId w:val="42"/>
              </w:numPr>
              <w:bidi/>
              <w:rPr>
                <w:rFonts w:ascii="Simplified Arabic" w:hAnsi="Simplified Arabic" w:cs="Simplified Arabic"/>
                <w:szCs w:val="22"/>
              </w:rPr>
            </w:pPr>
            <w:r w:rsidRPr="0014724A">
              <w:rPr>
                <w:rFonts w:ascii="Simplified Arabic" w:hAnsi="Simplified Arabic" w:cs="Simplified Arabic"/>
                <w:szCs w:val="22"/>
                <w:rtl/>
              </w:rPr>
              <w:t>تشجيع التقاسم ال</w:t>
            </w:r>
            <w:r w:rsidR="008A66F1">
              <w:rPr>
                <w:rFonts w:ascii="Simplified Arabic" w:hAnsi="Simplified Arabic" w:cs="Simplified Arabic" w:hint="cs"/>
                <w:szCs w:val="22"/>
                <w:rtl/>
              </w:rPr>
              <w:t>منصف</w:t>
            </w:r>
            <w:r w:rsidRPr="0014724A">
              <w:rPr>
                <w:rFonts w:ascii="Simplified Arabic" w:hAnsi="Simplified Arabic" w:cs="Simplified Arabic"/>
                <w:szCs w:val="22"/>
                <w:rtl/>
              </w:rPr>
              <w:t xml:space="preserve"> والشامل للمنافع غير النقدية، لا سيما للبلدان النامية والشعوب الأصلية والمجتمعات المحلية؛</w:t>
            </w:r>
          </w:p>
          <w:p w14:paraId="164863BC" w14:textId="77777777" w:rsidR="00FC20EB" w:rsidRDefault="00FC20EB" w:rsidP="007C51F0">
            <w:pPr>
              <w:pStyle w:val="Paragraphedeliste"/>
              <w:numPr>
                <w:ilvl w:val="0"/>
                <w:numId w:val="42"/>
              </w:numPr>
              <w:bidi/>
              <w:rPr>
                <w:rFonts w:ascii="Simplified Arabic" w:hAnsi="Simplified Arabic" w:cs="Simplified Arabic"/>
                <w:szCs w:val="22"/>
              </w:rPr>
            </w:pPr>
            <w:r w:rsidRPr="0014724A">
              <w:rPr>
                <w:rFonts w:ascii="Simplified Arabic" w:hAnsi="Simplified Arabic" w:cs="Simplified Arabic"/>
                <w:szCs w:val="22"/>
                <w:rtl/>
              </w:rPr>
              <w:t>إدراج بنود المعاملة بالمثل والمنافع المشتركة في اتفاق</w:t>
            </w:r>
            <w:r w:rsidRPr="0014724A">
              <w:rPr>
                <w:rFonts w:ascii="Simplified Arabic" w:hAnsi="Simplified Arabic" w:cs="Simplified Arabic" w:hint="cs"/>
                <w:szCs w:val="22"/>
                <w:rtl/>
              </w:rPr>
              <w:t>ا</w:t>
            </w:r>
            <w:r w:rsidRPr="0014724A">
              <w:rPr>
                <w:rFonts w:ascii="Simplified Arabic" w:hAnsi="Simplified Arabic" w:cs="Simplified Arabic"/>
                <w:szCs w:val="22"/>
                <w:rtl/>
              </w:rPr>
              <w:t>ت الشراكة أو الترخيص بين القطاعين العام والخاص، وبين القطاع العام والأوساط الأكاديمية، وغيرها من اتفاقات الشراكة أو الترخيص؛</w:t>
            </w:r>
          </w:p>
          <w:p w14:paraId="7226EDEC" w14:textId="7E504499" w:rsidR="00FC20EB" w:rsidRPr="008A66F1" w:rsidRDefault="008A66F1" w:rsidP="008A66F1">
            <w:pPr>
              <w:pStyle w:val="Paragraphedeliste"/>
              <w:numPr>
                <w:ilvl w:val="0"/>
                <w:numId w:val="42"/>
              </w:numPr>
              <w:bidi/>
              <w:rPr>
                <w:rFonts w:ascii="Simplified Arabic" w:hAnsi="Simplified Arabic" w:cs="Simplified Arabic"/>
                <w:szCs w:val="22"/>
              </w:rPr>
            </w:pPr>
            <w:r w:rsidRPr="008A66F1">
              <w:rPr>
                <w:rFonts w:ascii="Simplified Arabic" w:hAnsi="Simplified Arabic" w:cs="Simplified Arabic" w:hint="cs"/>
                <w:szCs w:val="22"/>
                <w:rtl/>
              </w:rPr>
              <w:t>إعداد</w:t>
            </w:r>
            <w:r w:rsidR="00FC20EB" w:rsidRPr="008A66F1">
              <w:rPr>
                <w:rFonts w:ascii="Simplified Arabic" w:hAnsi="Simplified Arabic" w:cs="Simplified Arabic"/>
                <w:szCs w:val="22"/>
                <w:rtl/>
              </w:rPr>
              <w:t xml:space="preserve"> الأدوات والآليات المناسبة لتعزيز التقاسم العادل والمنصف للمنافع </w:t>
            </w:r>
            <w:r w:rsidR="00FC20EB" w:rsidRPr="008A66F1">
              <w:rPr>
                <w:rFonts w:ascii="Simplified Arabic" w:hAnsi="Simplified Arabic" w:cs="Simplified Arabic" w:hint="cs"/>
                <w:szCs w:val="22"/>
                <w:rtl/>
              </w:rPr>
              <w:t>الناشئة</w:t>
            </w:r>
            <w:r w:rsidR="00FC20EB" w:rsidRPr="008A66F1">
              <w:rPr>
                <w:rFonts w:ascii="Simplified Arabic" w:hAnsi="Simplified Arabic" w:cs="Simplified Arabic"/>
                <w:szCs w:val="22"/>
                <w:rtl/>
              </w:rPr>
              <w:t xml:space="preserve"> عن البحث والتطوير وتطبيق تكنولوجيا البيولوجيا التركيبية</w:t>
            </w:r>
            <w:r w:rsidR="00FC20EB" w:rsidRPr="008A66F1">
              <w:rPr>
                <w:rFonts w:ascii="Simplified Arabic" w:hAnsi="Simplified Arabic" w:cs="Simplified Arabic"/>
                <w:szCs w:val="22"/>
              </w:rPr>
              <w:t>.</w:t>
            </w:r>
          </w:p>
          <w:p w14:paraId="5A8273A3" w14:textId="77777777" w:rsidR="00FC20EB" w:rsidRPr="0014724A" w:rsidRDefault="00FC20EB" w:rsidP="007C51F0">
            <w:pPr>
              <w:pStyle w:val="Paragraphedeliste"/>
              <w:bidi/>
              <w:ind w:left="360"/>
              <w:rPr>
                <w:rFonts w:asciiTheme="majorBidi" w:hAnsiTheme="majorBidi" w:cstheme="majorBidi"/>
                <w:szCs w:val="22"/>
              </w:rPr>
            </w:pPr>
            <w:r w:rsidRPr="0069235E">
              <w:rPr>
                <w:rFonts w:ascii="Simplified Arabic" w:hAnsi="Simplified Arabic" w:cs="Simplified Arabic" w:hint="cs"/>
                <w:szCs w:val="22"/>
                <w:rtl/>
              </w:rPr>
              <w:t>]</w:t>
            </w:r>
          </w:p>
        </w:tc>
      </w:tr>
      <w:tr w:rsidR="00FC20EB" w:rsidRPr="00572511" w14:paraId="3859449A" w14:textId="77777777" w:rsidTr="007C51F0">
        <w:tc>
          <w:tcPr>
            <w:tcW w:w="5000" w:type="pct"/>
            <w:gridSpan w:val="2"/>
          </w:tcPr>
          <w:p w14:paraId="310BCBFE" w14:textId="77777777" w:rsidR="00FC20EB" w:rsidRPr="0014724A" w:rsidRDefault="00FC20EB" w:rsidP="007C51F0">
            <w:pPr>
              <w:bidi/>
              <w:rPr>
                <w:rFonts w:ascii="Simplified Arabic" w:hAnsi="Simplified Arabic" w:cs="Simplified Arabic"/>
                <w:szCs w:val="22"/>
              </w:rPr>
            </w:pPr>
            <w:r w:rsidRPr="0014724A">
              <w:rPr>
                <w:rFonts w:ascii="Simplified Arabic" w:hAnsi="Simplified Arabic" w:cs="Simplified Arabic"/>
                <w:b/>
                <w:bCs/>
                <w:szCs w:val="22"/>
                <w:rtl/>
              </w:rPr>
              <w:t xml:space="preserve">مجال </w:t>
            </w:r>
            <w:r w:rsidRPr="0014724A">
              <w:rPr>
                <w:rFonts w:ascii="Simplified Arabic" w:hAnsi="Simplified Arabic" w:cs="Simplified Arabic" w:hint="cs"/>
                <w:b/>
                <w:bCs/>
                <w:szCs w:val="22"/>
                <w:rtl/>
              </w:rPr>
              <w:t>النتائج 3</w:t>
            </w:r>
            <w:r w:rsidRPr="0014724A">
              <w:rPr>
                <w:rFonts w:ascii="Simplified Arabic" w:hAnsi="Simplified Arabic" w:cs="Simplified Arabic"/>
                <w:b/>
                <w:bCs/>
                <w:szCs w:val="22"/>
                <w:rtl/>
              </w:rPr>
              <w:t>:</w:t>
            </w:r>
            <w:r w:rsidRPr="0014724A">
              <w:rPr>
                <w:rFonts w:ascii="Simplified Arabic" w:hAnsi="Simplified Arabic" w:cs="Simplified Arabic"/>
                <w:szCs w:val="22"/>
                <w:rtl/>
              </w:rPr>
              <w:t xml:space="preserve"> تعزيز 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في مجال البيولوجيا التركيبية، بما في ذلك </w:t>
            </w:r>
            <w:proofErr w:type="gramStart"/>
            <w:r w:rsidRPr="0014724A">
              <w:rPr>
                <w:rFonts w:ascii="Simplified Arabic" w:hAnsi="Simplified Arabic" w:cs="Simplified Arabic"/>
                <w:szCs w:val="22"/>
                <w:rtl/>
              </w:rPr>
              <w:t>تطويرها</w:t>
            </w:r>
            <w:proofErr w:type="gramEnd"/>
            <w:r w:rsidRPr="0014724A">
              <w:rPr>
                <w:rFonts w:ascii="Simplified Arabic" w:hAnsi="Simplified Arabic" w:cs="Simplified Arabic"/>
                <w:szCs w:val="22"/>
                <w:rtl/>
              </w:rPr>
              <w:t xml:space="preserve"> وتقييمها وحوكمتها وتنظيمها</w:t>
            </w:r>
            <w:r w:rsidRPr="0014724A">
              <w:rPr>
                <w:rFonts w:ascii="Simplified Arabic" w:hAnsi="Simplified Arabic" w:cs="Simplified Arabic"/>
                <w:szCs w:val="22"/>
              </w:rPr>
              <w:t>.</w:t>
            </w:r>
          </w:p>
          <w:p w14:paraId="2C9DAF42" w14:textId="45AB9147" w:rsidR="00FC20EB" w:rsidRPr="0014724A" w:rsidRDefault="00FC20EB" w:rsidP="007C51F0">
            <w:pPr>
              <w:bidi/>
              <w:rPr>
                <w:rFonts w:ascii="Simplified Arabic" w:hAnsi="Simplified Arabic" w:cs="Simplified Arabic"/>
                <w:szCs w:val="22"/>
              </w:rPr>
            </w:pPr>
            <w:r w:rsidRPr="0014724A">
              <w:rPr>
                <w:rFonts w:ascii="Simplified Arabic" w:hAnsi="Simplified Arabic" w:cs="Simplified Arabic"/>
                <w:b/>
                <w:bCs/>
                <w:szCs w:val="22"/>
                <w:rtl/>
              </w:rPr>
              <w:t>الهدف:</w:t>
            </w:r>
            <w:r w:rsidRPr="0014724A">
              <w:rPr>
                <w:rFonts w:ascii="Simplified Arabic" w:hAnsi="Simplified Arabic" w:cs="Simplified Arabic"/>
                <w:szCs w:val="22"/>
                <w:rtl/>
              </w:rPr>
              <w:t xml:space="preserve"> نشر ال</w:t>
            </w:r>
            <w:r w:rsidR="002D7DF5">
              <w:rPr>
                <w:rFonts w:ascii="Simplified Arabic" w:hAnsi="Simplified Arabic" w:cs="Simplified Arabic"/>
                <w:szCs w:val="22"/>
                <w:rtl/>
              </w:rPr>
              <w:t>معارف</w:t>
            </w:r>
            <w:r w:rsidRPr="0014724A">
              <w:rPr>
                <w:rFonts w:ascii="Simplified Arabic" w:hAnsi="Simplified Arabic" w:cs="Simplified Arabic"/>
                <w:szCs w:val="22"/>
                <w:rtl/>
              </w:rPr>
              <w:t xml:space="preserve"> ذات الصلة ب</w:t>
            </w:r>
            <w:r w:rsidR="00AB4231">
              <w:rPr>
                <w:rFonts w:ascii="Simplified Arabic" w:hAnsi="Simplified Arabic" w:cs="Simplified Arabic"/>
                <w:szCs w:val="22"/>
                <w:rtl/>
              </w:rPr>
              <w:t>بحوث</w:t>
            </w:r>
            <w:r w:rsidRPr="0014724A">
              <w:rPr>
                <w:rFonts w:ascii="Simplified Arabic" w:hAnsi="Simplified Arabic" w:cs="Simplified Arabic"/>
                <w:szCs w:val="22"/>
                <w:rtl/>
              </w:rPr>
              <w:t xml:space="preserve"> البيولوجيا التركيبية وتطويرها وتقييمها وحوكمتها وتنظيمها على نطاق واسع، بما يتماشى مع المادة 17 من الاتفاقية، وإتاحتها لجميع الجهات الفاعلة لاستخدامها في البحث والتطوير في مجال البيولوجيا التركيبية و</w:t>
            </w:r>
            <w:r w:rsidR="008A66F1">
              <w:rPr>
                <w:rFonts w:ascii="Simplified Arabic" w:hAnsi="Simplified Arabic" w:cs="Simplified Arabic" w:hint="cs"/>
                <w:szCs w:val="22"/>
                <w:rtl/>
              </w:rPr>
              <w:t xml:space="preserve">في </w:t>
            </w:r>
            <w:r w:rsidRPr="0014724A">
              <w:rPr>
                <w:rFonts w:ascii="Simplified Arabic" w:hAnsi="Simplified Arabic" w:cs="Simplified Arabic"/>
                <w:szCs w:val="22"/>
                <w:rtl/>
              </w:rPr>
              <w:t>تقييمها وحوكمتها وتنظيمها</w:t>
            </w:r>
            <w:r w:rsidRPr="0014724A">
              <w:rPr>
                <w:rFonts w:ascii="Simplified Arabic" w:hAnsi="Simplified Arabic" w:cs="Simplified Arabic"/>
                <w:szCs w:val="22"/>
              </w:rPr>
              <w:t>.</w:t>
            </w:r>
          </w:p>
        </w:tc>
      </w:tr>
      <w:tr w:rsidR="00FC20EB" w:rsidRPr="00572511" w14:paraId="05BB06A3" w14:textId="77777777" w:rsidTr="007C51F0">
        <w:tc>
          <w:tcPr>
            <w:tcW w:w="712" w:type="pct"/>
            <w:vAlign w:val="center"/>
          </w:tcPr>
          <w:p w14:paraId="53A9A8AD" w14:textId="77777777" w:rsidR="00FC20EB" w:rsidRPr="0014724A" w:rsidRDefault="00FC20EB" w:rsidP="007C51F0">
            <w:pPr>
              <w:keepNext/>
              <w:jc w:val="right"/>
              <w:rPr>
                <w:rFonts w:asciiTheme="majorBidi" w:hAnsiTheme="majorBidi" w:cstheme="majorBidi"/>
                <w:i/>
                <w:iCs/>
                <w:szCs w:val="22"/>
              </w:rPr>
            </w:pPr>
            <w:r w:rsidRPr="0014724A">
              <w:rPr>
                <w:rFonts w:asciiTheme="majorBidi" w:hAnsiTheme="majorBidi" w:cstheme="majorBidi" w:hint="cs"/>
                <w:i/>
                <w:iCs/>
                <w:szCs w:val="22"/>
                <w:rtl/>
              </w:rPr>
              <w:t>المخرجات</w:t>
            </w:r>
          </w:p>
        </w:tc>
        <w:tc>
          <w:tcPr>
            <w:tcW w:w="4288" w:type="pct"/>
            <w:vAlign w:val="center"/>
          </w:tcPr>
          <w:p w14:paraId="2EB8E1CB" w14:textId="77777777" w:rsidR="00FC20EB" w:rsidRPr="0014724A" w:rsidRDefault="00FC20EB" w:rsidP="007C51F0">
            <w:pPr>
              <w:keepNext/>
              <w:jc w:val="right"/>
              <w:rPr>
                <w:rFonts w:asciiTheme="majorBidi" w:hAnsiTheme="majorBidi" w:cstheme="majorBidi"/>
                <w:i/>
                <w:iCs/>
                <w:szCs w:val="22"/>
              </w:rPr>
            </w:pPr>
            <w:r w:rsidRPr="0014724A">
              <w:rPr>
                <w:rFonts w:asciiTheme="majorBidi" w:hAnsiTheme="majorBidi"/>
                <w:i/>
                <w:iCs/>
                <w:szCs w:val="22"/>
                <w:rtl/>
              </w:rPr>
              <w:t>الإجراءات الاستراتيجية الإرشادية</w:t>
            </w:r>
          </w:p>
        </w:tc>
      </w:tr>
      <w:tr w:rsidR="00FC20EB" w:rsidRPr="00572511" w14:paraId="4EFAB0C0" w14:textId="77777777" w:rsidTr="007C51F0">
        <w:tc>
          <w:tcPr>
            <w:tcW w:w="712" w:type="pct"/>
          </w:tcPr>
          <w:p w14:paraId="72FA3F2D"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t xml:space="preserve">3-1 </w:t>
            </w:r>
            <w:r w:rsidRPr="0014724A">
              <w:rPr>
                <w:rFonts w:ascii="Simplified Arabic" w:hAnsi="Simplified Arabic" w:cs="Simplified Arabic"/>
                <w:szCs w:val="22"/>
                <w:rtl/>
              </w:rPr>
              <w:t xml:space="preserve">تحسين </w:t>
            </w:r>
            <w:r w:rsidRPr="0014724A">
              <w:rPr>
                <w:rFonts w:ascii="Simplified Arabic" w:hAnsi="Simplified Arabic" w:cs="Simplified Arabic" w:hint="cs"/>
                <w:szCs w:val="22"/>
                <w:rtl/>
              </w:rPr>
              <w:t xml:space="preserve">الحصول على المعارف </w:t>
            </w:r>
            <w:r w:rsidRPr="0014724A">
              <w:rPr>
                <w:rFonts w:ascii="Simplified Arabic" w:hAnsi="Simplified Arabic" w:cs="Simplified Arabic"/>
                <w:szCs w:val="22"/>
                <w:rtl/>
              </w:rPr>
              <w:t>العلمية</w:t>
            </w:r>
          </w:p>
        </w:tc>
        <w:tc>
          <w:tcPr>
            <w:tcW w:w="4288" w:type="pct"/>
          </w:tcPr>
          <w:p w14:paraId="0556A8BF" w14:textId="6136A883" w:rsidR="00FC20EB" w:rsidRPr="0014724A" w:rsidRDefault="00FC20EB" w:rsidP="007C51F0">
            <w:pPr>
              <w:pStyle w:val="Paragraphedeliste"/>
              <w:numPr>
                <w:ilvl w:val="0"/>
                <w:numId w:val="43"/>
              </w:numPr>
              <w:bidi/>
              <w:rPr>
                <w:rFonts w:ascii="Simplified Arabic" w:hAnsi="Simplified Arabic" w:cs="Simplified Arabic"/>
                <w:color w:val="000000" w:themeColor="text1"/>
                <w:szCs w:val="22"/>
              </w:rPr>
            </w:pPr>
            <w:r w:rsidRPr="0014724A">
              <w:rPr>
                <w:rFonts w:ascii="Simplified Arabic" w:hAnsi="Simplified Arabic" w:cs="Simplified Arabic"/>
                <w:color w:val="000000" w:themeColor="text1"/>
                <w:szCs w:val="22"/>
                <w:rtl/>
              </w:rPr>
              <w:t xml:space="preserve">تشجيع نشر المقالات العلمية المتاحة للجميع في مجال البيولوجيا التركيبية </w:t>
            </w:r>
            <w:r w:rsidRPr="00EB1FD3">
              <w:rPr>
                <w:rFonts w:ascii="Simplified Arabic" w:hAnsi="Simplified Arabic" w:cs="Times New Roman"/>
                <w:color w:val="000000" w:themeColor="text1"/>
                <w:szCs w:val="22"/>
                <w:rtl/>
              </w:rPr>
              <w:t xml:space="preserve">[وفي المجالات المتعلقة بتقييمها وحوكمتها وتنظيمها] [مع احترام التشريعات الوطنية </w:t>
            </w:r>
            <w:r w:rsidR="001D1AA9">
              <w:rPr>
                <w:rFonts w:ascii="Simplified Arabic" w:hAnsi="Simplified Arabic" w:cs="Times New Roman" w:hint="cs"/>
                <w:color w:val="000000" w:themeColor="text1"/>
                <w:szCs w:val="22"/>
                <w:rtl/>
              </w:rPr>
              <w:t>المتعلقة ب</w:t>
            </w:r>
            <w:r w:rsidRPr="00EB1FD3">
              <w:rPr>
                <w:rFonts w:ascii="Simplified Arabic" w:hAnsi="Simplified Arabic" w:cs="Times New Roman"/>
                <w:color w:val="000000" w:themeColor="text1"/>
                <w:szCs w:val="22"/>
                <w:rtl/>
              </w:rPr>
              <w:t>حماية المعلومات السرية والسيادة على الموارد الجينية]؛</w:t>
            </w:r>
          </w:p>
          <w:p w14:paraId="6894638D" w14:textId="710D52C0" w:rsidR="00FC20EB" w:rsidRPr="0014724A" w:rsidRDefault="00FC20EB" w:rsidP="007C51F0">
            <w:pPr>
              <w:pStyle w:val="Paragraphedeliste"/>
              <w:bidi/>
              <w:ind w:left="360" w:hanging="369"/>
              <w:rPr>
                <w:rFonts w:ascii="Simplified Arabic" w:hAnsi="Simplified Arabic" w:cs="Simplified Arabic"/>
                <w:color w:val="000000" w:themeColor="text1"/>
                <w:szCs w:val="22"/>
              </w:rPr>
            </w:pPr>
            <w:r>
              <w:rPr>
                <w:rFonts w:ascii="Simplified Arabic" w:hAnsi="Simplified Arabic" w:cs="Simplified Arabic" w:hint="cs"/>
                <w:szCs w:val="22"/>
                <w:rtl/>
              </w:rPr>
              <w:t>[(ب)</w:t>
            </w:r>
            <w:r>
              <w:rPr>
                <w:rFonts w:cs="Simplified Arabic"/>
                <w:lang w:val="en-US"/>
              </w:rPr>
              <w:t xml:space="preserve"> </w:t>
            </w:r>
            <w:r w:rsidRPr="0014724A">
              <w:rPr>
                <w:rFonts w:ascii="Simplified Arabic" w:hAnsi="Simplified Arabic" w:cs="Simplified Arabic"/>
                <w:color w:val="000000" w:themeColor="text1"/>
                <w:szCs w:val="22"/>
                <w:rtl/>
              </w:rPr>
              <w:t xml:space="preserve">تشجيع نشر المعلومات ذات الصلة في قواعد البيانات العامة بما يتماشى مع مبادئ </w:t>
            </w:r>
            <w:r w:rsidR="001D1AA9">
              <w:rPr>
                <w:rFonts w:ascii="Simplified Arabic" w:hAnsi="Simplified Arabic" w:cs="Simplified Arabic" w:hint="cs"/>
                <w:color w:val="000000" w:themeColor="text1"/>
                <w:szCs w:val="22"/>
                <w:rtl/>
              </w:rPr>
              <w:t>إمكانية</w:t>
            </w:r>
            <w:r w:rsidRPr="0014724A">
              <w:rPr>
                <w:rFonts w:ascii="Simplified Arabic" w:hAnsi="Simplified Arabic" w:cs="Simplified Arabic"/>
                <w:color w:val="000000" w:themeColor="text1"/>
                <w:szCs w:val="22"/>
                <w:rtl/>
              </w:rPr>
              <w:t xml:space="preserve"> العثور عليها، وسهولة الوصول إليها، وقابلية التشغيل البيني، وإعادة استخدامها</w:t>
            </w:r>
            <w:r w:rsidRPr="0014724A">
              <w:rPr>
                <w:rFonts w:ascii="Simplified Arabic" w:hAnsi="Simplified Arabic" w:cs="Simplified Arabic" w:hint="cs"/>
                <w:color w:val="000000" w:themeColor="text1"/>
                <w:szCs w:val="22"/>
                <w:rtl/>
              </w:rPr>
              <w:t>، وا</w:t>
            </w:r>
            <w:r w:rsidRPr="0014724A">
              <w:rPr>
                <w:rFonts w:ascii="Simplified Arabic" w:hAnsi="Simplified Arabic" w:cs="Simplified Arabic"/>
                <w:color w:val="000000" w:themeColor="text1"/>
                <w:szCs w:val="22"/>
                <w:rtl/>
              </w:rPr>
              <w:t>لمنفعة الجماعية وسلطة التحكم والمسؤولية والأخلاقيات</w:t>
            </w:r>
            <w:r w:rsidRPr="0014724A">
              <w:rPr>
                <w:rFonts w:ascii="Simplified Arabic" w:hAnsi="Simplified Arabic" w:cs="Simplified Arabic" w:hint="cs"/>
                <w:color w:val="000000" w:themeColor="text1"/>
                <w:szCs w:val="22"/>
                <w:rtl/>
              </w:rPr>
              <w:t>؛</w:t>
            </w:r>
          </w:p>
          <w:p w14:paraId="1FBC12F5" w14:textId="3CC1E444" w:rsidR="00FC20EB" w:rsidRPr="00EB1FD3" w:rsidRDefault="00FC20EB" w:rsidP="007C51F0">
            <w:pPr>
              <w:pStyle w:val="Paragraphedeliste"/>
              <w:bidi/>
              <w:ind w:left="360" w:hanging="369"/>
              <w:rPr>
                <w:rFonts w:ascii="Simplified Arabic" w:hAnsi="Simplified Arabic" w:cs="Simplified Arabic"/>
                <w:color w:val="000000" w:themeColor="text1"/>
                <w:szCs w:val="22"/>
              </w:rPr>
            </w:pPr>
            <w:r>
              <w:rPr>
                <w:rFonts w:ascii="Simplified Arabic" w:hAnsi="Simplified Arabic" w:cs="Simplified Arabic" w:hint="cs"/>
                <w:szCs w:val="22"/>
                <w:rtl/>
              </w:rPr>
              <w:t>(ج)</w:t>
            </w:r>
            <w:r>
              <w:rPr>
                <w:rFonts w:cs="Simplified Arabic"/>
                <w:lang w:val="en-US"/>
              </w:rPr>
              <w:t xml:space="preserve"> </w:t>
            </w:r>
            <w:r w:rsidRPr="00EB1FD3">
              <w:rPr>
                <w:rFonts w:ascii="Simplified Arabic" w:hAnsi="Simplified Arabic" w:cs="Simplified Arabic"/>
                <w:color w:val="000000" w:themeColor="text1"/>
                <w:szCs w:val="22"/>
                <w:rtl/>
              </w:rPr>
              <w:t xml:space="preserve">تشجيع بناء القدرات في مجال </w:t>
            </w:r>
            <w:r w:rsidR="001D1AA9">
              <w:rPr>
                <w:rFonts w:ascii="Simplified Arabic" w:hAnsi="Simplified Arabic" w:cs="Simplified Arabic" w:hint="cs"/>
                <w:color w:val="000000" w:themeColor="text1"/>
                <w:szCs w:val="22"/>
                <w:rtl/>
              </w:rPr>
              <w:t xml:space="preserve">الإشراف على </w:t>
            </w:r>
            <w:r w:rsidRPr="00EB1FD3">
              <w:rPr>
                <w:rFonts w:ascii="Simplified Arabic" w:hAnsi="Simplified Arabic" w:cs="Simplified Arabic"/>
                <w:color w:val="000000" w:themeColor="text1"/>
                <w:szCs w:val="22"/>
                <w:rtl/>
              </w:rPr>
              <w:t>البيانات، وتنسيقها، وإدارتها على المدى الطويل، بما في ذلك تحسين الشفافية، ومعايير البيانات الوصفية، والتعامل مع المعلومات السرية؛</w:t>
            </w:r>
          </w:p>
          <w:p w14:paraId="0D3008B7" w14:textId="1661F715" w:rsidR="00FC20EB" w:rsidRPr="00EB1FD3" w:rsidRDefault="00FC20EB" w:rsidP="007C51F0">
            <w:pPr>
              <w:pStyle w:val="Paragraphedeliste"/>
              <w:bidi/>
              <w:ind w:left="360" w:hanging="369"/>
              <w:rPr>
                <w:rFonts w:ascii="Simplified Arabic" w:hAnsi="Simplified Arabic" w:cs="Simplified Arabic"/>
                <w:szCs w:val="22"/>
              </w:rPr>
            </w:pPr>
            <w:r>
              <w:rPr>
                <w:rFonts w:ascii="Simplified Arabic" w:hAnsi="Simplified Arabic" w:cs="Simplified Arabic" w:hint="cs"/>
                <w:szCs w:val="22"/>
                <w:rtl/>
              </w:rPr>
              <w:t>(د</w:t>
            </w:r>
            <w:r w:rsidRPr="00EB1FD3">
              <w:rPr>
                <w:rFonts w:ascii="Simplified Arabic" w:hAnsi="Simplified Arabic" w:cs="Simplified Arabic" w:hint="cs"/>
                <w:szCs w:val="22"/>
                <w:rtl/>
              </w:rPr>
              <w:t>)</w:t>
            </w:r>
            <w:r w:rsidRPr="00EB1FD3">
              <w:rPr>
                <w:rFonts w:cs="Simplified Arabic"/>
                <w:lang w:val="en-US"/>
              </w:rPr>
              <w:t xml:space="preserve"> </w:t>
            </w:r>
            <w:r w:rsidRPr="00EB1FD3">
              <w:rPr>
                <w:rFonts w:ascii="Simplified Arabic" w:hAnsi="Simplified Arabic" w:cs="Simplified Arabic"/>
                <w:color w:val="000000" w:themeColor="text1"/>
                <w:szCs w:val="22"/>
                <w:rtl/>
              </w:rPr>
              <w:t xml:space="preserve">تشجيع تبادل </w:t>
            </w:r>
            <w:r w:rsidRPr="00EB1FD3">
              <w:rPr>
                <w:rFonts w:ascii="Simplified Arabic" w:hAnsi="Simplified Arabic" w:cs="Simplified Arabic" w:hint="cs"/>
                <w:color w:val="000000" w:themeColor="text1"/>
                <w:szCs w:val="22"/>
                <w:rtl/>
              </w:rPr>
              <w:t>المعارف</w:t>
            </w:r>
            <w:r w:rsidRPr="00EB1FD3">
              <w:rPr>
                <w:rFonts w:ascii="Simplified Arabic" w:hAnsi="Simplified Arabic" w:cs="Simplified Arabic"/>
                <w:color w:val="000000" w:themeColor="text1"/>
                <w:szCs w:val="22"/>
                <w:rtl/>
              </w:rPr>
              <w:t xml:space="preserve"> العلمية والتقنية المتعلقة بالبيولوجيا التركيبية وتقييمها، </w:t>
            </w:r>
            <w:r w:rsidR="001D1AA9">
              <w:rPr>
                <w:rFonts w:ascii="Simplified Arabic" w:hAnsi="Simplified Arabic" w:cs="Simplified Arabic" w:hint="cs"/>
                <w:color w:val="000000" w:themeColor="text1"/>
                <w:szCs w:val="22"/>
                <w:rtl/>
              </w:rPr>
              <w:t>بسبل منها</w:t>
            </w:r>
            <w:r w:rsidRPr="00EB1FD3">
              <w:rPr>
                <w:rFonts w:ascii="Simplified Arabic" w:hAnsi="Simplified Arabic" w:cs="Simplified Arabic"/>
                <w:color w:val="000000" w:themeColor="text1"/>
                <w:szCs w:val="22"/>
                <w:rtl/>
              </w:rPr>
              <w:t xml:space="preserve"> آليات</w:t>
            </w:r>
            <w:r w:rsidR="001D1AA9">
              <w:rPr>
                <w:rFonts w:ascii="Simplified Arabic" w:hAnsi="Simplified Arabic" w:cs="Simplified Arabic" w:hint="cs"/>
                <w:color w:val="000000" w:themeColor="text1"/>
                <w:szCs w:val="22"/>
                <w:rtl/>
              </w:rPr>
              <w:t xml:space="preserve"> غرف</w:t>
            </w:r>
            <w:r w:rsidRPr="00EB1FD3">
              <w:rPr>
                <w:rFonts w:ascii="Simplified Arabic" w:hAnsi="Simplified Arabic" w:cs="Simplified Arabic"/>
                <w:color w:val="000000" w:themeColor="text1"/>
                <w:szCs w:val="22"/>
                <w:rtl/>
              </w:rPr>
              <w:t xml:space="preserve"> تبادل المعلومات المنصوص عليها في الاتفاقية وبروتوكول</w:t>
            </w:r>
            <w:r w:rsidRPr="00EB1FD3">
              <w:rPr>
                <w:rFonts w:ascii="Simplified Arabic" w:hAnsi="Simplified Arabic" w:cs="Simplified Arabic" w:hint="cs"/>
                <w:color w:val="000000" w:themeColor="text1"/>
                <w:szCs w:val="22"/>
                <w:rtl/>
              </w:rPr>
              <w:t>ي</w:t>
            </w:r>
            <w:r w:rsidRPr="00EB1FD3">
              <w:rPr>
                <w:rFonts w:ascii="Simplified Arabic" w:hAnsi="Simplified Arabic" w:cs="Simplified Arabic"/>
                <w:color w:val="000000" w:themeColor="text1"/>
                <w:szCs w:val="22"/>
                <w:rtl/>
              </w:rPr>
              <w:t>ها؛</w:t>
            </w:r>
          </w:p>
          <w:p w14:paraId="06CB0171" w14:textId="77777777" w:rsidR="00FC20EB" w:rsidRPr="00EB1FD3" w:rsidRDefault="00FC20EB" w:rsidP="007C51F0">
            <w:pPr>
              <w:pStyle w:val="Paragraphedeliste"/>
              <w:bidi/>
              <w:ind w:left="360" w:hanging="369"/>
              <w:rPr>
                <w:rFonts w:ascii="Simplified Arabic" w:hAnsi="Simplified Arabic" w:cs="Simplified Arabic"/>
                <w:color w:val="000000" w:themeColor="text1"/>
                <w:szCs w:val="22"/>
              </w:rPr>
            </w:pPr>
            <w:r>
              <w:rPr>
                <w:rFonts w:ascii="Simplified Arabic" w:hAnsi="Simplified Arabic" w:cs="Simplified Arabic" w:hint="cs"/>
                <w:szCs w:val="22"/>
                <w:rtl/>
              </w:rPr>
              <w:lastRenderedPageBreak/>
              <w:t>(ه)</w:t>
            </w:r>
            <w:r>
              <w:rPr>
                <w:rFonts w:cs="Simplified Arabic"/>
                <w:lang w:val="en-US"/>
              </w:rPr>
              <w:t xml:space="preserve"> </w:t>
            </w:r>
            <w:r w:rsidRPr="00EB1FD3">
              <w:rPr>
                <w:rFonts w:ascii="Simplified Arabic" w:hAnsi="Simplified Arabic" w:cs="Simplified Arabic"/>
                <w:color w:val="000000" w:themeColor="text1"/>
                <w:szCs w:val="22"/>
                <w:rtl/>
              </w:rPr>
              <w:t xml:space="preserve">دعم </w:t>
            </w:r>
            <w:r w:rsidRPr="00EB1FD3">
              <w:rPr>
                <w:rFonts w:ascii="Simplified Arabic" w:hAnsi="Simplified Arabic" w:cs="Simplified Arabic" w:hint="cs"/>
                <w:color w:val="000000" w:themeColor="text1"/>
                <w:szCs w:val="22"/>
                <w:rtl/>
              </w:rPr>
              <w:t>تيسير</w:t>
            </w:r>
            <w:r w:rsidRPr="00EB1FD3">
              <w:rPr>
                <w:rFonts w:ascii="Simplified Arabic" w:hAnsi="Simplified Arabic" w:cs="Simplified Arabic"/>
                <w:color w:val="000000" w:themeColor="text1"/>
                <w:szCs w:val="22"/>
                <w:rtl/>
              </w:rPr>
              <w:t xml:space="preserve"> وصول الباحثين والطلاب من البلدان النامية إلى المجلات العلمية وقواعد البيانات التقنية (على سبيل المثال، من خلال تخفيض رسوم الاشتراكات)؛</w:t>
            </w:r>
          </w:p>
          <w:p w14:paraId="3502FEEE" w14:textId="167438F6" w:rsidR="00FC20EB" w:rsidRPr="00EB1FD3" w:rsidRDefault="00FC20EB" w:rsidP="007C51F0">
            <w:pPr>
              <w:pStyle w:val="Paragraphedeliste"/>
              <w:bidi/>
              <w:ind w:left="360" w:hanging="369"/>
              <w:rPr>
                <w:rFonts w:asciiTheme="majorBidi" w:eastAsia="Aptos Narrow" w:hAnsiTheme="majorBidi" w:cstheme="majorBidi"/>
                <w:color w:val="000000" w:themeColor="text1"/>
                <w:szCs w:val="22"/>
              </w:rPr>
            </w:pPr>
            <w:r>
              <w:rPr>
                <w:rFonts w:ascii="Simplified Arabic" w:hAnsi="Simplified Arabic" w:cs="Simplified Arabic" w:hint="cs"/>
                <w:szCs w:val="22"/>
                <w:rtl/>
              </w:rPr>
              <w:t>(و)</w:t>
            </w:r>
            <w:r>
              <w:rPr>
                <w:rFonts w:cs="Simplified Arabic"/>
                <w:lang w:val="en-US"/>
              </w:rPr>
              <w:t xml:space="preserve"> </w:t>
            </w:r>
            <w:r w:rsidRPr="00EB1FD3">
              <w:rPr>
                <w:rFonts w:ascii="Simplified Arabic" w:hAnsi="Simplified Arabic" w:cs="Simplified Arabic"/>
                <w:color w:val="000000" w:themeColor="text1"/>
                <w:szCs w:val="22"/>
                <w:rtl/>
              </w:rPr>
              <w:t xml:space="preserve">إنشاء مراكز معلوماتية في مجال البيولوجيا التركيبية لتحسين </w:t>
            </w:r>
            <w:r w:rsidR="001D1AA9">
              <w:rPr>
                <w:rFonts w:ascii="Simplified Arabic" w:hAnsi="Simplified Arabic" w:cs="Simplified Arabic"/>
                <w:color w:val="000000" w:themeColor="text1"/>
                <w:szCs w:val="22"/>
                <w:rtl/>
              </w:rPr>
              <w:t>الحصول على المعلومات</w:t>
            </w:r>
            <w:r w:rsidRPr="00EB1FD3">
              <w:rPr>
                <w:rFonts w:ascii="Simplified Arabic" w:hAnsi="Simplified Arabic" w:cs="Simplified Arabic"/>
                <w:color w:val="000000" w:themeColor="text1"/>
                <w:szCs w:val="22"/>
                <w:rtl/>
              </w:rPr>
              <w:t xml:space="preserve"> ذات الصلة</w:t>
            </w:r>
            <w:r w:rsidRPr="00EB1FD3">
              <w:rPr>
                <w:rFonts w:ascii="Simplified Arabic" w:hAnsi="Simplified Arabic" w:cs="Simplified Arabic"/>
                <w:color w:val="000000" w:themeColor="text1"/>
                <w:szCs w:val="22"/>
              </w:rPr>
              <w:t>.</w:t>
            </w:r>
            <w:r w:rsidRPr="0069235E">
              <w:rPr>
                <w:rFonts w:ascii="Simplified Arabic" w:hAnsi="Simplified Arabic" w:cs="Simplified Arabic" w:hint="cs"/>
                <w:szCs w:val="22"/>
                <w:rtl/>
              </w:rPr>
              <w:t>]</w:t>
            </w:r>
          </w:p>
        </w:tc>
      </w:tr>
      <w:tr w:rsidR="00FC20EB" w:rsidRPr="00572511" w14:paraId="10334AA3" w14:textId="77777777" w:rsidTr="007C51F0">
        <w:tc>
          <w:tcPr>
            <w:tcW w:w="712" w:type="pct"/>
          </w:tcPr>
          <w:p w14:paraId="025B89C0"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lastRenderedPageBreak/>
              <w:t xml:space="preserve">3-2 </w:t>
            </w:r>
            <w:r w:rsidRPr="0014724A">
              <w:rPr>
                <w:rFonts w:ascii="Simplified Arabic" w:hAnsi="Simplified Arabic" w:cs="Simplified Arabic"/>
                <w:szCs w:val="22"/>
                <w:rtl/>
              </w:rPr>
              <w:t xml:space="preserve">إنشاء مبادرات وآليات لتبادل </w:t>
            </w:r>
            <w:r w:rsidRPr="0014724A">
              <w:rPr>
                <w:rFonts w:ascii="Simplified Arabic" w:hAnsi="Simplified Arabic" w:cs="Simplified Arabic" w:hint="cs"/>
                <w:szCs w:val="22"/>
                <w:rtl/>
              </w:rPr>
              <w:t>المعارف</w:t>
            </w:r>
          </w:p>
        </w:tc>
        <w:tc>
          <w:tcPr>
            <w:tcW w:w="4288" w:type="pct"/>
          </w:tcPr>
          <w:p w14:paraId="0CC02F9E" w14:textId="77777777" w:rsidR="00FC20EB" w:rsidRPr="0014724A" w:rsidRDefault="00FC20EB" w:rsidP="007C51F0">
            <w:pPr>
              <w:pStyle w:val="Paragraphedeliste"/>
              <w:bidi/>
              <w:ind w:left="275" w:hanging="284"/>
              <w:rPr>
                <w:rFonts w:ascii="Simplified Arabic" w:hAnsi="Simplified Arabic" w:cs="Simplified Arabic"/>
                <w:szCs w:val="22"/>
              </w:rPr>
            </w:pPr>
            <w:r>
              <w:rPr>
                <w:rFonts w:ascii="Simplified Arabic" w:hAnsi="Simplified Arabic" w:cs="Simplified Arabic" w:hint="cs"/>
                <w:szCs w:val="22"/>
                <w:rtl/>
              </w:rPr>
              <w:t>[(أ)</w:t>
            </w:r>
            <w:r>
              <w:rPr>
                <w:rFonts w:cs="Simplified Arabic"/>
                <w:lang w:val="en-US"/>
              </w:rPr>
              <w:t xml:space="preserve"> </w:t>
            </w:r>
            <w:r w:rsidRPr="0014724A">
              <w:rPr>
                <w:rFonts w:ascii="Simplified Arabic" w:hAnsi="Simplified Arabic" w:cs="Simplified Arabic" w:hint="cs"/>
                <w:szCs w:val="22"/>
                <w:rtl/>
              </w:rPr>
              <w:t>تنظيم</w:t>
            </w:r>
            <w:r w:rsidRPr="0014724A">
              <w:rPr>
                <w:rFonts w:ascii="Simplified Arabic" w:hAnsi="Simplified Arabic" w:cs="Simplified Arabic"/>
                <w:szCs w:val="22"/>
                <w:rtl/>
              </w:rPr>
              <w:t xml:space="preserve"> فعاليات وطنية وإقليمية ودولية لتبادل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في مجال البيولوجيا التركيبية والمجالات ذات الصلة، بما في ذلك الجوانب التنظيمية والتقييم والإشراف، وتشجيع المشاركة في التجمعات الإقليمية والدولية ذات الصلة، لا سيما بالنسبة للدول النامية؛</w:t>
            </w:r>
          </w:p>
          <w:p w14:paraId="43EF81F7" w14:textId="0AB3CD4F"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دعم مشاركة الباحثين والطلاب في المسابقات المخصصة</w:t>
            </w:r>
            <w:r w:rsidRPr="0014724A">
              <w:rPr>
                <w:rFonts w:ascii="Simplified Arabic" w:hAnsi="Simplified Arabic" w:cs="Simplified Arabic" w:hint="cs"/>
                <w:szCs w:val="22"/>
                <w:rtl/>
              </w:rPr>
              <w:t>؛</w:t>
            </w:r>
          </w:p>
          <w:p w14:paraId="5659A8BA" w14:textId="2ED807F9"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 xml:space="preserve">إبرام اتفاقات لتبادل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والتعاون بين المؤسسات، وتشجيع المشاركة في شبكات البح</w:t>
            </w:r>
            <w:r w:rsidR="00243C6C">
              <w:rPr>
                <w:rFonts w:ascii="Simplified Arabic" w:hAnsi="Simplified Arabic" w:cs="Simplified Arabic" w:hint="cs"/>
                <w:szCs w:val="22"/>
                <w:rtl/>
              </w:rPr>
              <w:t>و</w:t>
            </w:r>
            <w:r w:rsidRPr="0014724A">
              <w:rPr>
                <w:rFonts w:ascii="Simplified Arabic" w:hAnsi="Simplified Arabic" w:cs="Simplified Arabic"/>
                <w:szCs w:val="22"/>
                <w:rtl/>
              </w:rPr>
              <w:t>ث الدولية أو الإقليمية؛</w:t>
            </w:r>
          </w:p>
          <w:p w14:paraId="48AAC77A" w14:textId="77777777"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 xml:space="preserve">توفير منح دراسية وفرص تدريب دولية لمبادرات 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في مجال البيولوجيا التركيبية</w:t>
            </w:r>
            <w:r>
              <w:rPr>
                <w:rFonts w:ascii="Simplified Arabic" w:hAnsi="Simplified Arabic" w:cs="Simplified Arabic" w:hint="cs"/>
                <w:szCs w:val="22"/>
                <w:rtl/>
              </w:rPr>
              <w:t>،</w:t>
            </w:r>
            <w:r w:rsidRPr="0014724A">
              <w:rPr>
                <w:rFonts w:ascii="Simplified Arabic" w:hAnsi="Simplified Arabic" w:cs="Simplified Arabic"/>
                <w:szCs w:val="22"/>
                <w:rtl/>
              </w:rPr>
              <w:t xml:space="preserve"> </w:t>
            </w:r>
            <w:r>
              <w:rPr>
                <w:rFonts w:ascii="Simplified Arabic" w:hAnsi="Simplified Arabic" w:cs="Simplified Arabic" w:hint="cs"/>
                <w:szCs w:val="22"/>
                <w:rtl/>
              </w:rPr>
              <w:t>و</w:t>
            </w:r>
            <w:r w:rsidRPr="0014724A">
              <w:rPr>
                <w:rFonts w:ascii="Simplified Arabic" w:hAnsi="Simplified Arabic" w:cs="Simplified Arabic"/>
                <w:szCs w:val="22"/>
                <w:rtl/>
              </w:rPr>
              <w:t xml:space="preserve">لا سيما بالنسبة </w:t>
            </w:r>
            <w:r w:rsidRPr="0014724A">
              <w:rPr>
                <w:rFonts w:ascii="Simplified Arabic" w:hAnsi="Simplified Arabic" w:cs="Simplified Arabic" w:hint="cs"/>
                <w:szCs w:val="22"/>
                <w:rtl/>
              </w:rPr>
              <w:t>للبلدان</w:t>
            </w:r>
            <w:r w:rsidRPr="0014724A">
              <w:rPr>
                <w:rFonts w:ascii="Simplified Arabic" w:hAnsi="Simplified Arabic" w:cs="Simplified Arabic"/>
                <w:szCs w:val="22"/>
                <w:rtl/>
              </w:rPr>
              <w:t xml:space="preserve"> النامية والنساء والشباب؛</w:t>
            </w:r>
          </w:p>
          <w:p w14:paraId="5AB38057" w14:textId="77777777"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 xml:space="preserve">تيسير مشاركة الباحثين من الدول النامية وممثلي الشعوب الأصلية والمجتمعات المحلية في فعاليات 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الدولية؛</w:t>
            </w:r>
          </w:p>
          <w:p w14:paraId="334F6E76" w14:textId="77777777"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 xml:space="preserve">تشجيع التبادل التنظيمي بين </w:t>
            </w:r>
            <w:r w:rsidRPr="0014724A">
              <w:rPr>
                <w:rFonts w:ascii="Simplified Arabic" w:hAnsi="Simplified Arabic" w:cs="Simplified Arabic" w:hint="cs"/>
                <w:szCs w:val="22"/>
                <w:rtl/>
              </w:rPr>
              <w:t>البلدان</w:t>
            </w:r>
            <w:r w:rsidRPr="0014724A">
              <w:rPr>
                <w:rFonts w:ascii="Simplified Arabic" w:hAnsi="Simplified Arabic" w:cs="Simplified Arabic"/>
                <w:szCs w:val="22"/>
                <w:rtl/>
              </w:rPr>
              <w:t xml:space="preserve"> ذات </w:t>
            </w:r>
            <w:r w:rsidRPr="0014724A">
              <w:rPr>
                <w:rFonts w:ascii="Simplified Arabic" w:hAnsi="Simplified Arabic" w:cs="Simplified Arabic" w:hint="cs"/>
                <w:szCs w:val="22"/>
                <w:rtl/>
              </w:rPr>
              <w:t>الأطر</w:t>
            </w:r>
            <w:r w:rsidRPr="0014724A">
              <w:rPr>
                <w:rFonts w:ascii="Simplified Arabic" w:hAnsi="Simplified Arabic" w:cs="Simplified Arabic"/>
                <w:szCs w:val="22"/>
                <w:rtl/>
              </w:rPr>
              <w:t xml:space="preserve"> التنظيمية المتقدمة </w:t>
            </w:r>
            <w:r w:rsidRPr="0014724A">
              <w:rPr>
                <w:rFonts w:ascii="Simplified Arabic" w:hAnsi="Simplified Arabic" w:cs="Simplified Arabic" w:hint="cs"/>
                <w:szCs w:val="22"/>
                <w:rtl/>
              </w:rPr>
              <w:t>والبلدان</w:t>
            </w:r>
            <w:r w:rsidRPr="0014724A">
              <w:rPr>
                <w:rFonts w:ascii="Simplified Arabic" w:hAnsi="Simplified Arabic" w:cs="Simplified Arabic"/>
                <w:szCs w:val="22"/>
                <w:rtl/>
              </w:rPr>
              <w:t xml:space="preserve"> ذات </w:t>
            </w:r>
            <w:r w:rsidRPr="0014724A">
              <w:rPr>
                <w:rFonts w:ascii="Simplified Arabic" w:hAnsi="Simplified Arabic" w:cs="Simplified Arabic" w:hint="cs"/>
                <w:szCs w:val="22"/>
                <w:rtl/>
              </w:rPr>
              <w:t>الأطر</w:t>
            </w:r>
            <w:r w:rsidRPr="0014724A">
              <w:rPr>
                <w:rFonts w:ascii="Simplified Arabic" w:hAnsi="Simplified Arabic" w:cs="Simplified Arabic"/>
                <w:szCs w:val="22"/>
                <w:rtl/>
              </w:rPr>
              <w:t xml:space="preserve"> التنظيمية النامية؛</w:t>
            </w:r>
          </w:p>
          <w:p w14:paraId="094D6B14" w14:textId="77777777"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 xml:space="preserve">تشجيع أنشطة 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التي تشمل جميع أصحاب الحقوق </w:t>
            </w:r>
            <w:r w:rsidRPr="0014724A">
              <w:rPr>
                <w:rFonts w:ascii="Simplified Arabic" w:hAnsi="Simplified Arabic" w:cs="Simplified Arabic" w:hint="cs"/>
                <w:szCs w:val="22"/>
                <w:rtl/>
              </w:rPr>
              <w:t>وأصحاب المصلحة ذوي الصلة</w:t>
            </w:r>
            <w:r w:rsidRPr="0014724A">
              <w:rPr>
                <w:rFonts w:ascii="Simplified Arabic" w:hAnsi="Simplified Arabic" w:cs="Simplified Arabic"/>
                <w:szCs w:val="22"/>
                <w:rtl/>
              </w:rPr>
              <w:t>؛</w:t>
            </w:r>
          </w:p>
          <w:p w14:paraId="7A11994E" w14:textId="77777777" w:rsidR="00FC20EB" w:rsidRPr="0014724A" w:rsidRDefault="00FC20EB" w:rsidP="007C51F0">
            <w:pPr>
              <w:pStyle w:val="Paragraphedeliste"/>
              <w:numPr>
                <w:ilvl w:val="0"/>
                <w:numId w:val="44"/>
              </w:numPr>
              <w:bidi/>
              <w:rPr>
                <w:rFonts w:ascii="Simplified Arabic" w:hAnsi="Simplified Arabic" w:cs="Simplified Arabic"/>
                <w:szCs w:val="22"/>
              </w:rPr>
            </w:pPr>
            <w:r w:rsidRPr="0014724A">
              <w:rPr>
                <w:rFonts w:ascii="Simplified Arabic" w:hAnsi="Simplified Arabic" w:cs="Simplified Arabic"/>
                <w:szCs w:val="22"/>
                <w:rtl/>
              </w:rPr>
              <w:t>تعزيز التعاون الإقليمي، والتعاون بين بلدان الشمال وبلدان الجنوب والتعاون فيما بين بلدان الجنوب، والتعاون الثلاثي</w:t>
            </w:r>
            <w:r w:rsidRPr="0014724A">
              <w:rPr>
                <w:rFonts w:ascii="Simplified Arabic" w:hAnsi="Simplified Arabic" w:cs="Simplified Arabic" w:hint="cs"/>
                <w:szCs w:val="22"/>
                <w:rtl/>
              </w:rPr>
              <w:t xml:space="preserve"> </w:t>
            </w:r>
            <w:r w:rsidRPr="0014724A">
              <w:rPr>
                <w:rFonts w:ascii="Simplified Arabic" w:hAnsi="Simplified Arabic" w:cs="Simplified Arabic"/>
                <w:szCs w:val="22"/>
                <w:rtl/>
              </w:rPr>
              <w:t xml:space="preserve">في </w:t>
            </w:r>
            <w:r w:rsidRPr="0014724A">
              <w:rPr>
                <w:rFonts w:hint="cs"/>
                <w:szCs w:val="22"/>
                <w:rtl/>
              </w:rPr>
              <w:t>​​</w:t>
            </w:r>
            <w:r w:rsidRPr="0014724A">
              <w:rPr>
                <w:rFonts w:ascii="Simplified Arabic" w:hAnsi="Simplified Arabic" w:cs="Simplified Arabic" w:hint="cs"/>
                <w:szCs w:val="22"/>
                <w:rtl/>
              </w:rPr>
              <w:t>مجال</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البيولوجيا</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التركيبية</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والبحوث</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البيئية</w:t>
            </w:r>
            <w:r w:rsidRPr="0014724A">
              <w:rPr>
                <w:rFonts w:ascii="Simplified Arabic" w:hAnsi="Simplified Arabic" w:cs="Simplified Arabic"/>
                <w:szCs w:val="22"/>
              </w:rPr>
              <w:t>.</w:t>
            </w:r>
            <w:r w:rsidRPr="0069235E">
              <w:rPr>
                <w:rFonts w:ascii="Simplified Arabic" w:hAnsi="Simplified Arabic" w:cs="Simplified Arabic" w:hint="cs"/>
                <w:szCs w:val="22"/>
                <w:rtl/>
              </w:rPr>
              <w:t>]</w:t>
            </w:r>
          </w:p>
        </w:tc>
      </w:tr>
      <w:tr w:rsidR="00FC20EB" w:rsidRPr="00572511" w14:paraId="05A14F0F" w14:textId="77777777" w:rsidTr="007C51F0">
        <w:tc>
          <w:tcPr>
            <w:tcW w:w="712" w:type="pct"/>
          </w:tcPr>
          <w:p w14:paraId="1AC30817"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t xml:space="preserve">3-3 </w:t>
            </w:r>
            <w:r w:rsidRPr="0014724A">
              <w:rPr>
                <w:rFonts w:ascii="Simplified Arabic" w:hAnsi="Simplified Arabic" w:cs="Simplified Arabic"/>
                <w:szCs w:val="22"/>
                <w:rtl/>
              </w:rPr>
              <w:t>توسيع نطاق التواصل والتوعية</w:t>
            </w:r>
          </w:p>
        </w:tc>
        <w:tc>
          <w:tcPr>
            <w:tcW w:w="4288" w:type="pct"/>
          </w:tcPr>
          <w:p w14:paraId="471A08A9" w14:textId="77777777" w:rsidR="00FC20EB" w:rsidRPr="00EB1FD3" w:rsidRDefault="00FC20EB" w:rsidP="007C51F0">
            <w:pPr>
              <w:bidi/>
              <w:rPr>
                <w:rFonts w:ascii="Simplified Arabic" w:hAnsi="Simplified Arabic" w:cs="Simplified Arabic"/>
                <w:szCs w:val="22"/>
              </w:rPr>
            </w:pPr>
            <w:r>
              <w:rPr>
                <w:rFonts w:ascii="Simplified Arabic" w:hAnsi="Simplified Arabic" w:cs="Simplified Arabic" w:hint="cs"/>
                <w:szCs w:val="22"/>
                <w:rtl/>
              </w:rPr>
              <w:t>[(أ)</w:t>
            </w:r>
            <w:r>
              <w:rPr>
                <w:rFonts w:cs="Simplified Arabic"/>
                <w:lang w:val="en-US"/>
              </w:rPr>
              <w:t xml:space="preserve"> </w:t>
            </w:r>
            <w:r w:rsidRPr="00EB1FD3">
              <w:rPr>
                <w:rFonts w:ascii="Simplified Arabic" w:hAnsi="Simplified Arabic" w:cs="Simplified Arabic"/>
                <w:szCs w:val="22"/>
                <w:rtl/>
              </w:rPr>
              <w:t>تشجيع نشر المواد التقنية والمنشورات العلمية باللغات المحلية؛</w:t>
            </w:r>
          </w:p>
          <w:p w14:paraId="4CCB1EF9" w14:textId="356FC71A" w:rsidR="00FC20EB" w:rsidRPr="0014724A" w:rsidRDefault="00FC20EB" w:rsidP="007C51F0">
            <w:pPr>
              <w:pStyle w:val="Paragraphedeliste"/>
              <w:numPr>
                <w:ilvl w:val="0"/>
                <w:numId w:val="45"/>
              </w:numPr>
              <w:bidi/>
              <w:rPr>
                <w:rFonts w:ascii="Simplified Arabic" w:hAnsi="Simplified Arabic" w:cs="Simplified Arabic"/>
                <w:szCs w:val="22"/>
              </w:rPr>
            </w:pPr>
            <w:r w:rsidRPr="0014724A">
              <w:rPr>
                <w:rFonts w:ascii="Simplified Arabic" w:hAnsi="Simplified Arabic" w:cs="Simplified Arabic"/>
                <w:szCs w:val="22"/>
                <w:rtl/>
              </w:rPr>
              <w:t xml:space="preserve">دعم </w:t>
            </w:r>
            <w:r w:rsidR="00243C6C">
              <w:rPr>
                <w:rFonts w:ascii="Simplified Arabic" w:hAnsi="Simplified Arabic" w:cs="Simplified Arabic" w:hint="cs"/>
                <w:szCs w:val="22"/>
                <w:rtl/>
              </w:rPr>
              <w:t>إعداد</w:t>
            </w:r>
            <w:r w:rsidRPr="0014724A">
              <w:rPr>
                <w:rFonts w:ascii="Simplified Arabic" w:hAnsi="Simplified Arabic" w:cs="Simplified Arabic"/>
                <w:szCs w:val="22"/>
                <w:rtl/>
              </w:rPr>
              <w:t xml:space="preserve"> وحدات التواصل بشأن المخاطر، والأمن البيولوجي، والأخلاقيات، ووحدات </w:t>
            </w:r>
            <w:r w:rsidRPr="0014724A">
              <w:rPr>
                <w:rFonts w:ascii="Simplified Arabic" w:hAnsi="Simplified Arabic" w:cs="Simplified Arabic" w:hint="cs"/>
                <w:szCs w:val="22"/>
                <w:rtl/>
              </w:rPr>
              <w:t>الحصول</w:t>
            </w:r>
            <w:r w:rsidRPr="0014724A">
              <w:rPr>
                <w:rFonts w:ascii="Simplified Arabic" w:hAnsi="Simplified Arabic" w:cs="Simplified Arabic"/>
                <w:szCs w:val="22"/>
                <w:rtl/>
              </w:rPr>
              <w:t xml:space="preserve"> وتقاسم المنافع باللغات المحلية، بالتعاون مع </w:t>
            </w:r>
            <w:r w:rsidRPr="0014724A">
              <w:rPr>
                <w:rFonts w:ascii="Simplified Arabic" w:hAnsi="Simplified Arabic" w:cs="Simplified Arabic" w:hint="cs"/>
                <w:szCs w:val="22"/>
                <w:rtl/>
              </w:rPr>
              <w:t>أصحاب المصلحة</w:t>
            </w:r>
            <w:r w:rsidRPr="0014724A">
              <w:rPr>
                <w:rFonts w:ascii="Simplified Arabic" w:hAnsi="Simplified Arabic" w:cs="Simplified Arabic"/>
                <w:szCs w:val="22"/>
                <w:rtl/>
              </w:rPr>
              <w:t>؛</w:t>
            </w:r>
          </w:p>
          <w:p w14:paraId="27701FA8" w14:textId="77777777" w:rsidR="00FC20EB" w:rsidRPr="0014724A" w:rsidRDefault="00FC20EB" w:rsidP="007C51F0">
            <w:pPr>
              <w:pStyle w:val="Paragraphedeliste"/>
              <w:numPr>
                <w:ilvl w:val="0"/>
                <w:numId w:val="45"/>
              </w:numPr>
              <w:bidi/>
              <w:rPr>
                <w:rFonts w:ascii="Simplified Arabic" w:hAnsi="Simplified Arabic" w:cs="Simplified Arabic"/>
                <w:szCs w:val="22"/>
              </w:rPr>
            </w:pPr>
            <w:r w:rsidRPr="0014724A">
              <w:rPr>
                <w:rFonts w:ascii="Simplified Arabic" w:hAnsi="Simplified Arabic" w:cs="Simplified Arabic"/>
                <w:szCs w:val="22"/>
                <w:rtl/>
              </w:rPr>
              <w:t>تيسير التوعية العامة من خلال استخدام وسائل إعلامية متنوعة وباللغات المحلية؛</w:t>
            </w:r>
          </w:p>
          <w:p w14:paraId="137B4AC6" w14:textId="77777777" w:rsidR="00FC20EB" w:rsidRPr="0014724A" w:rsidRDefault="00FC20EB" w:rsidP="007C51F0">
            <w:pPr>
              <w:pStyle w:val="Paragraphedeliste"/>
              <w:numPr>
                <w:ilvl w:val="0"/>
                <w:numId w:val="45"/>
              </w:numPr>
              <w:bidi/>
              <w:rPr>
                <w:rFonts w:ascii="Simplified Arabic" w:hAnsi="Simplified Arabic" w:cs="Simplified Arabic"/>
                <w:szCs w:val="22"/>
              </w:rPr>
            </w:pPr>
            <w:r w:rsidRPr="0014724A">
              <w:rPr>
                <w:rFonts w:ascii="Simplified Arabic" w:hAnsi="Simplified Arabic" w:cs="Simplified Arabic"/>
                <w:szCs w:val="22"/>
                <w:rtl/>
              </w:rPr>
              <w:t>إجراء حوارات وحملات توعية متاحة ومتعددة اللغات ومُكيّفة لجمهور متنوع، بما في ذلك عامة الناس، والشعوب الأصلية والمجتمعات المحلية، والنساء والشباب؛</w:t>
            </w:r>
          </w:p>
          <w:p w14:paraId="7BF04021" w14:textId="77777777" w:rsidR="00FC20EB" w:rsidRPr="0014724A" w:rsidRDefault="00FC20EB" w:rsidP="007C51F0">
            <w:pPr>
              <w:pStyle w:val="Paragraphedeliste"/>
              <w:numPr>
                <w:ilvl w:val="0"/>
                <w:numId w:val="45"/>
              </w:numPr>
              <w:bidi/>
              <w:rPr>
                <w:rFonts w:ascii="Simplified Arabic" w:hAnsi="Simplified Arabic" w:cs="Simplified Arabic"/>
                <w:szCs w:val="22"/>
              </w:rPr>
            </w:pPr>
            <w:r w:rsidRPr="0014724A">
              <w:rPr>
                <w:rFonts w:ascii="Simplified Arabic" w:hAnsi="Simplified Arabic" w:cs="Simplified Arabic"/>
                <w:szCs w:val="22"/>
                <w:rtl/>
              </w:rPr>
              <w:t>عقد منتديات ومشاورات عامة متخصصة بمشاركة الشعوب الأصلية والمجتمعات المحلية، ومنظمات المجتمع المدني، والنساء، والشباب، والهيئات التنظيمية، والمجتمع العلمي؛</w:t>
            </w:r>
          </w:p>
          <w:p w14:paraId="4AD926A7" w14:textId="1D21D1A9" w:rsidR="00FC20EB" w:rsidRPr="0014724A" w:rsidRDefault="00FC20EB" w:rsidP="007C51F0">
            <w:pPr>
              <w:pStyle w:val="Paragraphedeliste"/>
              <w:numPr>
                <w:ilvl w:val="0"/>
                <w:numId w:val="45"/>
              </w:numPr>
              <w:bidi/>
              <w:rPr>
                <w:rFonts w:ascii="Simplified Arabic" w:hAnsi="Simplified Arabic" w:cs="Simplified Arabic"/>
                <w:szCs w:val="22"/>
              </w:rPr>
            </w:pPr>
            <w:r w:rsidRPr="0014724A">
              <w:rPr>
                <w:rFonts w:ascii="Simplified Arabic" w:hAnsi="Simplified Arabic" w:cs="Simplified Arabic"/>
                <w:szCs w:val="22"/>
                <w:rtl/>
              </w:rPr>
              <w:t xml:space="preserve">تشجيع تنظيم أيام </w:t>
            </w:r>
            <w:r w:rsidRPr="0014724A">
              <w:rPr>
                <w:rFonts w:ascii="Simplified Arabic" w:hAnsi="Simplified Arabic" w:cs="Simplified Arabic" w:hint="cs"/>
                <w:szCs w:val="22"/>
                <w:rtl/>
              </w:rPr>
              <w:t>للاحتفال ب</w:t>
            </w:r>
            <w:r w:rsidRPr="0014724A">
              <w:rPr>
                <w:rFonts w:ascii="Simplified Arabic" w:hAnsi="Simplified Arabic" w:cs="Simplified Arabic"/>
                <w:szCs w:val="22"/>
                <w:rtl/>
              </w:rPr>
              <w:t>اكتشاف ال</w:t>
            </w:r>
            <w:r w:rsidR="00AB4231">
              <w:rPr>
                <w:rFonts w:ascii="Simplified Arabic" w:hAnsi="Simplified Arabic" w:cs="Simplified Arabic"/>
                <w:szCs w:val="22"/>
                <w:rtl/>
              </w:rPr>
              <w:t>بحوث</w:t>
            </w:r>
            <w:r w:rsidRPr="0014724A">
              <w:rPr>
                <w:rFonts w:ascii="Simplified Arabic" w:hAnsi="Simplified Arabic" w:cs="Simplified Arabic"/>
                <w:szCs w:val="22"/>
                <w:rtl/>
              </w:rPr>
              <w:t xml:space="preserve"> العامة في الجامعات لتيسير نشر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المتعلقة بالبيولوجيا التركيبية وآثارها المحتملة؛</w:t>
            </w:r>
          </w:p>
          <w:p w14:paraId="07ACA778" w14:textId="77777777" w:rsidR="00FC20EB" w:rsidRPr="0014724A" w:rsidRDefault="00FC20EB" w:rsidP="007C51F0">
            <w:pPr>
              <w:pStyle w:val="Paragraphedeliste"/>
              <w:numPr>
                <w:ilvl w:val="0"/>
                <w:numId w:val="45"/>
              </w:numPr>
              <w:bidi/>
              <w:rPr>
                <w:rFonts w:asciiTheme="majorBidi" w:hAnsiTheme="majorBidi" w:cstheme="majorBidi"/>
                <w:szCs w:val="22"/>
              </w:rPr>
            </w:pPr>
            <w:r w:rsidRPr="0014724A">
              <w:rPr>
                <w:rFonts w:ascii="Simplified Arabic" w:hAnsi="Simplified Arabic" w:cs="Simplified Arabic"/>
                <w:szCs w:val="22"/>
                <w:rtl/>
              </w:rPr>
              <w:t>إنشاء مجتمع ممارسين للحوار بين الجهات التنظيمية والعلماء في مجال البيولوجيا التركيبية لتحديد القضايا الناشئة للرقابة التنظيمية</w:t>
            </w:r>
            <w:r w:rsidRPr="0014724A">
              <w:rPr>
                <w:rFonts w:ascii="Simplified Arabic" w:hAnsi="Simplified Arabic" w:cs="Simplified Arabic"/>
                <w:szCs w:val="22"/>
              </w:rPr>
              <w:t>.</w:t>
            </w:r>
            <w:r w:rsidRPr="0069235E">
              <w:rPr>
                <w:rFonts w:ascii="Simplified Arabic" w:hAnsi="Simplified Arabic" w:cs="Simplified Arabic" w:hint="cs"/>
                <w:szCs w:val="22"/>
                <w:rtl/>
              </w:rPr>
              <w:t>]</w:t>
            </w:r>
          </w:p>
        </w:tc>
      </w:tr>
      <w:tr w:rsidR="00FC20EB" w:rsidRPr="00572511" w14:paraId="4965246C" w14:textId="77777777" w:rsidTr="007C51F0">
        <w:tc>
          <w:tcPr>
            <w:tcW w:w="712" w:type="pct"/>
          </w:tcPr>
          <w:p w14:paraId="1862A939" w14:textId="77777777" w:rsidR="00FC20EB" w:rsidRPr="0014724A" w:rsidRDefault="00FC20EB" w:rsidP="007C51F0">
            <w:pPr>
              <w:jc w:val="right"/>
              <w:rPr>
                <w:rFonts w:ascii="Simplified Arabic" w:hAnsi="Simplified Arabic" w:cs="Simplified Arabic"/>
                <w:szCs w:val="22"/>
              </w:rPr>
            </w:pPr>
            <w:r w:rsidRPr="0014724A">
              <w:rPr>
                <w:rFonts w:ascii="Simplified Arabic" w:hAnsi="Simplified Arabic" w:cs="Simplified Arabic" w:hint="cs"/>
                <w:szCs w:val="22"/>
                <w:rtl/>
              </w:rPr>
              <w:t xml:space="preserve">3-4 </w:t>
            </w:r>
            <w:r w:rsidRPr="0014724A">
              <w:rPr>
                <w:rFonts w:ascii="Simplified Arabic" w:hAnsi="Simplified Arabic" w:cs="Simplified Arabic"/>
                <w:szCs w:val="22"/>
                <w:rtl/>
              </w:rPr>
              <w:t xml:space="preserve">تعزيز تبادل </w:t>
            </w:r>
            <w:r w:rsidRPr="0014724A">
              <w:rPr>
                <w:rFonts w:ascii="Simplified Arabic" w:hAnsi="Simplified Arabic" w:cs="Simplified Arabic" w:hint="cs"/>
                <w:szCs w:val="22"/>
                <w:rtl/>
              </w:rPr>
              <w:t>المعارف</w:t>
            </w:r>
            <w:r w:rsidRPr="0014724A">
              <w:rPr>
                <w:rFonts w:ascii="Simplified Arabic" w:hAnsi="Simplified Arabic" w:cs="Simplified Arabic"/>
                <w:szCs w:val="22"/>
                <w:rtl/>
              </w:rPr>
              <w:t xml:space="preserve"> </w:t>
            </w:r>
            <w:r w:rsidRPr="0014724A">
              <w:rPr>
                <w:rFonts w:ascii="Simplified Arabic" w:hAnsi="Simplified Arabic" w:cs="Simplified Arabic" w:hint="cs"/>
                <w:szCs w:val="22"/>
                <w:rtl/>
              </w:rPr>
              <w:t>على نحو شامل</w:t>
            </w:r>
          </w:p>
        </w:tc>
        <w:tc>
          <w:tcPr>
            <w:tcW w:w="4288" w:type="pct"/>
          </w:tcPr>
          <w:p w14:paraId="1C02C115" w14:textId="2CB4986C" w:rsidR="00FC20EB" w:rsidRPr="00EB1FD3" w:rsidRDefault="00FC20EB" w:rsidP="007C51F0">
            <w:pPr>
              <w:bidi/>
              <w:ind w:left="275" w:hanging="275"/>
              <w:rPr>
                <w:rFonts w:ascii="Simplified Arabic" w:hAnsi="Simplified Arabic" w:cs="Simplified Arabic"/>
                <w:szCs w:val="22"/>
              </w:rPr>
            </w:pPr>
            <w:r>
              <w:rPr>
                <w:rFonts w:ascii="Simplified Arabic" w:hAnsi="Simplified Arabic" w:cs="Simplified Arabic" w:hint="cs"/>
                <w:szCs w:val="22"/>
                <w:rtl/>
              </w:rPr>
              <w:t>[(أ)</w:t>
            </w:r>
            <w:r>
              <w:rPr>
                <w:rFonts w:cs="Simplified Arabic"/>
                <w:lang w:val="en-US"/>
              </w:rPr>
              <w:t xml:space="preserve"> </w:t>
            </w:r>
            <w:r w:rsidRPr="00EB1FD3">
              <w:rPr>
                <w:rFonts w:ascii="Simplified Arabic" w:hAnsi="Simplified Arabic" w:cs="Simplified Arabic"/>
                <w:szCs w:val="22"/>
                <w:rtl/>
              </w:rPr>
              <w:t xml:space="preserve">إعطاء الأولوية للحوارات بين الثقافات في بناء </w:t>
            </w:r>
            <w:r w:rsidRPr="00EB1FD3">
              <w:rPr>
                <w:rFonts w:ascii="Simplified Arabic" w:hAnsi="Simplified Arabic" w:cs="Simplified Arabic" w:hint="cs"/>
                <w:szCs w:val="22"/>
                <w:rtl/>
              </w:rPr>
              <w:t>المعارف</w:t>
            </w:r>
            <w:r w:rsidRPr="00EB1FD3">
              <w:rPr>
                <w:rFonts w:ascii="Simplified Arabic" w:hAnsi="Simplified Arabic" w:cs="Simplified Arabic"/>
                <w:szCs w:val="22"/>
                <w:rtl/>
              </w:rPr>
              <w:t xml:space="preserve"> من خلال آليات تحترم وتدمج </w:t>
            </w:r>
            <w:r w:rsidR="00C970B9">
              <w:rPr>
                <w:rFonts w:ascii="Simplified Arabic" w:hAnsi="Simplified Arabic" w:cs="Simplified Arabic"/>
                <w:szCs w:val="22"/>
                <w:rtl/>
              </w:rPr>
              <w:t>نظم</w:t>
            </w:r>
            <w:r w:rsidRPr="00EB1FD3">
              <w:rPr>
                <w:rFonts w:ascii="Simplified Arabic" w:hAnsi="Simplified Arabic" w:cs="Simplified Arabic"/>
                <w:szCs w:val="22"/>
                <w:rtl/>
              </w:rPr>
              <w:t xml:space="preserve"> </w:t>
            </w:r>
            <w:r w:rsidRPr="00EB1FD3">
              <w:rPr>
                <w:rFonts w:ascii="Simplified Arabic" w:hAnsi="Simplified Arabic" w:cs="Simplified Arabic" w:hint="cs"/>
                <w:szCs w:val="22"/>
                <w:rtl/>
              </w:rPr>
              <w:t>المعارف</w:t>
            </w:r>
            <w:r w:rsidRPr="00EB1FD3">
              <w:rPr>
                <w:rFonts w:ascii="Simplified Arabic" w:hAnsi="Simplified Arabic" w:cs="Simplified Arabic"/>
                <w:szCs w:val="22"/>
                <w:rtl/>
              </w:rPr>
              <w:t xml:space="preserve"> واللغات وأساليب النقل المتنوعة، مع ضمان مشاركة فعّالة قائمة على الموافقة الحرة والمسبقة والمستنيرة، والمشاركة الملائمة ثقافيا، واحترام المعارف التقليدية والمنظورات الجنسانية؛</w:t>
            </w:r>
          </w:p>
          <w:p w14:paraId="30B60025" w14:textId="77777777" w:rsidR="00FC20EB" w:rsidRPr="00754476" w:rsidRDefault="00FC20EB" w:rsidP="007C51F0">
            <w:pPr>
              <w:pStyle w:val="Paragraphedeliste"/>
              <w:numPr>
                <w:ilvl w:val="0"/>
                <w:numId w:val="46"/>
              </w:numPr>
              <w:bidi/>
              <w:rPr>
                <w:rFonts w:asciiTheme="majorBidi" w:hAnsiTheme="majorBidi" w:cstheme="majorBidi"/>
                <w:szCs w:val="22"/>
              </w:rPr>
            </w:pPr>
            <w:r w:rsidRPr="0014724A">
              <w:rPr>
                <w:rFonts w:ascii="Simplified Arabic" w:hAnsi="Simplified Arabic" w:cs="Simplified Arabic"/>
                <w:szCs w:val="22"/>
                <w:rtl/>
              </w:rPr>
              <w:t>تعزيز التعلم المتبادل بين المؤسسات العلمية والشعوب الأصلية والمجتمعات المحلية</w:t>
            </w:r>
            <w:r w:rsidRPr="0014724A">
              <w:rPr>
                <w:rFonts w:ascii="Simplified Arabic" w:hAnsi="Simplified Arabic" w:cs="Simplified Arabic"/>
                <w:szCs w:val="22"/>
              </w:rPr>
              <w:t>.</w:t>
            </w:r>
          </w:p>
          <w:p w14:paraId="51306A26" w14:textId="77777777" w:rsidR="00FC20EB" w:rsidRPr="00C5582F" w:rsidRDefault="00FC20EB" w:rsidP="007C51F0">
            <w:pPr>
              <w:pStyle w:val="Paragraphedeliste"/>
              <w:bidi/>
              <w:ind w:left="360"/>
              <w:rPr>
                <w:rFonts w:asciiTheme="majorBidi" w:hAnsiTheme="majorBidi" w:cstheme="majorBidi"/>
                <w:szCs w:val="22"/>
              </w:rPr>
            </w:pPr>
            <w:r>
              <w:rPr>
                <w:rFonts w:asciiTheme="majorBidi" w:hAnsiTheme="majorBidi" w:cstheme="majorBidi" w:hint="cs"/>
                <w:szCs w:val="22"/>
                <w:rtl/>
              </w:rPr>
              <w:t>]</w:t>
            </w:r>
          </w:p>
        </w:tc>
      </w:tr>
    </w:tbl>
    <w:p w14:paraId="6AFCAE02" w14:textId="77777777" w:rsidR="00FC20EB" w:rsidRDefault="00FC20EB" w:rsidP="00FC20EB">
      <w:pPr>
        <w:pStyle w:val="Paragraphedeliste"/>
        <w:bidi/>
        <w:spacing w:after="120" w:line="216" w:lineRule="auto"/>
        <w:ind w:left="1440"/>
        <w:contextualSpacing w:val="0"/>
        <w:rPr>
          <w:rFonts w:cs="Simplified Arabic"/>
          <w:b/>
          <w:bCs/>
          <w:sz w:val="26"/>
          <w:szCs w:val="26"/>
          <w:rtl/>
          <w:lang w:val="en-US"/>
        </w:rPr>
      </w:pPr>
    </w:p>
    <w:p w14:paraId="45110E43" w14:textId="77777777" w:rsidR="00FC20EB" w:rsidRDefault="00FC20EB" w:rsidP="00FC20EB">
      <w:pPr>
        <w:pStyle w:val="Paragraphedeliste"/>
        <w:bidi/>
        <w:spacing w:after="120" w:line="216" w:lineRule="auto"/>
        <w:ind w:left="1440"/>
        <w:contextualSpacing w:val="0"/>
        <w:rPr>
          <w:rFonts w:cs="Simplified Arabic"/>
          <w:b/>
          <w:bCs/>
          <w:sz w:val="26"/>
          <w:szCs w:val="26"/>
          <w:rtl/>
          <w:lang w:val="en-US"/>
        </w:rPr>
      </w:pPr>
    </w:p>
    <w:p w14:paraId="35F74B4A" w14:textId="77777777" w:rsidR="00FC20EB" w:rsidRDefault="00FC20EB" w:rsidP="001D1993">
      <w:pPr>
        <w:pStyle w:val="Paragraphedeliste"/>
        <w:keepNext/>
        <w:bidi/>
        <w:spacing w:after="120" w:line="216" w:lineRule="auto"/>
        <w:ind w:left="1440"/>
        <w:contextualSpacing w:val="0"/>
        <w:rPr>
          <w:rFonts w:cs="Simplified Arabic"/>
          <w:b/>
          <w:bCs/>
          <w:sz w:val="26"/>
          <w:szCs w:val="26"/>
          <w:rtl/>
          <w:lang w:val="en-US"/>
        </w:rPr>
      </w:pPr>
    </w:p>
    <w:p w14:paraId="2D2885BA" w14:textId="069EEADE" w:rsidR="00CB41B6" w:rsidRPr="00CB41B6" w:rsidRDefault="00CB41B6" w:rsidP="00FC20EB">
      <w:pPr>
        <w:pStyle w:val="Paragraphedeliste"/>
        <w:keepNext/>
        <w:bidi/>
        <w:spacing w:after="120" w:line="216" w:lineRule="auto"/>
        <w:ind w:left="1440"/>
        <w:contextualSpacing w:val="0"/>
        <w:rPr>
          <w:rFonts w:cs="Simplified Arabic"/>
          <w:sz w:val="26"/>
          <w:szCs w:val="26"/>
          <w:rtl/>
          <w:lang w:val="en-US"/>
        </w:rPr>
      </w:pPr>
      <w:r w:rsidRPr="00CB41B6">
        <w:rPr>
          <w:rFonts w:cs="Simplified Arabic" w:hint="cs"/>
          <w:sz w:val="26"/>
          <w:szCs w:val="26"/>
          <w:rtl/>
          <w:lang w:val="en-US"/>
        </w:rPr>
        <w:t>[</w:t>
      </w:r>
    </w:p>
    <w:p w14:paraId="73F72916" w14:textId="0843D3FF" w:rsidR="00962412" w:rsidRPr="00045CAA" w:rsidRDefault="00962412" w:rsidP="00CB41B6">
      <w:pPr>
        <w:pStyle w:val="Paragraphedeliste"/>
        <w:keepNext/>
        <w:bidi/>
        <w:spacing w:after="120" w:line="216" w:lineRule="auto"/>
        <w:ind w:left="1440"/>
        <w:contextualSpacing w:val="0"/>
        <w:rPr>
          <w:rFonts w:cs="Simplified Arabic"/>
          <w:b/>
          <w:bCs/>
          <w:sz w:val="26"/>
          <w:szCs w:val="26"/>
          <w:lang w:val="en-US"/>
        </w:rPr>
      </w:pPr>
      <w:r w:rsidRPr="00045CAA">
        <w:rPr>
          <w:rFonts w:cs="Simplified Arabic" w:hint="cs"/>
          <w:b/>
          <w:bCs/>
          <w:sz w:val="26"/>
          <w:szCs w:val="26"/>
          <w:rtl/>
          <w:lang w:val="en-US"/>
        </w:rPr>
        <w:t>المرفق</w:t>
      </w:r>
      <w:r w:rsidRPr="00045CAA">
        <w:rPr>
          <w:rFonts w:cs="Simplified Arabic"/>
          <w:b/>
          <w:bCs/>
          <w:sz w:val="26"/>
          <w:szCs w:val="26"/>
          <w:rtl/>
          <w:lang w:val="en-US"/>
        </w:rPr>
        <w:t xml:space="preserve"> الثاني</w:t>
      </w:r>
    </w:p>
    <w:p w14:paraId="5BE18ED6" w14:textId="06F7CE26" w:rsidR="00962412" w:rsidRPr="00045CAA" w:rsidRDefault="00962412" w:rsidP="001D1993">
      <w:pPr>
        <w:pStyle w:val="Paragraphedeliste"/>
        <w:keepNext/>
        <w:bidi/>
        <w:spacing w:after="120" w:line="216" w:lineRule="auto"/>
        <w:ind w:left="1440"/>
        <w:contextualSpacing w:val="0"/>
        <w:rPr>
          <w:rFonts w:cs="Simplified Arabic"/>
          <w:b/>
          <w:bCs/>
          <w:sz w:val="26"/>
          <w:szCs w:val="26"/>
          <w:rtl/>
          <w:lang w:val="en-US"/>
        </w:rPr>
      </w:pPr>
      <w:r w:rsidRPr="00045CAA">
        <w:rPr>
          <w:rFonts w:cs="Simplified Arabic"/>
          <w:b/>
          <w:bCs/>
          <w:sz w:val="26"/>
          <w:szCs w:val="26"/>
          <w:rtl/>
          <w:lang w:val="en-US"/>
        </w:rPr>
        <w:t xml:space="preserve">اختصاصات فريق الخبراء </w:t>
      </w:r>
      <w:r w:rsidRPr="00045CAA">
        <w:rPr>
          <w:rFonts w:cs="Simplified Arabic" w:hint="cs"/>
          <w:b/>
          <w:bCs/>
          <w:sz w:val="26"/>
          <w:szCs w:val="26"/>
          <w:rtl/>
          <w:lang w:val="en-US"/>
        </w:rPr>
        <w:t>التقنيين</w:t>
      </w:r>
      <w:r w:rsidRPr="00045CAA">
        <w:rPr>
          <w:rFonts w:cs="Simplified Arabic"/>
          <w:b/>
          <w:bCs/>
          <w:sz w:val="26"/>
          <w:szCs w:val="26"/>
          <w:rtl/>
          <w:lang w:val="en-US"/>
        </w:rPr>
        <w:t xml:space="preserve"> المخصص المعني بالبيولوجيا التركيبية</w:t>
      </w:r>
    </w:p>
    <w:p w14:paraId="15CCADEA" w14:textId="627AF6EB" w:rsidR="002D33B0" w:rsidRDefault="009B6792" w:rsidP="002D33B0">
      <w:pPr>
        <w:pStyle w:val="Paragraphedeliste"/>
        <w:numPr>
          <w:ilvl w:val="0"/>
          <w:numId w:val="14"/>
        </w:numPr>
        <w:bidi/>
        <w:spacing w:after="120" w:line="216" w:lineRule="auto"/>
        <w:ind w:left="1440" w:firstLine="0"/>
        <w:contextualSpacing w:val="0"/>
        <w:rPr>
          <w:rFonts w:ascii="Simplified Arabic" w:hAnsi="Simplified Arabic" w:cs="Simplified Arabic"/>
          <w:sz w:val="24"/>
          <w:lang w:val="en-US"/>
        </w:rPr>
      </w:pPr>
      <w:r>
        <w:rPr>
          <w:rFonts w:ascii="Simplified Arabic" w:hAnsi="Simplified Arabic" w:cs="Simplified Arabic" w:hint="cs"/>
          <w:sz w:val="24"/>
          <w:rtl/>
          <w:lang w:val="en-US"/>
        </w:rPr>
        <w:t>يُدعى</w:t>
      </w:r>
      <w:r w:rsidR="002D33B0" w:rsidRPr="002D33B0">
        <w:rPr>
          <w:rFonts w:ascii="Simplified Arabic" w:hAnsi="Simplified Arabic" w:cs="Simplified Arabic"/>
          <w:sz w:val="24"/>
          <w:rtl/>
          <w:lang w:val="en-US"/>
        </w:rPr>
        <w:t xml:space="preserve"> فريق الخبراء </w:t>
      </w:r>
      <w:r w:rsidR="002D33B0">
        <w:rPr>
          <w:rFonts w:ascii="Simplified Arabic" w:hAnsi="Simplified Arabic" w:cs="Simplified Arabic" w:hint="cs"/>
          <w:sz w:val="24"/>
          <w:rtl/>
          <w:lang w:val="en-US"/>
        </w:rPr>
        <w:t>التقنيين</w:t>
      </w:r>
      <w:r w:rsidR="002D33B0" w:rsidRPr="002D33B0">
        <w:rPr>
          <w:rFonts w:ascii="Simplified Arabic" w:hAnsi="Simplified Arabic" w:cs="Simplified Arabic"/>
          <w:sz w:val="24"/>
          <w:rtl/>
          <w:lang w:val="en-US"/>
        </w:rPr>
        <w:t xml:space="preserve"> المخصص المعني بالبيولوجيا التركيبية</w:t>
      </w:r>
      <w:r>
        <w:rPr>
          <w:rFonts w:ascii="Simplified Arabic" w:hAnsi="Simplified Arabic" w:cs="Simplified Arabic" w:hint="cs"/>
          <w:sz w:val="24"/>
          <w:rtl/>
          <w:lang w:val="en-US"/>
        </w:rPr>
        <w:t xml:space="preserve"> إلى الانعقاد</w:t>
      </w:r>
      <w:r w:rsidR="002D33B0" w:rsidRPr="002D33B0">
        <w:rPr>
          <w:rFonts w:ascii="Simplified Arabic" w:hAnsi="Simplified Arabic" w:cs="Simplified Arabic"/>
          <w:sz w:val="24"/>
          <w:rtl/>
          <w:lang w:val="en-US"/>
        </w:rPr>
        <w:t xml:space="preserve"> وفقا للقسم </w:t>
      </w:r>
      <w:r w:rsidR="00AC4CE1">
        <w:rPr>
          <w:rFonts w:ascii="Simplified Arabic" w:hAnsi="Simplified Arabic" w:cs="Simplified Arabic" w:hint="cs"/>
          <w:sz w:val="24"/>
          <w:rtl/>
          <w:lang w:val="en-US"/>
        </w:rPr>
        <w:t>حاء</w:t>
      </w:r>
      <w:r w:rsidR="002D33B0" w:rsidRPr="002D33B0">
        <w:rPr>
          <w:rFonts w:ascii="Simplified Arabic" w:hAnsi="Simplified Arabic" w:cs="Simplified Arabic"/>
          <w:sz w:val="24"/>
          <w:rtl/>
          <w:lang w:val="en-US"/>
        </w:rPr>
        <w:t xml:space="preserve"> من آلية العمل الموحدة للهيئة الفرعية </w:t>
      </w:r>
      <w:r w:rsidR="00AC4CE1">
        <w:rPr>
          <w:rFonts w:ascii="Simplified Arabic" w:hAnsi="Simplified Arabic" w:cs="Simplified Arabic" w:hint="cs"/>
          <w:sz w:val="24"/>
          <w:rtl/>
          <w:lang w:val="en-US"/>
        </w:rPr>
        <w:t>لل</w:t>
      </w:r>
      <w:r w:rsidR="002D33B0" w:rsidRPr="002D33B0">
        <w:rPr>
          <w:rFonts w:ascii="Simplified Arabic" w:hAnsi="Simplified Arabic" w:cs="Simplified Arabic"/>
          <w:sz w:val="24"/>
          <w:rtl/>
          <w:lang w:val="en-US"/>
        </w:rPr>
        <w:t>مشورة العلمية والتقنية والتكنولوجية</w:t>
      </w:r>
      <w:r w:rsidR="00AC4CE1" w:rsidRPr="002D33B0">
        <w:rPr>
          <w:rStyle w:val="Appelnotedebasdep"/>
          <w:rFonts w:ascii="Simplified Arabic" w:hAnsi="Simplified Arabic" w:cs="Simplified Arabic"/>
          <w:u w:val="none"/>
          <w:vertAlign w:val="superscript"/>
          <w:rtl/>
          <w:lang w:val="en-US"/>
        </w:rPr>
        <w:footnoteReference w:id="31"/>
      </w:r>
      <w:r w:rsidR="00AC4CE1" w:rsidRPr="003765A9">
        <w:rPr>
          <w:rFonts w:ascii="Simplified Arabic" w:hAnsi="Simplified Arabic" w:cs="Simplified Arabic"/>
          <w:sz w:val="24"/>
          <w:rtl/>
          <w:lang w:val="en-US"/>
        </w:rPr>
        <w:t xml:space="preserve"> </w:t>
      </w:r>
      <w:r w:rsidR="002D33B0" w:rsidRPr="002D33B0">
        <w:rPr>
          <w:rFonts w:ascii="Simplified Arabic" w:hAnsi="Simplified Arabic" w:cs="Simplified Arabic"/>
          <w:sz w:val="24"/>
          <w:rtl/>
          <w:lang w:val="en-US"/>
        </w:rPr>
        <w:t xml:space="preserve">[مع توسيع العضوية لتشمل [أربعة] خبراء </w:t>
      </w:r>
      <w:r w:rsidR="00AC4CE1">
        <w:rPr>
          <w:rFonts w:ascii="Simplified Arabic" w:hAnsi="Simplified Arabic" w:cs="Simplified Arabic" w:hint="cs"/>
          <w:sz w:val="24"/>
          <w:rtl/>
          <w:lang w:val="en-US"/>
        </w:rPr>
        <w:t>لكل إقليم</w:t>
      </w:r>
      <w:r w:rsidR="002D33B0" w:rsidRPr="002D33B0">
        <w:rPr>
          <w:rFonts w:ascii="Simplified Arabic" w:hAnsi="Simplified Arabic" w:cs="Simplified Arabic"/>
          <w:sz w:val="24"/>
          <w:rtl/>
          <w:lang w:val="en-US"/>
        </w:rPr>
        <w:t xml:space="preserve">]. [يُراعى في اختيار الخبراء التوازن الجغرافي </w:t>
      </w:r>
      <w:proofErr w:type="spellStart"/>
      <w:r w:rsidR="002D33B0" w:rsidRPr="002D33B0">
        <w:rPr>
          <w:rFonts w:ascii="Simplified Arabic" w:hAnsi="Simplified Arabic" w:cs="Simplified Arabic"/>
          <w:sz w:val="24"/>
          <w:rtl/>
          <w:lang w:val="en-US"/>
        </w:rPr>
        <w:t>والجنساني</w:t>
      </w:r>
      <w:proofErr w:type="spellEnd"/>
      <w:r w:rsidR="002D33B0" w:rsidRPr="002D33B0">
        <w:rPr>
          <w:rFonts w:ascii="Simplified Arabic" w:hAnsi="Simplified Arabic" w:cs="Simplified Arabic"/>
          <w:sz w:val="24"/>
          <w:rtl/>
          <w:lang w:val="en-US"/>
        </w:rPr>
        <w:t xml:space="preserve">، فضلا عن التمثيل المتوازن للخبرات في مجالات البحث والتطوير، والابتكار، والسلامة </w:t>
      </w:r>
      <w:r w:rsidR="0039531D">
        <w:rPr>
          <w:rFonts w:ascii="Simplified Arabic" w:hAnsi="Simplified Arabic" w:cs="Simplified Arabic" w:hint="cs"/>
          <w:sz w:val="24"/>
          <w:rtl/>
          <w:lang w:val="en-US"/>
        </w:rPr>
        <w:t>الأحيائية</w:t>
      </w:r>
      <w:r w:rsidR="002D33B0" w:rsidRPr="002D33B0">
        <w:rPr>
          <w:rFonts w:ascii="Simplified Arabic" w:hAnsi="Simplified Arabic" w:cs="Simplified Arabic"/>
          <w:sz w:val="24"/>
          <w:rtl/>
          <w:lang w:val="en-US"/>
        </w:rPr>
        <w:t>، وتقييم المخاطر، والتنظيم، وبناء القدرات وتنميتها، والوصول إلى التكنولوجيا ونقلها، والتعاون العلمي والتقني، [مع إيلاء اهتمام خاص</w:t>
      </w:r>
      <w:r w:rsidR="00AC4CE1">
        <w:rPr>
          <w:rFonts w:ascii="Simplified Arabic" w:hAnsi="Simplified Arabic" w:cs="Simplified Arabic" w:hint="cs"/>
          <w:sz w:val="24"/>
          <w:rtl/>
          <w:lang w:val="en-US"/>
        </w:rPr>
        <w:t xml:space="preserve"> لـ</w:t>
      </w:r>
      <w:r w:rsidR="002D33B0" w:rsidRPr="002D33B0">
        <w:rPr>
          <w:rFonts w:ascii="Simplified Arabic" w:hAnsi="Simplified Arabic" w:cs="Simplified Arabic"/>
          <w:sz w:val="24"/>
          <w:rtl/>
          <w:lang w:val="en-US"/>
        </w:rPr>
        <w:t xml:space="preserve"> [بما في ذلك] خبرات الدول النامية الأطراف].</w:t>
      </w:r>
    </w:p>
    <w:p w14:paraId="27EC4BFF" w14:textId="6776B95A" w:rsidR="00AC4CE1" w:rsidRPr="009B6792" w:rsidRDefault="00AC4CE1" w:rsidP="00AC4CE1">
      <w:pPr>
        <w:pStyle w:val="Paragraphedeliste"/>
        <w:bidi/>
        <w:spacing w:after="120" w:line="216" w:lineRule="auto"/>
        <w:ind w:left="1440"/>
        <w:contextualSpacing w:val="0"/>
        <w:rPr>
          <w:rFonts w:ascii="Simplified Arabic" w:hAnsi="Simplified Arabic" w:cs="Simplified Arabic" w:hint="cs"/>
          <w:sz w:val="24"/>
          <w:lang w:val="en-US"/>
        </w:rPr>
      </w:pPr>
      <w:r w:rsidRPr="009B6792">
        <w:rPr>
          <w:rFonts w:ascii="Simplified Arabic" w:hAnsi="Simplified Arabic" w:cs="Simplified Arabic" w:hint="cs"/>
          <w:sz w:val="24"/>
          <w:rtl/>
          <w:lang w:val="en-US"/>
        </w:rPr>
        <w:t>[2-</w:t>
      </w:r>
      <w:r w:rsidRPr="009B6792">
        <w:rPr>
          <w:rFonts w:ascii="Simplified Arabic" w:hAnsi="Simplified Arabic" w:cs="Simplified Arabic" w:hint="cs"/>
          <w:sz w:val="24"/>
          <w:rtl/>
          <w:lang w:val="en-US"/>
        </w:rPr>
        <w:tab/>
        <w:t xml:space="preserve"> </w:t>
      </w:r>
      <w:r w:rsidR="009B6792">
        <w:rPr>
          <w:rFonts w:ascii="Simplified Arabic" w:hAnsi="Simplified Arabic" w:cs="Simplified Arabic" w:hint="cs"/>
          <w:sz w:val="24"/>
          <w:rtl/>
          <w:lang w:val="en-US"/>
        </w:rPr>
        <w:t>يُختار</w:t>
      </w:r>
      <w:r w:rsidRPr="009B6792">
        <w:rPr>
          <w:rFonts w:ascii="Simplified Arabic" w:hAnsi="Simplified Arabic" w:cs="Simplified Arabic" w:hint="cs"/>
          <w:sz w:val="24"/>
          <w:rtl/>
          <w:lang w:val="en-US"/>
        </w:rPr>
        <w:t xml:space="preserve"> الخبراء </w:t>
      </w:r>
      <w:r w:rsidR="006C556D">
        <w:rPr>
          <w:rFonts w:ascii="Simplified Arabic" w:hAnsi="Simplified Arabic" w:cs="Simplified Arabic" w:hint="cs"/>
          <w:sz w:val="24"/>
          <w:rtl/>
          <w:lang w:val="en-US"/>
        </w:rPr>
        <w:t>على أساس</w:t>
      </w:r>
      <w:r w:rsidRPr="009B6792">
        <w:rPr>
          <w:rFonts w:ascii="Simplified Arabic" w:hAnsi="Simplified Arabic" w:cs="Simplified Arabic" w:hint="cs"/>
          <w:sz w:val="24"/>
          <w:rtl/>
          <w:lang w:val="en-US"/>
        </w:rPr>
        <w:t xml:space="preserve"> المواضيع التي سي</w:t>
      </w:r>
      <w:r w:rsidR="006C556D">
        <w:rPr>
          <w:rFonts w:ascii="Simplified Arabic" w:hAnsi="Simplified Arabic" w:cs="Simplified Arabic" w:hint="cs"/>
          <w:sz w:val="24"/>
          <w:rtl/>
          <w:lang w:val="en-US"/>
        </w:rPr>
        <w:t>جري</w:t>
      </w:r>
      <w:r w:rsidRPr="009B6792">
        <w:rPr>
          <w:rFonts w:ascii="Simplified Arabic" w:hAnsi="Simplified Arabic" w:cs="Simplified Arabic" w:hint="cs"/>
          <w:sz w:val="24"/>
          <w:rtl/>
          <w:lang w:val="en-US"/>
        </w:rPr>
        <w:t xml:space="preserve"> تناولها، مع ضمان التمثيل المناسب لمجالات الخبرة المتعددة التخصصات ذات الصلة بالبيولوجيا التركيبية.]</w:t>
      </w:r>
    </w:p>
    <w:p w14:paraId="579437C8" w14:textId="4CF26030" w:rsidR="005A316E" w:rsidRPr="005A316E" w:rsidRDefault="005A316E" w:rsidP="008C2B77">
      <w:pPr>
        <w:pStyle w:val="Paragraphedeliste"/>
        <w:numPr>
          <w:ilvl w:val="0"/>
          <w:numId w:val="50"/>
        </w:numPr>
        <w:bidi/>
        <w:spacing w:after="120" w:line="216" w:lineRule="auto"/>
        <w:ind w:left="1422" w:firstLine="0"/>
        <w:contextualSpacing w:val="0"/>
        <w:rPr>
          <w:rFonts w:ascii="Simplified Arabic" w:hAnsi="Simplified Arabic" w:cs="Simplified Arabic"/>
          <w:sz w:val="24"/>
          <w:lang w:val="en-US"/>
        </w:rPr>
      </w:pPr>
      <w:r w:rsidRPr="005A316E">
        <w:rPr>
          <w:rFonts w:ascii="Simplified Arabic" w:hAnsi="Simplified Arabic" w:cs="Simplified Arabic"/>
          <w:sz w:val="24"/>
          <w:rtl/>
          <w:lang w:val="en-US"/>
        </w:rPr>
        <w:t xml:space="preserve">يُطبَّق على فريق الخبراء </w:t>
      </w:r>
      <w:r>
        <w:rPr>
          <w:rFonts w:ascii="Simplified Arabic" w:hAnsi="Simplified Arabic" w:cs="Simplified Arabic" w:hint="cs"/>
          <w:sz w:val="24"/>
          <w:rtl/>
          <w:lang w:val="en-US"/>
        </w:rPr>
        <w:t>التقنيين</w:t>
      </w:r>
      <w:r w:rsidRPr="005A316E">
        <w:rPr>
          <w:rFonts w:ascii="Simplified Arabic" w:hAnsi="Simplified Arabic" w:cs="Simplified Arabic"/>
          <w:sz w:val="24"/>
          <w:rtl/>
          <w:lang w:val="en-US"/>
        </w:rPr>
        <w:t xml:space="preserve"> المخصص الإجراء المُتَّبع لتجنب أو إدارة تضارب المصالح في فرق الخبراء، والوارد في </w:t>
      </w:r>
      <w:r>
        <w:rPr>
          <w:rFonts w:ascii="Simplified Arabic" w:hAnsi="Simplified Arabic" w:cs="Simplified Arabic" w:hint="cs"/>
          <w:sz w:val="24"/>
          <w:rtl/>
          <w:lang w:val="en-US"/>
        </w:rPr>
        <w:t xml:space="preserve">مرفق المقرر </w:t>
      </w:r>
      <w:hyperlink r:id="rId40" w:history="1">
        <w:r w:rsidRPr="004669D4">
          <w:rPr>
            <w:rStyle w:val="Lienhypertexte"/>
            <w:rFonts w:ascii="Simplified Arabic" w:hAnsi="Simplified Arabic" w:cs="Simplified Arabic"/>
            <w:sz w:val="24"/>
            <w:rtl/>
            <w:lang w:val="en-US"/>
          </w:rPr>
          <w:t>14/33</w:t>
        </w:r>
      </w:hyperlink>
      <w:r w:rsidRPr="005A316E">
        <w:rPr>
          <w:rFonts w:ascii="Simplified Arabic" w:hAnsi="Simplified Arabic" w:cs="Simplified Arabic"/>
          <w:sz w:val="24"/>
          <w:rtl/>
          <w:lang w:val="en-US"/>
        </w:rPr>
        <w:t xml:space="preserve"> </w:t>
      </w:r>
      <w:r w:rsidR="006C556D">
        <w:rPr>
          <w:rFonts w:ascii="Simplified Arabic" w:hAnsi="Simplified Arabic" w:cs="Simplified Arabic"/>
          <w:sz w:val="24"/>
          <w:rtl/>
          <w:lang w:val="en-US"/>
        </w:rPr>
        <w:t>المؤرخ</w:t>
      </w:r>
      <w:r w:rsidRPr="005A316E">
        <w:rPr>
          <w:rFonts w:ascii="Simplified Arabic" w:hAnsi="Simplified Arabic" w:cs="Simplified Arabic"/>
          <w:sz w:val="24"/>
          <w:rtl/>
          <w:lang w:val="en-US"/>
        </w:rPr>
        <w:t xml:space="preserve"> 29 نوفمبر/تشرين الثاني 2018، بصيغته المُعدَّلة في </w:t>
      </w:r>
      <w:r>
        <w:rPr>
          <w:rFonts w:ascii="Simplified Arabic" w:hAnsi="Simplified Arabic" w:cs="Simplified Arabic" w:hint="cs"/>
          <w:sz w:val="24"/>
          <w:rtl/>
          <w:lang w:val="en-US"/>
        </w:rPr>
        <w:t>المقرر</w:t>
      </w:r>
      <w:r w:rsidRPr="005A316E">
        <w:rPr>
          <w:rFonts w:ascii="Simplified Arabic" w:hAnsi="Simplified Arabic" w:cs="Simplified Arabic"/>
          <w:sz w:val="24"/>
          <w:rtl/>
          <w:lang w:val="en-US"/>
        </w:rPr>
        <w:t xml:space="preserve"> </w:t>
      </w:r>
      <w:hyperlink r:id="rId41" w:history="1">
        <w:r w:rsidRPr="004669D4">
          <w:rPr>
            <w:rStyle w:val="Lienhypertexte"/>
            <w:rFonts w:ascii="Simplified Arabic" w:hAnsi="Simplified Arabic" w:cs="Simplified Arabic"/>
            <w:sz w:val="24"/>
            <w:rtl/>
            <w:lang w:val="en-US"/>
          </w:rPr>
          <w:t>16/26</w:t>
        </w:r>
      </w:hyperlink>
      <w:r w:rsidRPr="005A316E">
        <w:rPr>
          <w:rFonts w:ascii="Simplified Arabic" w:hAnsi="Simplified Arabic" w:cs="Simplified Arabic"/>
          <w:sz w:val="24"/>
          <w:rtl/>
          <w:lang w:val="en-US"/>
        </w:rPr>
        <w:t xml:space="preserve"> </w:t>
      </w:r>
      <w:r w:rsidR="006C556D">
        <w:rPr>
          <w:rFonts w:ascii="Simplified Arabic" w:hAnsi="Simplified Arabic" w:cs="Simplified Arabic"/>
          <w:sz w:val="24"/>
          <w:rtl/>
          <w:lang w:val="en-US"/>
        </w:rPr>
        <w:t>المؤرخ</w:t>
      </w:r>
      <w:r w:rsidRPr="005A316E">
        <w:rPr>
          <w:rFonts w:ascii="Simplified Arabic" w:hAnsi="Simplified Arabic" w:cs="Simplified Arabic"/>
          <w:sz w:val="24"/>
          <w:rtl/>
          <w:lang w:val="en-US"/>
        </w:rPr>
        <w:t xml:space="preserve"> 1 نوفمبر/تشرين الثاني 2024.</w:t>
      </w:r>
    </w:p>
    <w:p w14:paraId="49CF8970" w14:textId="72DD6999" w:rsidR="00AC4CE1" w:rsidRPr="006C556D" w:rsidRDefault="005A316E" w:rsidP="009C3DA5">
      <w:pPr>
        <w:pStyle w:val="Paragraphedeliste"/>
        <w:numPr>
          <w:ilvl w:val="0"/>
          <w:numId w:val="50"/>
        </w:numPr>
        <w:bidi/>
        <w:spacing w:after="120" w:line="216" w:lineRule="auto"/>
        <w:ind w:left="1440" w:firstLine="0"/>
        <w:contextualSpacing w:val="0"/>
        <w:rPr>
          <w:rFonts w:ascii="Simplified Arabic" w:hAnsi="Simplified Arabic" w:cs="Simplified Arabic" w:hint="cs"/>
          <w:sz w:val="24"/>
          <w:rtl/>
          <w:lang w:val="en-US"/>
        </w:rPr>
      </w:pPr>
      <w:r w:rsidRPr="006C556D">
        <w:rPr>
          <w:rFonts w:ascii="Simplified Arabic" w:hAnsi="Simplified Arabic" w:cs="Simplified Arabic" w:hint="cs"/>
          <w:sz w:val="24"/>
          <w:rtl/>
          <w:lang w:val="en-US"/>
        </w:rPr>
        <w:t xml:space="preserve">يتولى فريق الخبراء </w:t>
      </w:r>
      <w:r w:rsidR="004669D4" w:rsidRPr="006C556D">
        <w:rPr>
          <w:rFonts w:ascii="Simplified Arabic" w:hAnsi="Simplified Arabic" w:cs="Simplified Arabic" w:hint="cs"/>
          <w:sz w:val="24"/>
          <w:rtl/>
          <w:lang w:val="en-US"/>
        </w:rPr>
        <w:t>التقنيين</w:t>
      </w:r>
      <w:r w:rsidRPr="006C556D">
        <w:rPr>
          <w:rFonts w:ascii="Simplified Arabic" w:hAnsi="Simplified Arabic" w:cs="Simplified Arabic" w:hint="cs"/>
          <w:sz w:val="24"/>
          <w:rtl/>
          <w:lang w:val="en-US"/>
        </w:rPr>
        <w:t xml:space="preserve"> المخصص المهام التالية:</w:t>
      </w:r>
    </w:p>
    <w:p w14:paraId="741CB9F2" w14:textId="1D27C863" w:rsidR="00AC4CE1" w:rsidRPr="006C556D" w:rsidRDefault="004B3C71" w:rsidP="004B3C71">
      <w:pPr>
        <w:pStyle w:val="Paragraphedeliste"/>
        <w:bidi/>
        <w:spacing w:after="120" w:line="216" w:lineRule="auto"/>
        <w:ind w:left="1440" w:firstLine="690"/>
        <w:contextualSpacing w:val="0"/>
        <w:rPr>
          <w:rFonts w:ascii="Simplified Arabic" w:hAnsi="Simplified Arabic" w:cs="Simplified Arabic" w:hint="cs"/>
          <w:sz w:val="24"/>
          <w:rtl/>
          <w:lang w:val="en-US"/>
        </w:rPr>
      </w:pPr>
      <w:r w:rsidRPr="006C556D">
        <w:rPr>
          <w:rFonts w:ascii="Simplified Arabic" w:hAnsi="Simplified Arabic" w:cs="Simplified Arabic" w:hint="cs"/>
          <w:sz w:val="24"/>
          <w:rtl/>
          <w:lang w:val="en-US"/>
        </w:rPr>
        <w:t>[(أ)</w:t>
      </w:r>
      <w:r w:rsidRPr="006C556D">
        <w:rPr>
          <w:rFonts w:ascii="Simplified Arabic" w:hAnsi="Simplified Arabic" w:cs="Simplified Arabic" w:hint="cs"/>
          <w:sz w:val="24"/>
          <w:lang w:val="en-US"/>
        </w:rPr>
        <w:tab/>
      </w:r>
      <w:r w:rsidR="006C556D" w:rsidRPr="006C556D">
        <w:rPr>
          <w:rFonts w:ascii="Simplified Arabic" w:hAnsi="Simplified Arabic" w:cs="Simplified Arabic" w:hint="cs"/>
          <w:sz w:val="24"/>
          <w:rtl/>
          <w:lang w:val="en-US"/>
        </w:rPr>
        <w:t>وضع</w:t>
      </w:r>
      <w:r w:rsidR="00AC4CE1" w:rsidRPr="006C556D">
        <w:rPr>
          <w:rFonts w:ascii="Simplified Arabic" w:hAnsi="Simplified Arabic" w:cs="Simplified Arabic" w:hint="cs"/>
          <w:sz w:val="24"/>
          <w:rtl/>
          <w:lang w:val="en-US"/>
        </w:rPr>
        <w:t xml:space="preserve"> منهجية شفافة ومنظمة </w:t>
      </w:r>
      <w:r w:rsidRPr="006C556D">
        <w:rPr>
          <w:rFonts w:ascii="Simplified Arabic" w:hAnsi="Simplified Arabic" w:cs="Simplified Arabic" w:hint="cs"/>
          <w:sz w:val="24"/>
          <w:rtl/>
          <w:lang w:val="en-US"/>
        </w:rPr>
        <w:t>ودقيقة</w:t>
      </w:r>
      <w:r w:rsidR="00AC4CE1" w:rsidRPr="006C556D">
        <w:rPr>
          <w:rFonts w:ascii="Simplified Arabic" w:hAnsi="Simplified Arabic" w:cs="Simplified Arabic" w:hint="cs"/>
          <w:sz w:val="24"/>
          <w:rtl/>
          <w:lang w:val="en-US"/>
        </w:rPr>
        <w:t xml:space="preserve"> علميا</w:t>
      </w:r>
      <w:r w:rsidRPr="006C556D">
        <w:rPr>
          <w:rFonts w:ascii="Simplified Arabic" w:hAnsi="Simplified Arabic" w:cs="Simplified Arabic" w:hint="cs"/>
          <w:sz w:val="24"/>
          <w:rtl/>
          <w:lang w:val="en-US"/>
        </w:rPr>
        <w:t xml:space="preserve"> وتطبيقها</w:t>
      </w:r>
      <w:r w:rsidR="00AC4CE1" w:rsidRPr="006C556D">
        <w:rPr>
          <w:rFonts w:ascii="Simplified Arabic" w:hAnsi="Simplified Arabic" w:cs="Simplified Arabic" w:hint="cs"/>
          <w:sz w:val="24"/>
          <w:rtl/>
          <w:lang w:val="en-US"/>
        </w:rPr>
        <w:t xml:space="preserve"> لتقييم الآثار الإيجابية والسلبية المحتملة </w:t>
      </w:r>
      <w:r w:rsidR="006C556D" w:rsidRPr="006C556D">
        <w:rPr>
          <w:rFonts w:ascii="Simplified Arabic" w:hAnsi="Simplified Arabic" w:cs="Simplified Arabic" w:hint="cs"/>
          <w:sz w:val="24"/>
          <w:rtl/>
          <w:lang w:val="en-US"/>
        </w:rPr>
        <w:t>للبيولوجيا</w:t>
      </w:r>
      <w:r w:rsidRPr="006C556D">
        <w:rPr>
          <w:rFonts w:ascii="Simplified Arabic" w:hAnsi="Simplified Arabic" w:cs="Simplified Arabic" w:hint="cs"/>
          <w:sz w:val="24"/>
          <w:rtl/>
          <w:lang w:val="en-US"/>
        </w:rPr>
        <w:t xml:space="preserve"> التركيبية</w:t>
      </w:r>
      <w:r w:rsidR="00AC4CE1" w:rsidRPr="006C556D">
        <w:rPr>
          <w:rFonts w:ascii="Simplified Arabic" w:hAnsi="Simplified Arabic" w:cs="Simplified Arabic" w:hint="cs"/>
          <w:sz w:val="24"/>
          <w:rtl/>
          <w:lang w:val="en-US"/>
        </w:rPr>
        <w:t xml:space="preserve">، بالاستناد إلى العمل السابق </w:t>
      </w:r>
      <w:r w:rsidR="001C481D">
        <w:rPr>
          <w:rFonts w:ascii="Simplified Arabic" w:hAnsi="Simplified Arabic" w:cs="Simplified Arabic" w:hint="cs"/>
          <w:sz w:val="24"/>
          <w:rtl/>
          <w:lang w:val="en-US"/>
        </w:rPr>
        <w:t>المنجز</w:t>
      </w:r>
      <w:r w:rsidR="006C556D" w:rsidRPr="006C556D">
        <w:rPr>
          <w:rFonts w:ascii="Simplified Arabic" w:hAnsi="Simplified Arabic" w:cs="Simplified Arabic" w:hint="cs"/>
          <w:sz w:val="24"/>
          <w:rtl/>
          <w:lang w:val="en-US"/>
        </w:rPr>
        <w:t xml:space="preserve"> </w:t>
      </w:r>
      <w:r w:rsidR="00322098" w:rsidRPr="006C556D">
        <w:rPr>
          <w:rFonts w:ascii="Simplified Arabic" w:hAnsi="Simplified Arabic" w:cs="Simplified Arabic" w:hint="cs"/>
          <w:sz w:val="24"/>
          <w:rtl/>
          <w:lang w:val="en-US"/>
        </w:rPr>
        <w:t>في إطار الاتفاقية</w:t>
      </w:r>
      <w:r w:rsidR="002D7DF5" w:rsidRPr="006C556D">
        <w:rPr>
          <w:rFonts w:ascii="Simplified Arabic" w:hAnsi="Simplified Arabic" w:cs="Simplified Arabic" w:hint="cs"/>
          <w:sz w:val="24"/>
          <w:rtl/>
          <w:lang w:val="en-US"/>
        </w:rPr>
        <w:t xml:space="preserve"> المتعلقة بالتنوع البيولوجي</w:t>
      </w:r>
      <w:r w:rsidR="006C556D" w:rsidRPr="006C556D">
        <w:rPr>
          <w:rStyle w:val="Appelnotedebasdep"/>
          <w:rFonts w:ascii="Simplified Arabic" w:hAnsi="Simplified Arabic" w:cs="Simplified Arabic" w:hint="cs"/>
          <w:u w:val="none"/>
          <w:vertAlign w:val="superscript"/>
          <w:rtl/>
          <w:lang w:val="en-US"/>
        </w:rPr>
        <w:footnoteReference w:id="32"/>
      </w:r>
      <w:r w:rsidR="006C556D" w:rsidRPr="006C556D">
        <w:rPr>
          <w:rFonts w:ascii="Simplified Arabic" w:hAnsi="Simplified Arabic" w:cs="Simplified Arabic" w:hint="cs"/>
          <w:sz w:val="24"/>
          <w:rtl/>
          <w:lang w:val="en-US"/>
        </w:rPr>
        <w:t xml:space="preserve"> </w:t>
      </w:r>
      <w:r w:rsidRPr="006C556D">
        <w:rPr>
          <w:rFonts w:ascii="Simplified Arabic" w:hAnsi="Simplified Arabic" w:cs="Simplified Arabic" w:hint="cs"/>
          <w:sz w:val="24"/>
          <w:rtl/>
          <w:lang w:val="en-US"/>
        </w:rPr>
        <w:t>وبروتوكوليها</w:t>
      </w:r>
      <w:r w:rsidR="00AC4CE1" w:rsidRPr="006C556D">
        <w:rPr>
          <w:rFonts w:ascii="Simplified Arabic" w:hAnsi="Simplified Arabic" w:cs="Simplified Arabic" w:hint="cs"/>
          <w:sz w:val="24"/>
          <w:rtl/>
          <w:lang w:val="en-US"/>
        </w:rPr>
        <w:t>. ويمكن لهذه المنهجية، حسب الاقتضاء، أن</w:t>
      </w:r>
      <w:r w:rsidR="006C556D" w:rsidRPr="006C556D">
        <w:rPr>
          <w:rFonts w:ascii="Simplified Arabic" w:hAnsi="Simplified Arabic" w:cs="Simplified Arabic" w:hint="cs"/>
          <w:sz w:val="24"/>
          <w:rtl/>
          <w:lang w:val="en-US"/>
        </w:rPr>
        <w:t xml:space="preserve"> تحقق ما يلي</w:t>
      </w:r>
      <w:r w:rsidR="00AC4CE1" w:rsidRPr="006C556D">
        <w:rPr>
          <w:rFonts w:ascii="Simplified Arabic" w:hAnsi="Simplified Arabic" w:cs="Simplified Arabic" w:hint="cs"/>
          <w:sz w:val="24"/>
          <w:rtl/>
          <w:lang w:val="en-US"/>
        </w:rPr>
        <w:t>:</w:t>
      </w:r>
    </w:p>
    <w:p w14:paraId="09B97817" w14:textId="66B54269" w:rsidR="004669D4" w:rsidRPr="006C556D" w:rsidRDefault="00AC4CE1" w:rsidP="00AC4CE1">
      <w:pPr>
        <w:pStyle w:val="Paragraphedeliste"/>
        <w:bidi/>
        <w:spacing w:after="120" w:line="216" w:lineRule="auto"/>
        <w:ind w:left="2160"/>
        <w:contextualSpacing w:val="0"/>
        <w:rPr>
          <w:rFonts w:ascii="Simplified Arabic" w:hAnsi="Simplified Arabic" w:cs="Simplified Arabic" w:hint="cs"/>
          <w:sz w:val="24"/>
          <w:lang w:val="en-US"/>
        </w:rPr>
      </w:pPr>
      <w:r w:rsidRPr="006C556D">
        <w:rPr>
          <w:rFonts w:ascii="Simplified Arabic" w:hAnsi="Simplified Arabic" w:cs="Simplified Arabic" w:hint="cs"/>
          <w:sz w:val="24"/>
          <w:rtl/>
          <w:lang w:val="en-US"/>
        </w:rPr>
        <w:t>(</w:t>
      </w:r>
      <w:r w:rsidR="006C556D">
        <w:rPr>
          <w:rFonts w:ascii="Simplified Arabic" w:hAnsi="Simplified Arabic" w:cs="Simplified Arabic" w:hint="cs"/>
          <w:sz w:val="24"/>
          <w:rtl/>
          <w:lang w:val="en-US"/>
        </w:rPr>
        <w:t>1</w:t>
      </w:r>
      <w:r w:rsidRPr="006C556D">
        <w:rPr>
          <w:rFonts w:ascii="Simplified Arabic" w:hAnsi="Simplified Arabic" w:cs="Simplified Arabic" w:hint="cs"/>
          <w:sz w:val="24"/>
          <w:rtl/>
          <w:lang w:val="en-US"/>
        </w:rPr>
        <w:t>)</w:t>
      </w:r>
      <w:r w:rsidRPr="006C556D">
        <w:rPr>
          <w:rFonts w:ascii="Simplified Arabic" w:hAnsi="Simplified Arabic" w:cs="Simplified Arabic" w:hint="cs"/>
          <w:sz w:val="24"/>
          <w:lang w:val="en-US"/>
        </w:rPr>
        <w:tab/>
      </w:r>
      <w:r w:rsidR="004B3C71" w:rsidRPr="006C556D">
        <w:rPr>
          <w:rFonts w:ascii="Simplified Arabic" w:hAnsi="Simplified Arabic" w:cs="Simplified Arabic" w:hint="cs"/>
          <w:sz w:val="24"/>
          <w:rtl/>
          <w:lang w:val="en-US"/>
        </w:rPr>
        <w:t>تقييم جودة المعلومات والأدلة المتاحة</w:t>
      </w:r>
      <w:r w:rsidR="00C7494E" w:rsidRPr="006C556D">
        <w:rPr>
          <w:rFonts w:ascii="Simplified Arabic" w:hAnsi="Simplified Arabic" w:cs="Simplified Arabic" w:hint="cs"/>
          <w:sz w:val="24"/>
          <w:rtl/>
          <w:lang w:val="en-US"/>
        </w:rPr>
        <w:t>،</w:t>
      </w:r>
      <w:r w:rsidR="004B3C71" w:rsidRPr="006C556D">
        <w:rPr>
          <w:rFonts w:ascii="Simplified Arabic" w:hAnsi="Simplified Arabic" w:cs="Simplified Arabic" w:hint="cs"/>
          <w:sz w:val="24"/>
          <w:rtl/>
          <w:lang w:val="en-US"/>
        </w:rPr>
        <w:t xml:space="preserve"> ومدى ملاءمتها</w:t>
      </w:r>
      <w:r w:rsidR="00C7494E" w:rsidRPr="006C556D">
        <w:rPr>
          <w:rFonts w:ascii="Simplified Arabic" w:hAnsi="Simplified Arabic" w:cs="Simplified Arabic" w:hint="cs"/>
          <w:sz w:val="24"/>
          <w:rtl/>
          <w:lang w:val="en-US"/>
        </w:rPr>
        <w:t>،</w:t>
      </w:r>
      <w:r w:rsidR="004B3C71" w:rsidRPr="006C556D">
        <w:rPr>
          <w:rFonts w:ascii="Simplified Arabic" w:hAnsi="Simplified Arabic" w:cs="Simplified Arabic" w:hint="cs"/>
          <w:sz w:val="24"/>
          <w:rtl/>
          <w:lang w:val="en-US"/>
        </w:rPr>
        <w:t xml:space="preserve"> وحدودها</w:t>
      </w:r>
      <w:r w:rsidR="004D3785" w:rsidRPr="006C556D">
        <w:rPr>
          <w:rFonts w:ascii="Simplified Arabic" w:hAnsi="Simplified Arabic" w:cs="Simplified Arabic" w:hint="cs"/>
          <w:sz w:val="24"/>
          <w:rtl/>
          <w:lang w:val="en-US"/>
        </w:rPr>
        <w:t>؛</w:t>
      </w:r>
    </w:p>
    <w:p w14:paraId="3EFD0383" w14:textId="6A77DD48" w:rsidR="00F61918" w:rsidRPr="006C556D" w:rsidRDefault="00AC4CE1" w:rsidP="00AC4CE1">
      <w:pPr>
        <w:pStyle w:val="Paragraphedeliste"/>
        <w:bidi/>
        <w:spacing w:after="120" w:line="216" w:lineRule="auto"/>
        <w:ind w:left="2160"/>
        <w:contextualSpacing w:val="0"/>
        <w:rPr>
          <w:rFonts w:ascii="Simplified Arabic" w:hAnsi="Simplified Arabic" w:cs="Simplified Arabic" w:hint="cs"/>
          <w:sz w:val="24"/>
          <w:lang w:val="en-US"/>
        </w:rPr>
      </w:pPr>
      <w:r w:rsidRPr="006C556D">
        <w:rPr>
          <w:rFonts w:ascii="Simplified Arabic" w:hAnsi="Simplified Arabic" w:cs="Simplified Arabic" w:hint="cs"/>
          <w:sz w:val="24"/>
          <w:rtl/>
          <w:lang w:val="en-US"/>
        </w:rPr>
        <w:t>(</w:t>
      </w:r>
      <w:r w:rsidR="006C556D">
        <w:rPr>
          <w:rFonts w:ascii="Simplified Arabic" w:hAnsi="Simplified Arabic" w:cs="Simplified Arabic" w:hint="cs"/>
          <w:sz w:val="24"/>
          <w:rtl/>
          <w:lang w:val="en-US"/>
        </w:rPr>
        <w:t>2</w:t>
      </w:r>
      <w:r w:rsidRPr="006C556D">
        <w:rPr>
          <w:rFonts w:ascii="Simplified Arabic" w:hAnsi="Simplified Arabic" w:cs="Simplified Arabic" w:hint="cs"/>
          <w:sz w:val="24"/>
          <w:rtl/>
          <w:lang w:val="en-US"/>
        </w:rPr>
        <w:t>)</w:t>
      </w:r>
      <w:r w:rsidRPr="006C556D">
        <w:rPr>
          <w:rFonts w:ascii="Simplified Arabic" w:hAnsi="Simplified Arabic" w:cs="Simplified Arabic" w:hint="cs"/>
          <w:sz w:val="24"/>
          <w:lang w:val="en-US"/>
        </w:rPr>
        <w:tab/>
      </w:r>
      <w:r w:rsidR="00C7494E" w:rsidRPr="006C556D">
        <w:rPr>
          <w:rFonts w:ascii="Simplified Arabic" w:hAnsi="Simplified Arabic" w:cs="Simplified Arabic" w:hint="cs"/>
          <w:sz w:val="24"/>
          <w:rtl/>
          <w:lang w:val="en-US"/>
        </w:rPr>
        <w:t>تحديد خطوط الأساس والمقارنات المناسبة</w:t>
      </w:r>
      <w:r w:rsidR="00F61918" w:rsidRPr="006C556D">
        <w:rPr>
          <w:rFonts w:ascii="Simplified Arabic" w:hAnsi="Simplified Arabic" w:cs="Simplified Arabic" w:hint="cs"/>
          <w:sz w:val="24"/>
          <w:rtl/>
          <w:lang w:val="en-US"/>
        </w:rPr>
        <w:t>؛</w:t>
      </w:r>
    </w:p>
    <w:p w14:paraId="438C08D5" w14:textId="701DEED6" w:rsidR="00F61918" w:rsidRPr="006C556D" w:rsidRDefault="00AC4CE1" w:rsidP="008C2B77">
      <w:pPr>
        <w:pStyle w:val="Paragraphedeliste"/>
        <w:bidi/>
        <w:spacing w:after="120" w:line="216" w:lineRule="auto"/>
        <w:ind w:left="2839" w:hanging="679"/>
        <w:contextualSpacing w:val="0"/>
        <w:rPr>
          <w:rFonts w:ascii="Simplified Arabic" w:hAnsi="Simplified Arabic" w:cs="Simplified Arabic" w:hint="cs"/>
          <w:sz w:val="24"/>
          <w:lang w:val="en-US"/>
        </w:rPr>
      </w:pPr>
      <w:r w:rsidRPr="006C556D">
        <w:rPr>
          <w:rFonts w:ascii="Simplified Arabic" w:hAnsi="Simplified Arabic" w:cs="Simplified Arabic" w:hint="cs"/>
          <w:sz w:val="24"/>
          <w:rtl/>
          <w:lang w:val="en-US"/>
        </w:rPr>
        <w:t>(</w:t>
      </w:r>
      <w:r w:rsidR="006C556D">
        <w:rPr>
          <w:rFonts w:ascii="Simplified Arabic" w:hAnsi="Simplified Arabic" w:cs="Simplified Arabic" w:hint="cs"/>
          <w:sz w:val="24"/>
          <w:rtl/>
          <w:lang w:val="en-US"/>
        </w:rPr>
        <w:t>3</w:t>
      </w:r>
      <w:r w:rsidRPr="006C556D">
        <w:rPr>
          <w:rFonts w:ascii="Simplified Arabic" w:hAnsi="Simplified Arabic" w:cs="Simplified Arabic" w:hint="cs"/>
          <w:sz w:val="24"/>
          <w:rtl/>
          <w:lang w:val="en-US"/>
        </w:rPr>
        <w:t>)</w:t>
      </w:r>
      <w:r w:rsidRPr="006C556D">
        <w:rPr>
          <w:rFonts w:ascii="Simplified Arabic" w:hAnsi="Simplified Arabic" w:cs="Simplified Arabic" w:hint="cs"/>
          <w:sz w:val="24"/>
          <w:lang w:val="en-US"/>
        </w:rPr>
        <w:tab/>
      </w:r>
      <w:r w:rsidR="00C7494E" w:rsidRPr="006C556D">
        <w:rPr>
          <w:rFonts w:ascii="Simplified Arabic" w:hAnsi="Simplified Arabic" w:cs="Simplified Arabic" w:hint="cs"/>
          <w:sz w:val="24"/>
          <w:rtl/>
          <w:lang w:val="en-US"/>
        </w:rPr>
        <w:t>النظر في الآثار التراكمية والطويلة الأجل، وعدم إمكانية عكسها، وتوزيع الآثار المحتملة ومواطن عدم اليقين</w:t>
      </w:r>
      <w:r w:rsidR="00F61918" w:rsidRPr="006C556D">
        <w:rPr>
          <w:rFonts w:ascii="Simplified Arabic" w:hAnsi="Simplified Arabic" w:cs="Simplified Arabic" w:hint="cs"/>
          <w:sz w:val="24"/>
          <w:rtl/>
          <w:lang w:val="en-US"/>
        </w:rPr>
        <w:t>؛</w:t>
      </w:r>
    </w:p>
    <w:p w14:paraId="238FC2F9" w14:textId="5E321650" w:rsidR="00F61918" w:rsidRPr="006C556D" w:rsidRDefault="00AC4CE1" w:rsidP="00AC4CE1">
      <w:pPr>
        <w:pStyle w:val="Paragraphedeliste"/>
        <w:bidi/>
        <w:spacing w:after="120" w:line="216" w:lineRule="auto"/>
        <w:ind w:left="2160"/>
        <w:contextualSpacing w:val="0"/>
        <w:rPr>
          <w:rFonts w:ascii="Simplified Arabic" w:hAnsi="Simplified Arabic" w:cs="Simplified Arabic" w:hint="cs"/>
          <w:sz w:val="24"/>
          <w:lang w:val="en-US"/>
        </w:rPr>
      </w:pPr>
      <w:r w:rsidRPr="006C556D">
        <w:rPr>
          <w:rFonts w:ascii="Simplified Arabic" w:hAnsi="Simplified Arabic" w:cs="Simplified Arabic" w:hint="cs"/>
          <w:sz w:val="24"/>
          <w:rtl/>
          <w:lang w:val="en-US"/>
        </w:rPr>
        <w:t>(</w:t>
      </w:r>
      <w:r w:rsidR="006C556D">
        <w:rPr>
          <w:rFonts w:ascii="Simplified Arabic" w:hAnsi="Simplified Arabic" w:cs="Simplified Arabic" w:hint="cs"/>
          <w:sz w:val="24"/>
          <w:rtl/>
          <w:lang w:val="en-US"/>
        </w:rPr>
        <w:t>4</w:t>
      </w:r>
      <w:r w:rsidRPr="006C556D">
        <w:rPr>
          <w:rFonts w:ascii="Simplified Arabic" w:hAnsi="Simplified Arabic" w:cs="Simplified Arabic" w:hint="cs"/>
          <w:sz w:val="24"/>
          <w:rtl/>
          <w:lang w:val="en-US"/>
        </w:rPr>
        <w:t>)</w:t>
      </w:r>
      <w:r w:rsidRPr="006C556D">
        <w:rPr>
          <w:rFonts w:ascii="Simplified Arabic" w:hAnsi="Simplified Arabic" w:cs="Simplified Arabic" w:hint="cs"/>
          <w:sz w:val="24"/>
          <w:lang w:val="en-US"/>
        </w:rPr>
        <w:tab/>
      </w:r>
      <w:r w:rsidR="00C7494E" w:rsidRPr="006C556D">
        <w:rPr>
          <w:rFonts w:ascii="Simplified Arabic" w:hAnsi="Simplified Arabic" w:cs="Simplified Arabic" w:hint="cs"/>
          <w:sz w:val="24"/>
          <w:rtl/>
          <w:lang w:val="en-US"/>
        </w:rPr>
        <w:t>مراعاة الاستخدام المقصود؛]</w:t>
      </w:r>
      <w:r w:rsidR="0053141E" w:rsidRPr="006C556D">
        <w:rPr>
          <w:rFonts w:ascii="Simplified Arabic" w:hAnsi="Simplified Arabic" w:cs="Simplified Arabic" w:hint="cs"/>
          <w:sz w:val="24"/>
          <w:rtl/>
          <w:lang w:val="en-US"/>
        </w:rPr>
        <w:t xml:space="preserve"> </w:t>
      </w:r>
    </w:p>
    <w:p w14:paraId="6D218362" w14:textId="54928BC4" w:rsidR="0039531D" w:rsidRPr="0039531D" w:rsidRDefault="001B6C50" w:rsidP="0039531D">
      <w:pPr>
        <w:pStyle w:val="Paragraphedeliste"/>
        <w:bidi/>
        <w:spacing w:after="120" w:line="216" w:lineRule="auto"/>
        <w:ind w:left="1440" w:firstLine="690"/>
        <w:contextualSpacing w:val="0"/>
        <w:rPr>
          <w:rFonts w:ascii="Simplified Arabic" w:hAnsi="Simplified Arabic"/>
          <w:sz w:val="24"/>
          <w:rtl/>
          <w:lang w:val="en-US"/>
        </w:rPr>
      </w:pPr>
      <w:r w:rsidRPr="002D33B0">
        <w:rPr>
          <w:rFonts w:ascii="Simplified Arabic" w:hAnsi="Simplified Arabic" w:cs="Simplified Arabic"/>
          <w:sz w:val="24"/>
          <w:rtl/>
          <w:lang w:val="en-US"/>
        </w:rPr>
        <w:t>[</w:t>
      </w:r>
      <w:r>
        <w:rPr>
          <w:rFonts w:ascii="Simplified Arabic" w:hAnsi="Simplified Arabic" w:cs="Simplified Arabic" w:hint="cs"/>
          <w:sz w:val="24"/>
          <w:rtl/>
          <w:lang w:val="en-US"/>
        </w:rPr>
        <w:t>(ب)</w:t>
      </w:r>
      <w:r>
        <w:rPr>
          <w:rFonts w:ascii="Simplified Arabic" w:hAnsi="Simplified Arabic" w:cs="Simplified Arabic"/>
          <w:sz w:val="24"/>
          <w:lang w:val="en-US"/>
        </w:rPr>
        <w:tab/>
      </w:r>
      <w:r w:rsidR="00F63E95">
        <w:rPr>
          <w:rFonts w:ascii="Simplified Arabic" w:hAnsi="Simplified Arabic" w:cs="Simplified Arabic" w:hint="cs"/>
          <w:sz w:val="24"/>
          <w:rtl/>
          <w:lang w:val="en-US"/>
        </w:rPr>
        <w:t>ال</w:t>
      </w:r>
      <w:r w:rsidR="00C7494E" w:rsidRPr="00C7494E">
        <w:rPr>
          <w:rFonts w:ascii="Simplified Arabic" w:hAnsi="Simplified Arabic" w:cs="Simplified Arabic"/>
          <w:sz w:val="24"/>
          <w:rtl/>
          <w:lang w:val="en-US"/>
        </w:rPr>
        <w:t>تقييم، باستخدام المنهجية المشار إليها في الفقرة الفرعية 3 (أ) أعلاه،</w:t>
      </w:r>
      <w:r w:rsidR="00F63E95">
        <w:rPr>
          <w:rFonts w:ascii="Simplified Arabic" w:hAnsi="Simplified Arabic" w:cs="Simplified Arabic" w:hint="cs"/>
          <w:sz w:val="24"/>
          <w:rtl/>
          <w:lang w:val="en-US"/>
        </w:rPr>
        <w:t xml:space="preserve"> لل</w:t>
      </w:r>
      <w:r w:rsidR="00C7494E" w:rsidRPr="00C7494E">
        <w:rPr>
          <w:rFonts w:ascii="Simplified Arabic" w:hAnsi="Simplified Arabic" w:cs="Simplified Arabic"/>
          <w:sz w:val="24"/>
          <w:rtl/>
          <w:lang w:val="en-US"/>
        </w:rPr>
        <w:t>تأثيرات الإيجابية والسلبية المحتملة لـ [البيولوجيا التركيبية، بما في ذلك] [</w:t>
      </w:r>
      <w:r w:rsidR="006C556D">
        <w:rPr>
          <w:rFonts w:ascii="Simplified Arabic" w:hAnsi="Simplified Arabic" w:cs="Simplified Arabic" w:hint="cs"/>
          <w:sz w:val="24"/>
          <w:rtl/>
          <w:lang w:val="en-US"/>
        </w:rPr>
        <w:t>مساحة فارغة</w:t>
      </w:r>
      <w:r w:rsidR="00C7494E" w:rsidRPr="00C7494E">
        <w:rPr>
          <w:rFonts w:ascii="Simplified Arabic" w:hAnsi="Simplified Arabic" w:cs="Simplified Arabic"/>
          <w:sz w:val="24"/>
          <w:rtl/>
          <w:lang w:val="en-US"/>
        </w:rPr>
        <w:t xml:space="preserve"> لموضوع واحد فقط] [الذكاء الاصطناعي والبيولوجيا الحاسوبية] [</w:t>
      </w:r>
      <w:r>
        <w:rPr>
          <w:rFonts w:ascii="Simplified Arabic" w:hAnsi="Simplified Arabic" w:cs="Simplified Arabic" w:hint="cs"/>
          <w:sz w:val="24"/>
          <w:rtl/>
          <w:lang w:val="en-US"/>
        </w:rPr>
        <w:t>ال</w:t>
      </w:r>
      <w:r w:rsidR="00C7494E" w:rsidRPr="00C7494E">
        <w:rPr>
          <w:rFonts w:ascii="Simplified Arabic" w:hAnsi="Simplified Arabic" w:cs="Simplified Arabic"/>
          <w:sz w:val="24"/>
          <w:rtl/>
          <w:lang w:val="en-US"/>
        </w:rPr>
        <w:t>تقارب</w:t>
      </w:r>
      <w:r>
        <w:rPr>
          <w:rFonts w:ascii="Simplified Arabic" w:hAnsi="Simplified Arabic" w:cs="Simplified Arabic" w:hint="cs"/>
          <w:sz w:val="24"/>
          <w:rtl/>
          <w:lang w:val="en-US"/>
        </w:rPr>
        <w:t xml:space="preserve"> بين</w:t>
      </w:r>
      <w:r w:rsidR="00C7494E" w:rsidRPr="00C7494E">
        <w:rPr>
          <w:rFonts w:ascii="Simplified Arabic" w:hAnsi="Simplified Arabic" w:cs="Simplified Arabic"/>
          <w:sz w:val="24"/>
          <w:rtl/>
          <w:lang w:val="en-US"/>
        </w:rPr>
        <w:t xml:space="preserve"> الذكاء الاصطناعي والبيولوجيا الحاسوبية مع البيولوجيا التركيبية] و[تطبيقات </w:t>
      </w:r>
      <w:r>
        <w:rPr>
          <w:rFonts w:ascii="Simplified Arabic" w:hAnsi="Simplified Arabic" w:cs="Simplified Arabic" w:hint="cs"/>
          <w:sz w:val="24"/>
          <w:rtl/>
          <w:lang w:val="en-US"/>
        </w:rPr>
        <w:t>ال</w:t>
      </w:r>
      <w:r w:rsidR="00C7494E" w:rsidRPr="00C7494E">
        <w:rPr>
          <w:rFonts w:ascii="Simplified Arabic" w:hAnsi="Simplified Arabic" w:cs="Simplified Arabic"/>
          <w:sz w:val="24"/>
          <w:rtl/>
          <w:lang w:val="en-US"/>
        </w:rPr>
        <w:t>استخدام</w:t>
      </w:r>
      <w:r>
        <w:rPr>
          <w:rFonts w:ascii="Simplified Arabic" w:hAnsi="Simplified Arabic" w:cs="Simplified Arabic" w:hint="cs"/>
          <w:sz w:val="24"/>
          <w:rtl/>
          <w:lang w:val="en-US"/>
        </w:rPr>
        <w:t xml:space="preserve"> في مجال</w:t>
      </w:r>
      <w:r w:rsidR="00C7494E" w:rsidRPr="00C7494E">
        <w:rPr>
          <w:rFonts w:ascii="Simplified Arabic" w:hAnsi="Simplified Arabic" w:cs="Simplified Arabic"/>
          <w:sz w:val="24"/>
          <w:rtl/>
          <w:lang w:val="en-US"/>
        </w:rPr>
        <w:t xml:space="preserve"> الحفظ] على أهداف الاتفاقية وتنفيذ إطار </w:t>
      </w:r>
      <w:proofErr w:type="spellStart"/>
      <w:r w:rsidR="00C7494E" w:rsidRPr="00C7494E">
        <w:rPr>
          <w:rFonts w:ascii="Simplified Arabic" w:hAnsi="Simplified Arabic" w:cs="Simplified Arabic"/>
          <w:sz w:val="24"/>
          <w:rtl/>
          <w:lang w:val="en-US"/>
        </w:rPr>
        <w:t>كونمينغ</w:t>
      </w:r>
      <w:proofErr w:type="spellEnd"/>
      <w:r w:rsidR="00C7494E" w:rsidRPr="00C7494E">
        <w:rPr>
          <w:rFonts w:ascii="Simplified Arabic" w:hAnsi="Simplified Arabic" w:cs="Simplified Arabic"/>
          <w:sz w:val="24"/>
          <w:rtl/>
          <w:lang w:val="en-US"/>
        </w:rPr>
        <w:t xml:space="preserve"> - مونتريال العالمي للتنوع </w:t>
      </w:r>
      <w:r w:rsidR="00C7494E" w:rsidRPr="00C7494E">
        <w:rPr>
          <w:rFonts w:ascii="Simplified Arabic" w:hAnsi="Simplified Arabic" w:cs="Simplified Arabic"/>
          <w:sz w:val="24"/>
          <w:rtl/>
          <w:lang w:val="en-US"/>
        </w:rPr>
        <w:lastRenderedPageBreak/>
        <w:t>البيولوجي،</w:t>
      </w:r>
      <w:r w:rsidRPr="001B6C50">
        <w:rPr>
          <w:rStyle w:val="Appelnotedebasdep"/>
          <w:rFonts w:ascii="Simplified Arabic" w:hAnsi="Simplified Arabic" w:cs="Simplified Arabic"/>
          <w:u w:val="none"/>
          <w:vertAlign w:val="superscript"/>
          <w:rtl/>
          <w:lang w:val="en-US"/>
        </w:rPr>
        <w:footnoteReference w:id="33"/>
      </w:r>
      <w:r w:rsidR="00C7494E" w:rsidRPr="00C7494E">
        <w:rPr>
          <w:rFonts w:ascii="Simplified Arabic" w:hAnsi="Simplified Arabic" w:cs="Simplified Arabic"/>
          <w:sz w:val="24"/>
          <w:rtl/>
          <w:lang w:val="en-US"/>
        </w:rPr>
        <w:t xml:space="preserve"> بما في ذلك السلامة الأحيائية، والاعتبارات الاقتصادية والاجتماعية والإيكولوجية والثقافية والتقليدية والدينية والأخلاقية؛</w:t>
      </w:r>
      <w:r w:rsidR="0039531D" w:rsidRPr="00AC4CE1">
        <w:rPr>
          <w:rFonts w:ascii="Simplified Arabic" w:hAnsi="Simplified Arabic"/>
          <w:sz w:val="24"/>
          <w:rtl/>
          <w:lang w:val="en-US"/>
        </w:rPr>
        <w:t>]</w:t>
      </w:r>
    </w:p>
    <w:p w14:paraId="208A79EA" w14:textId="3714D3C1" w:rsidR="00C7494E" w:rsidRPr="00C7494E" w:rsidRDefault="001B6C50" w:rsidP="00C7494E">
      <w:pPr>
        <w:pStyle w:val="Paragraphedeliste"/>
        <w:bidi/>
        <w:spacing w:after="120" w:line="216" w:lineRule="auto"/>
        <w:ind w:left="1440" w:firstLine="690"/>
        <w:contextualSpacing w:val="0"/>
        <w:rPr>
          <w:rFonts w:ascii="Simplified Arabic" w:hAnsi="Simplified Arabic" w:cs="Simplified Arabic"/>
          <w:sz w:val="24"/>
          <w:rtl/>
          <w:lang w:val="en-US"/>
        </w:rPr>
      </w:pPr>
      <w:r w:rsidRPr="002D33B0">
        <w:rPr>
          <w:rFonts w:ascii="Simplified Arabic" w:hAnsi="Simplified Arabic" w:cs="Simplified Arabic"/>
          <w:sz w:val="24"/>
          <w:rtl/>
          <w:lang w:val="en-US"/>
        </w:rPr>
        <w:t>[</w:t>
      </w:r>
      <w:r>
        <w:rPr>
          <w:rFonts w:ascii="Simplified Arabic" w:hAnsi="Simplified Arabic" w:cs="Simplified Arabic" w:hint="cs"/>
          <w:sz w:val="24"/>
          <w:rtl/>
          <w:lang w:val="en-US"/>
        </w:rPr>
        <w:t>(</w:t>
      </w:r>
      <w:r w:rsidR="0039531D">
        <w:rPr>
          <w:rFonts w:ascii="Simplified Arabic" w:hAnsi="Simplified Arabic" w:cs="Simplified Arabic" w:hint="cs"/>
          <w:sz w:val="24"/>
          <w:rtl/>
          <w:lang w:val="en-US"/>
        </w:rPr>
        <w:t>ج</w:t>
      </w:r>
      <w:r>
        <w:rPr>
          <w:rFonts w:ascii="Simplified Arabic" w:hAnsi="Simplified Arabic" w:cs="Simplified Arabic" w:hint="cs"/>
          <w:sz w:val="24"/>
          <w:rtl/>
          <w:lang w:val="en-US"/>
        </w:rPr>
        <w:t>)</w:t>
      </w:r>
      <w:r>
        <w:rPr>
          <w:rFonts w:ascii="Simplified Arabic" w:hAnsi="Simplified Arabic" w:cs="Simplified Arabic"/>
          <w:sz w:val="24"/>
          <w:rtl/>
          <w:lang w:val="en-US"/>
        </w:rPr>
        <w:tab/>
      </w:r>
      <w:r w:rsidR="00C7494E" w:rsidRPr="00C7494E">
        <w:rPr>
          <w:rFonts w:ascii="Simplified Arabic" w:hAnsi="Simplified Arabic" w:cs="Simplified Arabic"/>
          <w:sz w:val="24"/>
          <w:rtl/>
          <w:lang w:val="en-US"/>
        </w:rPr>
        <w:t>استعراض منهجية المسح الأفقي على النحو ال</w:t>
      </w:r>
      <w:r w:rsidR="0023766E">
        <w:rPr>
          <w:rFonts w:ascii="Simplified Arabic" w:hAnsi="Simplified Arabic" w:cs="Simplified Arabic" w:hint="cs"/>
          <w:sz w:val="24"/>
          <w:rtl/>
          <w:lang w:val="en-US"/>
        </w:rPr>
        <w:t>منصوص عليه</w:t>
      </w:r>
      <w:r w:rsidR="00C7494E" w:rsidRPr="00C7494E">
        <w:rPr>
          <w:rFonts w:ascii="Simplified Arabic" w:hAnsi="Simplified Arabic" w:cs="Simplified Arabic"/>
          <w:sz w:val="24"/>
          <w:rtl/>
          <w:lang w:val="en-US"/>
        </w:rPr>
        <w:t xml:space="preserve"> في المرفق الرابع للوثيقة</w:t>
      </w:r>
      <w:r w:rsidR="00C7494E" w:rsidRPr="00C7494E">
        <w:rPr>
          <w:rFonts w:ascii="Simplified Arabic" w:hAnsi="Simplified Arabic" w:cs="Simplified Arabic"/>
          <w:sz w:val="24"/>
          <w:lang w:val="en-US"/>
        </w:rPr>
        <w:t xml:space="preserve"> </w:t>
      </w:r>
      <w:hyperlink r:id="rId42" w:history="1">
        <w:r w:rsidR="006C556D" w:rsidRPr="006C556D">
          <w:rPr>
            <w:rFonts w:eastAsia="SimSun"/>
            <w:snapToGrid w:val="0"/>
            <w:color w:val="0000FF" w:themeColor="hyperlink"/>
            <w:szCs w:val="18"/>
            <w:u w:val="single"/>
          </w:rPr>
          <w:t>CBD/SBSTTA/26/4</w:t>
        </w:r>
      </w:hyperlink>
      <w:r w:rsidR="00C7494E" w:rsidRPr="00C7494E">
        <w:rPr>
          <w:rFonts w:ascii="Simplified Arabic" w:hAnsi="Simplified Arabic" w:cs="Simplified Arabic"/>
          <w:sz w:val="24"/>
          <w:rtl/>
          <w:lang w:val="en-US"/>
        </w:rPr>
        <w:t>، ب</w:t>
      </w:r>
      <w:r w:rsidR="006C556D">
        <w:rPr>
          <w:rFonts w:ascii="Simplified Arabic" w:hAnsi="Simplified Arabic" w:cs="Simplified Arabic" w:hint="cs"/>
          <w:sz w:val="24"/>
          <w:rtl/>
          <w:lang w:val="en-US"/>
        </w:rPr>
        <w:t>غية</w:t>
      </w:r>
      <w:r w:rsidR="00C7494E" w:rsidRPr="00C7494E">
        <w:rPr>
          <w:rFonts w:ascii="Simplified Arabic" w:hAnsi="Simplified Arabic" w:cs="Simplified Arabic"/>
          <w:sz w:val="24"/>
          <w:rtl/>
          <w:lang w:val="en-US"/>
        </w:rPr>
        <w:t xml:space="preserve"> مواصلة تطبيقها على الاتجاهات والقضايا الناشئة في البيولوجيا التركيبية]؛</w:t>
      </w:r>
      <w:r w:rsidR="00C7494E" w:rsidRPr="00C7494E">
        <w:rPr>
          <w:rFonts w:ascii="Simplified Arabic" w:hAnsi="Simplified Arabic" w:cs="Simplified Arabic"/>
          <w:sz w:val="24"/>
          <w:lang w:val="en-US"/>
        </w:rPr>
        <w:t xml:space="preserve"> </w:t>
      </w:r>
    </w:p>
    <w:p w14:paraId="5150293B" w14:textId="350C5DF8" w:rsidR="00C7494E" w:rsidRDefault="00C7494E" w:rsidP="00C7494E">
      <w:pPr>
        <w:pStyle w:val="Paragraphedeliste"/>
        <w:bidi/>
        <w:spacing w:after="120" w:line="216" w:lineRule="auto"/>
        <w:ind w:left="1440" w:firstLine="690"/>
        <w:contextualSpacing w:val="0"/>
        <w:rPr>
          <w:rFonts w:ascii="Simplified Arabic" w:hAnsi="Simplified Arabic" w:cs="Simplified Arabic"/>
          <w:sz w:val="24"/>
          <w:rtl/>
          <w:lang w:val="en-US"/>
        </w:rPr>
      </w:pPr>
      <w:r w:rsidRPr="00C7494E">
        <w:rPr>
          <w:rFonts w:ascii="Simplified Arabic" w:hAnsi="Simplified Arabic" w:cs="Simplified Arabic"/>
          <w:sz w:val="24"/>
          <w:rtl/>
          <w:lang w:val="en-US"/>
        </w:rPr>
        <w:t>(د) إعداد تقرير عن نتائج عمله لتنظر فيه الهيئة الفرعية للمشورة العلمية والتقنية والتكنولوجية في اجتماع يعقد قبل الاجتماع الثامن عشر لمؤتمر الأطراف.</w:t>
      </w:r>
    </w:p>
    <w:p w14:paraId="48264D49" w14:textId="5DEF3C61" w:rsidR="008E47EA" w:rsidRPr="008E47EA" w:rsidRDefault="008E47EA" w:rsidP="008C2B77">
      <w:pPr>
        <w:pStyle w:val="Paragraphedeliste"/>
        <w:numPr>
          <w:ilvl w:val="0"/>
          <w:numId w:val="50"/>
        </w:numPr>
        <w:bidi/>
        <w:spacing w:after="120" w:line="216" w:lineRule="auto"/>
        <w:ind w:left="1440" w:firstLine="0"/>
        <w:contextualSpacing w:val="0"/>
        <w:rPr>
          <w:rFonts w:ascii="Simplified Arabic" w:hAnsi="Simplified Arabic" w:cs="Simplified Arabic"/>
          <w:sz w:val="24"/>
          <w:rtl/>
          <w:lang w:val="en-US"/>
        </w:rPr>
      </w:pPr>
      <w:r w:rsidRPr="008E47EA">
        <w:rPr>
          <w:rFonts w:ascii="Simplified Arabic" w:hAnsi="Simplified Arabic" w:cs="Simplified Arabic"/>
          <w:sz w:val="24"/>
          <w:rtl/>
          <w:lang w:val="en-US"/>
        </w:rPr>
        <w:t xml:space="preserve">يراعي </w:t>
      </w:r>
      <w:r w:rsidR="00F445CA">
        <w:rPr>
          <w:rFonts w:ascii="Simplified Arabic" w:hAnsi="Simplified Arabic" w:cs="Simplified Arabic" w:hint="cs"/>
          <w:sz w:val="24"/>
          <w:rtl/>
          <w:lang w:val="en-US"/>
        </w:rPr>
        <w:t xml:space="preserve">فريق </w:t>
      </w:r>
      <w:r w:rsidR="00F445CA" w:rsidRPr="005A316E">
        <w:rPr>
          <w:rFonts w:ascii="Simplified Arabic" w:hAnsi="Simplified Arabic" w:cs="Simplified Arabic"/>
          <w:sz w:val="24"/>
          <w:rtl/>
          <w:lang w:val="en-US"/>
        </w:rPr>
        <w:t xml:space="preserve">الخبراء </w:t>
      </w:r>
      <w:r w:rsidR="00F445CA">
        <w:rPr>
          <w:rFonts w:ascii="Simplified Arabic" w:hAnsi="Simplified Arabic" w:cs="Simplified Arabic" w:hint="cs"/>
          <w:sz w:val="24"/>
          <w:rtl/>
          <w:lang w:val="en-US"/>
        </w:rPr>
        <w:t>التقنيين</w:t>
      </w:r>
      <w:r w:rsidR="00F445CA" w:rsidRPr="005A316E">
        <w:rPr>
          <w:rFonts w:ascii="Simplified Arabic" w:hAnsi="Simplified Arabic" w:cs="Simplified Arabic"/>
          <w:sz w:val="24"/>
          <w:rtl/>
          <w:lang w:val="en-US"/>
        </w:rPr>
        <w:t xml:space="preserve"> المخصص </w:t>
      </w:r>
      <w:r w:rsidRPr="008E47EA">
        <w:rPr>
          <w:rFonts w:ascii="Simplified Arabic" w:hAnsi="Simplified Arabic" w:cs="Simplified Arabic"/>
          <w:sz w:val="24"/>
          <w:rtl/>
          <w:lang w:val="en-US"/>
        </w:rPr>
        <w:t xml:space="preserve">الاحتياجات والأولويات الخاصة </w:t>
      </w:r>
      <w:r w:rsidR="00EC45CE" w:rsidRPr="00EC45CE">
        <w:rPr>
          <w:rFonts w:ascii="Simplified Arabic" w:hAnsi="Simplified Arabic" w:cs="Simplified Arabic"/>
          <w:sz w:val="24"/>
          <w:rtl/>
          <w:lang w:val="en-US"/>
        </w:rPr>
        <w:t xml:space="preserve">[للأطراف، بما في ذلك] الأطراف من البلدان النامية، ولا سيما أقل البلدان نموا والدول الجزرية الصغيرة النامية، </w:t>
      </w:r>
      <w:r w:rsidR="00AA646E" w:rsidRPr="00AA646E">
        <w:rPr>
          <w:rFonts w:ascii="Simplified Arabic" w:hAnsi="Simplified Arabic" w:cs="Simplified Arabic"/>
          <w:sz w:val="24"/>
          <w:rtl/>
          <w:lang w:val="en-US"/>
        </w:rPr>
        <w:t xml:space="preserve">والأطراف </w:t>
      </w:r>
      <w:r w:rsidR="00826A47">
        <w:rPr>
          <w:rFonts w:ascii="Simplified Arabic" w:hAnsi="Simplified Arabic" w:cs="Simplified Arabic"/>
          <w:sz w:val="24"/>
          <w:rtl/>
          <w:lang w:val="en-US"/>
        </w:rPr>
        <w:t>التي تمر اقتصاداتها بمرحلة انتقالية</w:t>
      </w:r>
      <w:r w:rsidR="00AA646E" w:rsidRPr="00AA646E">
        <w:rPr>
          <w:rFonts w:ascii="Simplified Arabic" w:hAnsi="Simplified Arabic" w:cs="Simplified Arabic"/>
          <w:sz w:val="24"/>
          <w:rtl/>
          <w:lang w:val="en-US"/>
        </w:rPr>
        <w:t>،</w:t>
      </w:r>
      <w:r w:rsidR="00EC45CE" w:rsidRPr="00EC45CE">
        <w:rPr>
          <w:rFonts w:ascii="Simplified Arabic" w:hAnsi="Simplified Arabic" w:cs="Simplified Arabic"/>
          <w:sz w:val="24"/>
          <w:rtl/>
          <w:lang w:val="en-US"/>
        </w:rPr>
        <w:t xml:space="preserve"> والبلدان </w:t>
      </w:r>
      <w:r w:rsidR="00AA646E">
        <w:rPr>
          <w:rFonts w:ascii="Simplified Arabic" w:hAnsi="Simplified Arabic" w:cs="Simplified Arabic" w:hint="cs"/>
          <w:sz w:val="24"/>
          <w:rtl/>
          <w:lang w:val="en-US"/>
        </w:rPr>
        <w:t>ذات التنوع البيولوجي الشديد</w:t>
      </w:r>
      <w:r w:rsidR="00AA646E" w:rsidRPr="00EC45CE">
        <w:rPr>
          <w:rFonts w:ascii="Simplified Arabic" w:hAnsi="Simplified Arabic" w:cs="Simplified Arabic"/>
          <w:sz w:val="24"/>
          <w:rtl/>
          <w:lang w:val="en-US"/>
        </w:rPr>
        <w:t>]</w:t>
      </w:r>
      <w:r w:rsidR="00AA646E">
        <w:rPr>
          <w:rFonts w:ascii="Simplified Arabic" w:hAnsi="Simplified Arabic" w:cs="Simplified Arabic" w:hint="cs"/>
          <w:sz w:val="24"/>
          <w:rtl/>
          <w:lang w:val="en-US"/>
        </w:rPr>
        <w:t>.</w:t>
      </w:r>
    </w:p>
    <w:p w14:paraId="59F15A3D" w14:textId="4A45D747" w:rsidR="008E47EA" w:rsidRPr="008E47EA" w:rsidRDefault="008E47EA" w:rsidP="008C2B77">
      <w:pPr>
        <w:pStyle w:val="Paragraphedeliste"/>
        <w:numPr>
          <w:ilvl w:val="0"/>
          <w:numId w:val="50"/>
        </w:numPr>
        <w:bidi/>
        <w:spacing w:after="120" w:line="216" w:lineRule="auto"/>
        <w:ind w:left="1440" w:firstLine="0"/>
        <w:contextualSpacing w:val="0"/>
        <w:rPr>
          <w:rFonts w:ascii="Simplified Arabic" w:hAnsi="Simplified Arabic" w:cs="Simplified Arabic"/>
          <w:sz w:val="24"/>
          <w:rtl/>
          <w:lang w:val="en-US"/>
        </w:rPr>
      </w:pPr>
      <w:r w:rsidRPr="008E47EA">
        <w:rPr>
          <w:rFonts w:ascii="Simplified Arabic" w:hAnsi="Simplified Arabic" w:cs="Simplified Arabic"/>
          <w:sz w:val="24"/>
          <w:rtl/>
          <w:lang w:val="en-US"/>
        </w:rPr>
        <w:t xml:space="preserve">يستند فريق </w:t>
      </w:r>
      <w:r w:rsidR="00B12CFE">
        <w:rPr>
          <w:rFonts w:ascii="Simplified Arabic" w:hAnsi="Simplified Arabic" w:cs="Simplified Arabic"/>
          <w:sz w:val="24"/>
          <w:rtl/>
          <w:lang w:val="en-US"/>
        </w:rPr>
        <w:t>الخبراء التقنيين المخصص</w:t>
      </w:r>
      <w:r w:rsidRPr="008E47EA">
        <w:rPr>
          <w:rFonts w:ascii="Simplified Arabic" w:hAnsi="Simplified Arabic" w:cs="Simplified Arabic"/>
          <w:sz w:val="24"/>
          <w:rtl/>
          <w:lang w:val="en-US"/>
        </w:rPr>
        <w:t xml:space="preserve"> إلى الأعمال السابقة التي أُنجزت </w:t>
      </w:r>
      <w:r w:rsidR="00322098">
        <w:rPr>
          <w:rFonts w:ascii="Simplified Arabic" w:hAnsi="Simplified Arabic" w:cs="Simplified Arabic"/>
          <w:sz w:val="24"/>
          <w:rtl/>
          <w:lang w:val="en-US"/>
        </w:rPr>
        <w:t>في إطار الاتفاقية</w:t>
      </w:r>
      <w:r w:rsidRPr="008E47EA">
        <w:rPr>
          <w:rFonts w:ascii="Simplified Arabic" w:hAnsi="Simplified Arabic" w:cs="Simplified Arabic"/>
          <w:sz w:val="24"/>
          <w:rtl/>
          <w:lang w:val="en-US"/>
        </w:rPr>
        <w:t xml:space="preserve"> </w:t>
      </w:r>
      <w:r w:rsidR="00AA646E">
        <w:rPr>
          <w:rFonts w:ascii="Simplified Arabic" w:hAnsi="Simplified Arabic" w:cs="Simplified Arabic" w:hint="cs"/>
          <w:sz w:val="24"/>
          <w:rtl/>
          <w:lang w:val="en-US"/>
        </w:rPr>
        <w:t>وبروتوكوليها</w:t>
      </w:r>
      <w:r w:rsidRPr="008E47EA">
        <w:rPr>
          <w:rFonts w:ascii="Simplified Arabic" w:hAnsi="Simplified Arabic" w:cs="Simplified Arabic"/>
          <w:sz w:val="24"/>
          <w:rtl/>
          <w:lang w:val="en-US"/>
        </w:rPr>
        <w:t xml:space="preserve">، مع ضمان اتباع نهج منسق ومتكامل وغير </w:t>
      </w:r>
      <w:r w:rsidR="00AA646E">
        <w:rPr>
          <w:rFonts w:ascii="Simplified Arabic" w:hAnsi="Simplified Arabic" w:cs="Simplified Arabic" w:hint="cs"/>
          <w:sz w:val="24"/>
          <w:rtl/>
          <w:lang w:val="en-US"/>
        </w:rPr>
        <w:t>ازدواجي</w:t>
      </w:r>
      <w:r w:rsidRPr="008E47EA">
        <w:rPr>
          <w:rFonts w:ascii="Simplified Arabic" w:hAnsi="Simplified Arabic" w:cs="Simplified Arabic"/>
          <w:sz w:val="24"/>
          <w:lang w:val="en-US"/>
        </w:rPr>
        <w:t>.</w:t>
      </w:r>
    </w:p>
    <w:p w14:paraId="2E083B17" w14:textId="2F78339F" w:rsidR="008E47EA" w:rsidRPr="008E47EA" w:rsidRDefault="00F445CA" w:rsidP="008C2B77">
      <w:pPr>
        <w:pStyle w:val="Paragraphedeliste"/>
        <w:numPr>
          <w:ilvl w:val="0"/>
          <w:numId w:val="50"/>
        </w:numPr>
        <w:bidi/>
        <w:spacing w:after="120" w:line="216" w:lineRule="auto"/>
        <w:ind w:left="1440" w:firstLine="0"/>
        <w:contextualSpacing w:val="0"/>
        <w:rPr>
          <w:rFonts w:ascii="Simplified Arabic" w:hAnsi="Simplified Arabic" w:cs="Simplified Arabic"/>
          <w:sz w:val="24"/>
          <w:rtl/>
          <w:lang w:val="en-US"/>
        </w:rPr>
      </w:pPr>
      <w:r>
        <w:rPr>
          <w:rFonts w:ascii="Simplified Arabic" w:hAnsi="Simplified Arabic" w:cs="Simplified Arabic" w:hint="cs"/>
          <w:sz w:val="24"/>
          <w:rtl/>
          <w:lang w:val="en-US"/>
        </w:rPr>
        <w:t xml:space="preserve">يعمل </w:t>
      </w:r>
      <w:r w:rsidR="00AA646E">
        <w:rPr>
          <w:rFonts w:ascii="Simplified Arabic" w:hAnsi="Simplified Arabic" w:cs="Simplified Arabic" w:hint="cs"/>
          <w:sz w:val="24"/>
          <w:rtl/>
          <w:lang w:val="en-US"/>
        </w:rPr>
        <w:t xml:space="preserve">فريق </w:t>
      </w:r>
      <w:r w:rsidR="00AA646E" w:rsidRPr="005A316E">
        <w:rPr>
          <w:rFonts w:ascii="Simplified Arabic" w:hAnsi="Simplified Arabic" w:cs="Simplified Arabic"/>
          <w:sz w:val="24"/>
          <w:rtl/>
          <w:lang w:val="en-US"/>
        </w:rPr>
        <w:t xml:space="preserve">الخبراء </w:t>
      </w:r>
      <w:r w:rsidR="00AA646E">
        <w:rPr>
          <w:rFonts w:ascii="Simplified Arabic" w:hAnsi="Simplified Arabic" w:cs="Simplified Arabic" w:hint="cs"/>
          <w:sz w:val="24"/>
          <w:rtl/>
          <w:lang w:val="en-US"/>
        </w:rPr>
        <w:t>التقنيين</w:t>
      </w:r>
      <w:r w:rsidR="00AA646E" w:rsidRPr="005A316E">
        <w:rPr>
          <w:rFonts w:ascii="Simplified Arabic" w:hAnsi="Simplified Arabic" w:cs="Simplified Arabic"/>
          <w:sz w:val="24"/>
          <w:rtl/>
          <w:lang w:val="en-US"/>
        </w:rPr>
        <w:t xml:space="preserve"> المخصص </w:t>
      </w:r>
      <w:r w:rsidR="008E47EA" w:rsidRPr="008E47EA">
        <w:rPr>
          <w:rFonts w:ascii="Simplified Arabic" w:hAnsi="Simplified Arabic" w:cs="Simplified Arabic"/>
          <w:sz w:val="24"/>
          <w:rtl/>
          <w:lang w:val="en-US"/>
        </w:rPr>
        <w:t xml:space="preserve">استنادا إلى التقرير التجميعي الذي </w:t>
      </w:r>
      <w:r w:rsidR="00AA646E">
        <w:rPr>
          <w:rFonts w:ascii="Simplified Arabic" w:hAnsi="Simplified Arabic" w:cs="Simplified Arabic" w:hint="cs"/>
          <w:sz w:val="24"/>
          <w:rtl/>
          <w:lang w:val="en-US"/>
        </w:rPr>
        <w:t>ستعدّه</w:t>
      </w:r>
      <w:r w:rsidR="008E47EA" w:rsidRPr="008E47EA">
        <w:rPr>
          <w:rFonts w:ascii="Simplified Arabic" w:hAnsi="Simplified Arabic" w:cs="Simplified Arabic"/>
          <w:sz w:val="24"/>
          <w:rtl/>
          <w:lang w:val="en-US"/>
        </w:rPr>
        <w:t xml:space="preserve"> الأمانة وفقا للفقرة الفرعية 11 (أ) من هذا </w:t>
      </w:r>
      <w:r w:rsidR="00AA646E">
        <w:rPr>
          <w:rFonts w:ascii="Simplified Arabic" w:hAnsi="Simplified Arabic" w:cs="Simplified Arabic" w:hint="cs"/>
          <w:sz w:val="24"/>
          <w:rtl/>
          <w:lang w:val="en-US"/>
        </w:rPr>
        <w:t>المقرر</w:t>
      </w:r>
      <w:r w:rsidR="008E47EA" w:rsidRPr="008E47EA">
        <w:rPr>
          <w:rFonts w:ascii="Simplified Arabic" w:hAnsi="Simplified Arabic" w:cs="Simplified Arabic"/>
          <w:sz w:val="24"/>
          <w:rtl/>
          <w:lang w:val="en-US"/>
        </w:rPr>
        <w:t>، وإلى المعلومات العلمية والتقنية الأخرى ذات الصلة عند الضرورة</w:t>
      </w:r>
      <w:r w:rsidR="008E47EA" w:rsidRPr="008E47EA">
        <w:rPr>
          <w:rFonts w:ascii="Simplified Arabic" w:hAnsi="Simplified Arabic" w:cs="Simplified Arabic"/>
          <w:sz w:val="24"/>
          <w:lang w:val="en-US"/>
        </w:rPr>
        <w:t>.</w:t>
      </w:r>
    </w:p>
    <w:p w14:paraId="1DAF99EB" w14:textId="6989B74E" w:rsidR="008E47EA" w:rsidRDefault="00AA646E" w:rsidP="008C2B77">
      <w:pPr>
        <w:pStyle w:val="Paragraphedeliste"/>
        <w:numPr>
          <w:ilvl w:val="0"/>
          <w:numId w:val="50"/>
        </w:numPr>
        <w:bidi/>
        <w:spacing w:after="120" w:line="216" w:lineRule="auto"/>
        <w:ind w:left="1440" w:firstLine="0"/>
        <w:contextualSpacing w:val="0"/>
        <w:rPr>
          <w:rFonts w:ascii="Simplified Arabic" w:hAnsi="Simplified Arabic" w:cs="Simplified Arabic"/>
          <w:sz w:val="24"/>
          <w:lang w:val="en-US"/>
        </w:rPr>
      </w:pPr>
      <w:r>
        <w:rPr>
          <w:rFonts w:ascii="Simplified Arabic" w:hAnsi="Simplified Arabic" w:cs="Simplified Arabic" w:hint="cs"/>
          <w:sz w:val="24"/>
          <w:rtl/>
          <w:lang w:val="en-US"/>
        </w:rPr>
        <w:t>يأخذ</w:t>
      </w:r>
      <w:r w:rsidR="008E47EA" w:rsidRPr="008E47EA">
        <w:rPr>
          <w:rFonts w:ascii="Simplified Arabic" w:hAnsi="Simplified Arabic" w:cs="Simplified Arabic"/>
          <w:sz w:val="24"/>
          <w:rtl/>
          <w:lang w:val="en-US"/>
        </w:rPr>
        <w:t xml:space="preserve"> </w:t>
      </w:r>
      <w:r>
        <w:rPr>
          <w:rFonts w:ascii="Simplified Arabic" w:hAnsi="Simplified Arabic" w:cs="Simplified Arabic" w:hint="cs"/>
          <w:sz w:val="24"/>
          <w:rtl/>
          <w:lang w:val="en-US"/>
        </w:rPr>
        <w:t xml:space="preserve">فريق </w:t>
      </w:r>
      <w:r w:rsidRPr="005A316E">
        <w:rPr>
          <w:rFonts w:ascii="Simplified Arabic" w:hAnsi="Simplified Arabic" w:cs="Simplified Arabic"/>
          <w:sz w:val="24"/>
          <w:rtl/>
          <w:lang w:val="en-US"/>
        </w:rPr>
        <w:t xml:space="preserve">الخبراء </w:t>
      </w:r>
      <w:r>
        <w:rPr>
          <w:rFonts w:ascii="Simplified Arabic" w:hAnsi="Simplified Arabic" w:cs="Simplified Arabic" w:hint="cs"/>
          <w:sz w:val="24"/>
          <w:rtl/>
          <w:lang w:val="en-US"/>
        </w:rPr>
        <w:t>التقنيين</w:t>
      </w:r>
      <w:r w:rsidRPr="005A316E">
        <w:rPr>
          <w:rFonts w:ascii="Simplified Arabic" w:hAnsi="Simplified Arabic" w:cs="Simplified Arabic"/>
          <w:sz w:val="24"/>
          <w:rtl/>
          <w:lang w:val="en-US"/>
        </w:rPr>
        <w:t xml:space="preserve"> المخصص</w:t>
      </w:r>
      <w:r>
        <w:rPr>
          <w:rFonts w:ascii="Simplified Arabic" w:hAnsi="Simplified Arabic" w:cs="Simplified Arabic" w:hint="cs"/>
          <w:sz w:val="24"/>
          <w:rtl/>
          <w:lang w:val="en-US"/>
        </w:rPr>
        <w:t xml:space="preserve"> بعين الاعتبار</w:t>
      </w:r>
      <w:r w:rsidR="008E47EA" w:rsidRPr="008E47EA">
        <w:rPr>
          <w:rFonts w:ascii="Simplified Arabic" w:hAnsi="Simplified Arabic" w:cs="Simplified Arabic"/>
          <w:sz w:val="24"/>
          <w:rtl/>
          <w:lang w:val="en-US"/>
        </w:rPr>
        <w:t xml:space="preserve">، حسب الاقتضاء، </w:t>
      </w:r>
      <w:r w:rsidRPr="00AA646E">
        <w:rPr>
          <w:rFonts w:ascii="Simplified Arabic" w:hAnsi="Simplified Arabic" w:cs="Simplified Arabic"/>
          <w:sz w:val="24"/>
          <w:rtl/>
          <w:lang w:val="en-US"/>
        </w:rPr>
        <w:t>عمل المنظمات الدولية الأخرى فيما يتعلق بمجالات [</w:t>
      </w:r>
      <w:r>
        <w:rPr>
          <w:rFonts w:ascii="Simplified Arabic" w:hAnsi="Simplified Arabic" w:cs="Simplified Arabic" w:hint="cs"/>
          <w:sz w:val="24"/>
          <w:rtl/>
          <w:lang w:val="en-US"/>
        </w:rPr>
        <w:t>البيولوجيا</w:t>
      </w:r>
      <w:r w:rsidRPr="00AA646E">
        <w:rPr>
          <w:rFonts w:ascii="Simplified Arabic" w:hAnsi="Simplified Arabic" w:cs="Simplified Arabic"/>
          <w:sz w:val="24"/>
          <w:rtl/>
          <w:lang w:val="en-US"/>
        </w:rPr>
        <w:t xml:space="preserve"> التركيبي</w:t>
      </w:r>
      <w:r>
        <w:rPr>
          <w:rFonts w:ascii="Simplified Arabic" w:hAnsi="Simplified Arabic" w:cs="Simplified Arabic" w:hint="cs"/>
          <w:sz w:val="24"/>
          <w:rtl/>
          <w:lang w:val="en-US"/>
        </w:rPr>
        <w:t>ة</w:t>
      </w:r>
      <w:r w:rsidRPr="00AA646E">
        <w:rPr>
          <w:rFonts w:ascii="Simplified Arabic" w:hAnsi="Simplified Arabic" w:cs="Simplified Arabic"/>
          <w:sz w:val="24"/>
          <w:rtl/>
          <w:lang w:val="en-US"/>
        </w:rPr>
        <w:t xml:space="preserve">] [الذكاء الاصطناعي </w:t>
      </w:r>
      <w:r w:rsidRPr="00C7494E">
        <w:rPr>
          <w:rFonts w:ascii="Simplified Arabic" w:hAnsi="Simplified Arabic" w:cs="Simplified Arabic"/>
          <w:sz w:val="24"/>
          <w:rtl/>
          <w:lang w:val="en-US"/>
        </w:rPr>
        <w:t>والبيولوجيا الحاسوبية</w:t>
      </w:r>
      <w:r w:rsidRPr="00AA646E">
        <w:rPr>
          <w:rFonts w:ascii="Simplified Arabic" w:hAnsi="Simplified Arabic" w:cs="Simplified Arabic"/>
          <w:sz w:val="24"/>
          <w:rtl/>
          <w:lang w:val="en-US"/>
        </w:rPr>
        <w:t>] [</w:t>
      </w:r>
      <w:r>
        <w:rPr>
          <w:rFonts w:ascii="Simplified Arabic" w:hAnsi="Simplified Arabic" w:cs="Simplified Arabic" w:hint="cs"/>
          <w:sz w:val="24"/>
          <w:rtl/>
          <w:lang w:val="en-US"/>
        </w:rPr>
        <w:t>ال</w:t>
      </w:r>
      <w:r w:rsidRPr="00C7494E">
        <w:rPr>
          <w:rFonts w:ascii="Simplified Arabic" w:hAnsi="Simplified Arabic" w:cs="Simplified Arabic"/>
          <w:sz w:val="24"/>
          <w:rtl/>
          <w:lang w:val="en-US"/>
        </w:rPr>
        <w:t>تقارب</w:t>
      </w:r>
      <w:r>
        <w:rPr>
          <w:rFonts w:ascii="Simplified Arabic" w:hAnsi="Simplified Arabic" w:cs="Simplified Arabic" w:hint="cs"/>
          <w:sz w:val="24"/>
          <w:rtl/>
          <w:lang w:val="en-US"/>
        </w:rPr>
        <w:t xml:space="preserve"> بين</w:t>
      </w:r>
      <w:r w:rsidRPr="00C7494E">
        <w:rPr>
          <w:rFonts w:ascii="Simplified Arabic" w:hAnsi="Simplified Arabic" w:cs="Simplified Arabic"/>
          <w:sz w:val="24"/>
          <w:rtl/>
          <w:lang w:val="en-US"/>
        </w:rPr>
        <w:t xml:space="preserve"> الذكاء الاصطناعي والبيولوجيا الحاسوبية مع البيولوجيا التركيبية</w:t>
      </w:r>
      <w:r w:rsidRPr="00AA646E">
        <w:rPr>
          <w:rFonts w:ascii="Simplified Arabic" w:hAnsi="Simplified Arabic" w:cs="Simplified Arabic"/>
          <w:sz w:val="24"/>
          <w:rtl/>
          <w:lang w:val="en-US"/>
        </w:rPr>
        <w:t>]، و[تطبيقات الاستخدام في مجال الحفظ]</w:t>
      </w:r>
      <w:r w:rsidR="009C3DA5">
        <w:rPr>
          <w:rFonts w:ascii="Simplified Arabic" w:hAnsi="Simplified Arabic" w:cs="Simplified Arabic" w:hint="cs"/>
          <w:sz w:val="24"/>
          <w:rtl/>
          <w:lang w:val="en-US"/>
        </w:rPr>
        <w:t>.</w:t>
      </w:r>
    </w:p>
    <w:p w14:paraId="48F22AF9" w14:textId="1FC4F8A6" w:rsidR="001C45CE" w:rsidRPr="0023766E" w:rsidRDefault="00AA646E" w:rsidP="0023766E">
      <w:pPr>
        <w:pStyle w:val="Paragraphedeliste"/>
        <w:bidi/>
        <w:spacing w:after="120" w:line="216" w:lineRule="auto"/>
        <w:ind w:left="1440"/>
        <w:contextualSpacing w:val="0"/>
        <w:rPr>
          <w:rFonts w:ascii="Simplified Arabic" w:hAnsi="Simplified Arabic" w:cs="Simplified Arabic"/>
          <w:sz w:val="24"/>
          <w:lang w:val="en-US"/>
        </w:rPr>
      </w:pPr>
      <w:r w:rsidRPr="00AA646E">
        <w:rPr>
          <w:rFonts w:ascii="Simplified Arabic" w:hAnsi="Simplified Arabic" w:cs="Simplified Arabic"/>
          <w:sz w:val="24"/>
          <w:rtl/>
          <w:lang w:val="en-US"/>
        </w:rPr>
        <w:t>]</w:t>
      </w:r>
    </w:p>
    <w:p w14:paraId="1D087C38" w14:textId="0E0CF385" w:rsidR="00F773F3" w:rsidRPr="00F01139" w:rsidRDefault="00F773F3" w:rsidP="009D1270">
      <w:pPr>
        <w:pStyle w:val="Paragraphedeliste"/>
        <w:bidi/>
        <w:spacing w:after="120" w:line="216" w:lineRule="auto"/>
        <w:ind w:left="0"/>
        <w:contextualSpacing w:val="0"/>
        <w:jc w:val="center"/>
        <w:rPr>
          <w:rFonts w:cs="Simplified Arabic"/>
          <w:snapToGrid w:val="0"/>
          <w:rtl/>
        </w:rPr>
      </w:pPr>
      <w:r w:rsidRPr="00F01139">
        <w:rPr>
          <w:rFonts w:cs="Simplified Arabic" w:hint="cs"/>
          <w:rtl/>
          <w:lang w:bidi="ar-EG"/>
        </w:rPr>
        <w:t>__________</w:t>
      </w:r>
    </w:p>
    <w:sectPr w:rsidR="00F773F3" w:rsidRPr="00F01139" w:rsidSect="001E34D0">
      <w:type w:val="continuous"/>
      <w:pgSz w:w="12240" w:h="15840" w:code="1"/>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C1BF8" w14:textId="77777777" w:rsidR="005D1517" w:rsidRDefault="005D1517">
      <w:r>
        <w:separator/>
      </w:r>
    </w:p>
  </w:endnote>
  <w:endnote w:type="continuationSeparator" w:id="0">
    <w:p w14:paraId="389D1F40" w14:textId="77777777" w:rsidR="005D1517" w:rsidRDefault="005D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YouYuan">
    <w:charset w:val="86"/>
    <w:family w:val="modern"/>
    <w:pitch w:val="fixed"/>
    <w:sig w:usb0="00000001" w:usb1="080E0000" w:usb2="00000010" w:usb3="00000000" w:csb0="00040000"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005532"/>
      <w:docPartObj>
        <w:docPartGallery w:val="Page Numbers (Bottom of Page)"/>
        <w:docPartUnique/>
      </w:docPartObj>
    </w:sdtPr>
    <w:sdtEndPr/>
    <w:sdtContent>
      <w:sdt>
        <w:sdtPr>
          <w:id w:val="1639070059"/>
          <w:docPartObj>
            <w:docPartGallery w:val="Page Numbers (Top of Page)"/>
            <w:docPartUnique/>
          </w:docPartObj>
        </w:sdtPr>
        <w:sdtEndPr/>
        <w:sdtContent>
          <w:p w14:paraId="782C65B3" w14:textId="77777777" w:rsidR="001C24E4" w:rsidRDefault="001C24E4" w:rsidP="009D1270">
            <w:pPr>
              <w:pStyle w:val="Pieddepage"/>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89703"/>
      <w:docPartObj>
        <w:docPartGallery w:val="Page Numbers (Bottom of Page)"/>
        <w:docPartUnique/>
      </w:docPartObj>
    </w:sdtPr>
    <w:sdtEndPr/>
    <w:sdtContent>
      <w:sdt>
        <w:sdtPr>
          <w:id w:val="-419945037"/>
          <w:docPartObj>
            <w:docPartGallery w:val="Page Numbers (Top of Page)"/>
            <w:docPartUnique/>
          </w:docPartObj>
        </w:sdtPr>
        <w:sdtEndPr/>
        <w:sdtContent>
          <w:p w14:paraId="5A88A86E" w14:textId="77777777" w:rsidR="001C24E4" w:rsidRPr="002A5732" w:rsidRDefault="001C24E4" w:rsidP="001040FB">
            <w:pPr>
              <w:pStyle w:val="Pieddepage"/>
              <w:ind w:firstLine="0"/>
              <w:jc w:val="left"/>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723599"/>
      <w:docPartObj>
        <w:docPartGallery w:val="Page Numbers (Bottom of Page)"/>
        <w:docPartUnique/>
      </w:docPartObj>
    </w:sdtPr>
    <w:sdtEndPr/>
    <w:sdtContent>
      <w:sdt>
        <w:sdtPr>
          <w:id w:val="-465129555"/>
          <w:docPartObj>
            <w:docPartGallery w:val="Page Numbers (Top of Page)"/>
            <w:docPartUnique/>
          </w:docPartObj>
        </w:sdtPr>
        <w:sdtEndPr/>
        <w:sdtContent>
          <w:p w14:paraId="75562674" w14:textId="77777777" w:rsidR="001E34D0" w:rsidRDefault="001E34D0" w:rsidP="009D1270">
            <w:pPr>
              <w:pStyle w:val="Pieddepage"/>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3317"/>
      <w:docPartObj>
        <w:docPartGallery w:val="Page Numbers (Bottom of Page)"/>
        <w:docPartUnique/>
      </w:docPartObj>
    </w:sdtPr>
    <w:sdtEndPr/>
    <w:sdtContent>
      <w:sdt>
        <w:sdtPr>
          <w:id w:val="516277833"/>
          <w:docPartObj>
            <w:docPartGallery w:val="Page Numbers (Top of Page)"/>
            <w:docPartUnique/>
          </w:docPartObj>
        </w:sdtPr>
        <w:sdtEndPr/>
        <w:sdtContent>
          <w:p w14:paraId="1C041388" w14:textId="77777777" w:rsidR="001E34D0" w:rsidRPr="002A5732" w:rsidRDefault="001E34D0" w:rsidP="001040FB">
            <w:pPr>
              <w:pStyle w:val="Pieddepage"/>
              <w:ind w:firstLine="0"/>
              <w:jc w:val="left"/>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682322823"/>
          <w:docPartObj>
            <w:docPartGallery w:val="Page Numbers (Top of Page)"/>
            <w:docPartUnique/>
          </w:docPartObj>
        </w:sdtPr>
        <w:sdtEndPr/>
        <w:sdtContent>
          <w:p w14:paraId="5F30CB20" w14:textId="0FED7116" w:rsidR="00273E30" w:rsidRDefault="00BE5C7F" w:rsidP="009D1270">
            <w:pPr>
              <w:pStyle w:val="Pieddepage"/>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427683"/>
      <w:docPartObj>
        <w:docPartGallery w:val="Page Numbers (Bottom of Page)"/>
        <w:docPartUnique/>
      </w:docPartObj>
    </w:sdtPr>
    <w:sdtEndPr/>
    <w:sdtContent>
      <w:sdt>
        <w:sdtPr>
          <w:id w:val="-1705238520"/>
          <w:docPartObj>
            <w:docPartGallery w:val="Page Numbers (Top of Page)"/>
            <w:docPartUnique/>
          </w:docPartObj>
        </w:sdtPr>
        <w:sdtEndPr/>
        <w:sdtContent>
          <w:p w14:paraId="126E7BCE" w14:textId="77777777" w:rsidR="00BE5C7F" w:rsidRPr="002A5732" w:rsidRDefault="00BE5C7F" w:rsidP="001040FB">
            <w:pPr>
              <w:pStyle w:val="Pieddepage"/>
              <w:ind w:firstLine="0"/>
              <w:jc w:val="left"/>
            </w:pPr>
            <w:r w:rsidRPr="002A5732">
              <w:rPr>
                <w:sz w:val="20"/>
                <w:szCs w:val="20"/>
              </w:rPr>
              <w:fldChar w:fldCharType="begin"/>
            </w:r>
            <w:r w:rsidRPr="002A5732">
              <w:rPr>
                <w:sz w:val="20"/>
                <w:szCs w:val="20"/>
              </w:rPr>
              <w:instrText xml:space="preserve"> PAGE </w:instrText>
            </w:r>
            <w:r w:rsidRPr="002A5732">
              <w:rPr>
                <w:sz w:val="20"/>
                <w:szCs w:val="20"/>
              </w:rPr>
              <w:fldChar w:fldCharType="separate"/>
            </w:r>
            <w:r w:rsidRPr="002A5732">
              <w:rPr>
                <w:sz w:val="20"/>
                <w:szCs w:val="20"/>
              </w:rPr>
              <w:t>2</w:t>
            </w:r>
            <w:r w:rsidRPr="002A5732">
              <w:rPr>
                <w:sz w:val="20"/>
                <w:szCs w:val="20"/>
              </w:rPr>
              <w:fldChar w:fldCharType="end"/>
            </w:r>
            <w:r w:rsidRPr="002A5732">
              <w:rPr>
                <w:sz w:val="20"/>
                <w:szCs w:val="20"/>
              </w:rPr>
              <w:t>/</w:t>
            </w:r>
            <w:r w:rsidRPr="002A5732">
              <w:rPr>
                <w:sz w:val="20"/>
                <w:szCs w:val="20"/>
              </w:rPr>
              <w:fldChar w:fldCharType="begin"/>
            </w:r>
            <w:r w:rsidRPr="002A5732">
              <w:rPr>
                <w:sz w:val="20"/>
                <w:szCs w:val="20"/>
              </w:rPr>
              <w:instrText xml:space="preserve"> NUMPAGES  </w:instrText>
            </w:r>
            <w:r w:rsidRPr="002A5732">
              <w:rPr>
                <w:sz w:val="20"/>
                <w:szCs w:val="20"/>
              </w:rPr>
              <w:fldChar w:fldCharType="separate"/>
            </w:r>
            <w:r w:rsidRPr="002A5732">
              <w:rPr>
                <w:sz w:val="20"/>
                <w:szCs w:val="20"/>
              </w:rPr>
              <w:t>9</w:t>
            </w:r>
            <w:r w:rsidRPr="002A5732">
              <w:rPr>
                <w:sz w:val="20"/>
                <w:szCs w:val="20"/>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38E1" w14:textId="77777777" w:rsidR="00A0227C" w:rsidRDefault="00A022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640AA" w14:textId="77777777" w:rsidR="005D1517" w:rsidRDefault="005D1517" w:rsidP="00B555E1">
      <w:pPr>
        <w:bidi/>
      </w:pPr>
      <w:r>
        <w:separator/>
      </w:r>
    </w:p>
  </w:footnote>
  <w:footnote w:type="continuationSeparator" w:id="0">
    <w:p w14:paraId="70565807" w14:textId="77777777" w:rsidR="005D1517" w:rsidRDefault="005D1517">
      <w:r>
        <w:continuationSeparator/>
      </w:r>
    </w:p>
  </w:footnote>
  <w:footnote w:id="1">
    <w:p w14:paraId="56D49028" w14:textId="488B45AB" w:rsidR="00B924EA" w:rsidRPr="005C7F83" w:rsidRDefault="00B924EA" w:rsidP="00A25743">
      <w:pPr>
        <w:pStyle w:val="Notedebasdepage"/>
        <w:keepLines w:val="0"/>
        <w:bidi/>
        <w:spacing w:after="0"/>
        <w:ind w:firstLine="0"/>
        <w:jc w:val="left"/>
        <w:rPr>
          <w:rFonts w:ascii="Simplified Arabic" w:hAnsi="Simplified Arabic" w:cs="Simplified Arabic"/>
          <w:sz w:val="20"/>
          <w:szCs w:val="20"/>
          <w:rtl/>
          <w:lang w:val="en-CA" w:eastAsia="en-CA"/>
        </w:rPr>
      </w:pPr>
      <w:r w:rsidRPr="005C7F83">
        <w:rPr>
          <w:rStyle w:val="Appelnotedebasdep"/>
          <w:u w:val="none"/>
          <w:vertAlign w:val="superscript"/>
        </w:rPr>
        <w:footnoteRef/>
      </w:r>
      <w:r w:rsidRPr="005C7F83">
        <w:rPr>
          <w:vertAlign w:val="superscript"/>
        </w:rPr>
        <w:t xml:space="preserve"> </w:t>
      </w:r>
      <w:r w:rsidRPr="005C7F83">
        <w:rPr>
          <w:rFonts w:ascii="Simplified Arabic" w:hAnsi="Simplified Arabic" w:cs="Simplified Arabic"/>
          <w:sz w:val="20"/>
          <w:szCs w:val="20"/>
          <w:rtl/>
          <w:lang w:val="en-CA" w:eastAsia="en-CA"/>
        </w:rPr>
        <w:t xml:space="preserve">الأمم المتحدة، </w:t>
      </w:r>
      <w:r w:rsidR="0023766E">
        <w:rPr>
          <w:rFonts w:ascii="Simplified Arabic" w:hAnsi="Simplified Arabic" w:cs="Simplified Arabic"/>
          <w:i/>
          <w:iCs/>
          <w:sz w:val="20"/>
          <w:szCs w:val="20"/>
          <w:rtl/>
          <w:lang w:val="en-CA" w:eastAsia="en-CA"/>
        </w:rPr>
        <w:t>مجموعة المعاهدات</w:t>
      </w:r>
      <w:r w:rsidRPr="005C7F83">
        <w:rPr>
          <w:rFonts w:ascii="Simplified Arabic" w:hAnsi="Simplified Arabic" w:cs="Simplified Arabic"/>
          <w:sz w:val="20"/>
          <w:szCs w:val="20"/>
          <w:rtl/>
          <w:lang w:val="en-CA" w:eastAsia="en-CA"/>
        </w:rPr>
        <w:t>، المجلد 1760، رقم 30619.</w:t>
      </w:r>
    </w:p>
  </w:footnote>
  <w:footnote w:id="2">
    <w:p w14:paraId="4A4E7052" w14:textId="0585AB77" w:rsidR="00B924EA" w:rsidRPr="00A25743" w:rsidRDefault="00B924EA" w:rsidP="0023766E">
      <w:pPr>
        <w:pStyle w:val="Notedebasdepage"/>
        <w:keepLines w:val="0"/>
        <w:bidi/>
        <w:spacing w:after="0"/>
        <w:ind w:firstLine="0"/>
        <w:jc w:val="left"/>
        <w:rPr>
          <w:rFonts w:ascii="Simplified Arabic" w:hAnsi="Simplified Arabic" w:cs="Simplified Arabic"/>
          <w:sz w:val="20"/>
          <w:szCs w:val="20"/>
          <w:rtl/>
          <w:lang w:val="en-CA" w:eastAsia="en-CA"/>
        </w:rPr>
      </w:pPr>
      <w:r w:rsidRPr="00C51C10">
        <w:rPr>
          <w:rStyle w:val="Appelnotedebasdep"/>
          <w:u w:val="none"/>
          <w:vertAlign w:val="superscript"/>
        </w:rPr>
        <w:footnoteRef/>
      </w:r>
      <w:r w:rsidRPr="00C51C10">
        <w:rPr>
          <w:vertAlign w:val="superscript"/>
        </w:rPr>
        <w:t xml:space="preserve"> </w:t>
      </w:r>
      <w:r w:rsidR="0023766E" w:rsidRPr="0023766E">
        <w:rPr>
          <w:rFonts w:ascii="Simplified Arabic" w:hAnsi="Simplified Arabic" w:cs="Simplified Arabic"/>
          <w:sz w:val="20"/>
          <w:szCs w:val="20"/>
          <w:rtl/>
          <w:lang w:val="en-CA" w:eastAsia="en-CA"/>
        </w:rPr>
        <w:t xml:space="preserve">المقرر </w:t>
      </w:r>
      <w:hyperlink r:id="rId1" w:history="1">
        <w:r w:rsidR="0023766E" w:rsidRPr="0023766E">
          <w:rPr>
            <w:rStyle w:val="Lienhypertexte"/>
            <w:rFonts w:ascii="Simplified Arabic" w:hAnsi="Simplified Arabic" w:cs="Simplified Arabic"/>
            <w:sz w:val="20"/>
            <w:szCs w:val="20"/>
            <w:rtl/>
            <w:lang w:val="en-CA" w:eastAsia="en-CA"/>
          </w:rPr>
          <w:t>15/4</w:t>
        </w:r>
      </w:hyperlink>
      <w:r w:rsidR="0023766E" w:rsidRPr="0023766E">
        <w:rPr>
          <w:rFonts w:ascii="Simplified Arabic" w:hAnsi="Simplified Arabic" w:cs="Simplified Arabic"/>
          <w:sz w:val="20"/>
          <w:szCs w:val="20"/>
          <w:rtl/>
          <w:lang w:val="en-CA" w:eastAsia="en-CA"/>
        </w:rPr>
        <w:t>، المرفق</w:t>
      </w:r>
      <w:r w:rsidR="00A25743" w:rsidRPr="00A25743">
        <w:rPr>
          <w:rFonts w:ascii="Simplified Arabic" w:hAnsi="Simplified Arabic" w:cs="Simplified Arabic"/>
          <w:sz w:val="20"/>
          <w:szCs w:val="20"/>
          <w:rtl/>
          <w:lang w:val="en-CA" w:eastAsia="en-CA"/>
        </w:rPr>
        <w:t>.</w:t>
      </w:r>
    </w:p>
  </w:footnote>
  <w:footnote w:id="3">
    <w:p w14:paraId="24A5EA9B" w14:textId="5762B0AC" w:rsidR="00C51C10" w:rsidRPr="00C51C10" w:rsidRDefault="00C51C10" w:rsidP="00A25743">
      <w:pPr>
        <w:pStyle w:val="Notedebasdepage"/>
        <w:bidi/>
        <w:spacing w:after="0"/>
        <w:ind w:firstLine="4"/>
        <w:rPr>
          <w:rtl/>
        </w:rPr>
      </w:pPr>
      <w:r w:rsidRPr="00C51C10">
        <w:rPr>
          <w:rStyle w:val="Appelnotedebasdep"/>
          <w:u w:val="none"/>
          <w:vertAlign w:val="superscript"/>
        </w:rPr>
        <w:footnoteRef/>
      </w:r>
      <w:r w:rsidR="00A25743">
        <w:rPr>
          <w:rFonts w:hint="cs"/>
          <w:vertAlign w:val="superscript"/>
          <w:rtl/>
        </w:rPr>
        <w:t xml:space="preserve"> </w:t>
      </w:r>
      <w:hyperlink r:id="rId2" w:history="1">
        <w:r w:rsidR="00A25743">
          <w:rPr>
            <w:rStyle w:val="Lienhypertexte"/>
          </w:rPr>
          <w:t>CBD/SYNBIO/AHTEG/2026/1/3</w:t>
        </w:r>
      </w:hyperlink>
      <w:r w:rsidR="00A25743" w:rsidRPr="00A25743">
        <w:rPr>
          <w:rStyle w:val="Lienhypertexte"/>
          <w:rFonts w:hint="cs"/>
          <w:color w:val="000000" w:themeColor="text1"/>
          <w:u w:val="none"/>
          <w:rtl/>
        </w:rPr>
        <w:t>.</w:t>
      </w:r>
    </w:p>
  </w:footnote>
  <w:footnote w:id="4">
    <w:p w14:paraId="4FB1E963" w14:textId="2C1EAFBF" w:rsidR="000F54B0" w:rsidRPr="000F54B0" w:rsidRDefault="000F54B0" w:rsidP="000F54B0">
      <w:pPr>
        <w:pStyle w:val="Notedebasdepage"/>
        <w:bidi/>
        <w:ind w:firstLine="4"/>
        <w:rPr>
          <w:rtl/>
        </w:rPr>
      </w:pPr>
      <w:r w:rsidRPr="000F54B0">
        <w:rPr>
          <w:rStyle w:val="Appelnotedebasdep"/>
          <w:u w:val="none"/>
          <w:vertAlign w:val="superscript"/>
        </w:rPr>
        <w:footnoteRef/>
      </w:r>
      <w:r w:rsidR="00974210">
        <w:rPr>
          <w:rStyle w:val="Appelnotedebasdep"/>
          <w:rFonts w:hint="cs"/>
          <w:u w:val="none"/>
          <w:vertAlign w:val="superscript"/>
          <w:rtl/>
        </w:rPr>
        <w:t xml:space="preserve"> </w:t>
      </w:r>
      <w:r w:rsidR="00974210">
        <w:rPr>
          <w:rFonts w:ascii="Simplified Arabic" w:hAnsi="Simplified Arabic" w:cs="Simplified Arabic" w:hint="cs"/>
          <w:sz w:val="20"/>
          <w:szCs w:val="20"/>
          <w:rtl/>
          <w:lang w:val="en-CA" w:eastAsia="en-CA"/>
        </w:rPr>
        <w:t xml:space="preserve"> </w:t>
      </w:r>
      <w:r w:rsidR="008C1D98" w:rsidRPr="009943B5">
        <w:rPr>
          <w:rFonts w:ascii="Simplified Arabic" w:hAnsi="Simplified Arabic" w:cs="Simplified Arabic" w:hint="cs"/>
          <w:sz w:val="20"/>
          <w:szCs w:val="20"/>
          <w:rtl/>
          <w:lang w:val="en-CA" w:eastAsia="en-CA"/>
        </w:rPr>
        <w:t xml:space="preserve">انظر </w:t>
      </w:r>
      <w:hyperlink r:id="rId3" w:history="1">
        <w:r w:rsidR="008C1D98" w:rsidRPr="00233796">
          <w:rPr>
            <w:rStyle w:val="Lienhypertexte"/>
          </w:rPr>
          <w:t>CBD/SYNBIO/AHTEG/2026/1/2</w:t>
        </w:r>
      </w:hyperlink>
      <w:r w:rsidR="008C1D98">
        <w:rPr>
          <w:rFonts w:hint="cs"/>
          <w:rtl/>
        </w:rPr>
        <w:t xml:space="preserve">، </w:t>
      </w:r>
      <w:r w:rsidR="008C1D98" w:rsidRPr="009943B5">
        <w:rPr>
          <w:rFonts w:ascii="Simplified Arabic" w:hAnsi="Simplified Arabic" w:cs="Simplified Arabic"/>
          <w:sz w:val="14"/>
          <w:szCs w:val="20"/>
          <w:rtl/>
        </w:rPr>
        <w:t>المرفق الثاني.</w:t>
      </w:r>
    </w:p>
  </w:footnote>
  <w:footnote w:id="5">
    <w:p w14:paraId="15670810" w14:textId="7CC3061C" w:rsidR="005302F4" w:rsidRPr="00EE26EF" w:rsidRDefault="005302F4" w:rsidP="00974210">
      <w:pPr>
        <w:pStyle w:val="Notedebasdepage"/>
        <w:bidi/>
        <w:ind w:firstLine="0"/>
        <w:rPr>
          <w:rFonts w:ascii="Simplified Arabic" w:hAnsi="Simplified Arabic" w:cs="Simplified Arabic"/>
          <w:sz w:val="20"/>
          <w:szCs w:val="20"/>
          <w:lang w:val="en-CA" w:eastAsia="en-CA"/>
        </w:rPr>
      </w:pPr>
      <w:r w:rsidRPr="00F60D69">
        <w:rPr>
          <w:rStyle w:val="Appelnotedebasdep"/>
          <w:u w:val="none"/>
          <w:vertAlign w:val="superscript"/>
        </w:rPr>
        <w:footnoteRef/>
      </w:r>
      <w:r w:rsidR="00974210">
        <w:rPr>
          <w:rFonts w:hint="cs"/>
          <w:vertAlign w:val="superscript"/>
          <w:rtl/>
        </w:rPr>
        <w:t xml:space="preserve">  </w:t>
      </w:r>
      <w:r w:rsidRPr="00F60D69">
        <w:rPr>
          <w:rStyle w:val="Appelnotedebasdep"/>
          <w:u w:val="none"/>
          <w:vertAlign w:val="superscript"/>
        </w:rPr>
        <w:t xml:space="preserve"> </w:t>
      </w:r>
      <w:r w:rsidR="009C565F">
        <w:rPr>
          <w:rFonts w:ascii="Simplified Arabic" w:hAnsi="Simplified Arabic" w:cs="Simplified Arabic" w:hint="cs"/>
          <w:sz w:val="20"/>
          <w:szCs w:val="20"/>
          <w:rtl/>
          <w:lang w:val="en-CA" w:eastAsia="en-CA"/>
        </w:rPr>
        <w:t>على النحو</w:t>
      </w:r>
      <w:r w:rsidR="00EE26EF" w:rsidRPr="00EE26EF">
        <w:rPr>
          <w:rFonts w:ascii="Simplified Arabic" w:hAnsi="Simplified Arabic" w:cs="Simplified Arabic"/>
          <w:sz w:val="20"/>
          <w:szCs w:val="20"/>
          <w:rtl/>
          <w:lang w:val="en-CA" w:eastAsia="en-CA"/>
        </w:rPr>
        <w:t xml:space="preserve"> </w:t>
      </w:r>
      <w:r w:rsidR="009C565F">
        <w:rPr>
          <w:rFonts w:ascii="Simplified Arabic" w:hAnsi="Simplified Arabic" w:cs="Simplified Arabic" w:hint="cs"/>
          <w:sz w:val="20"/>
          <w:szCs w:val="20"/>
          <w:rtl/>
          <w:lang w:val="en-CA" w:eastAsia="en-CA"/>
        </w:rPr>
        <w:t>ال</w:t>
      </w:r>
      <w:r w:rsidR="00EE26EF" w:rsidRPr="00EE26EF">
        <w:rPr>
          <w:rFonts w:ascii="Simplified Arabic" w:hAnsi="Simplified Arabic" w:cs="Simplified Arabic"/>
          <w:sz w:val="20"/>
          <w:szCs w:val="20"/>
          <w:rtl/>
          <w:lang w:val="en-CA" w:eastAsia="en-CA"/>
        </w:rPr>
        <w:t>منصوص عليه في المبدأ 15 من إعلان ريو بشأن البيئة والتنمية.</w:t>
      </w:r>
    </w:p>
  </w:footnote>
  <w:footnote w:id="6">
    <w:p w14:paraId="4399DF14" w14:textId="7F8C2380" w:rsidR="00620190" w:rsidRPr="008F3829" w:rsidRDefault="00620190" w:rsidP="008F3829">
      <w:pPr>
        <w:pStyle w:val="Notedebasdepage"/>
        <w:bidi/>
        <w:ind w:firstLine="4"/>
        <w:rPr>
          <w:rFonts w:ascii="Simplified Arabic" w:hAnsi="Simplified Arabic" w:cs="Simplified Arabic"/>
          <w:sz w:val="20"/>
          <w:szCs w:val="20"/>
          <w:rtl/>
          <w:lang w:val="en-CA" w:eastAsia="en-CA"/>
        </w:rPr>
      </w:pPr>
      <w:r w:rsidRPr="008F3829">
        <w:rPr>
          <w:rStyle w:val="Appelnotedebasdep"/>
          <w:u w:val="none"/>
          <w:vertAlign w:val="superscript"/>
        </w:rPr>
        <w:footnoteRef/>
      </w:r>
      <w:r w:rsidRPr="008F3829">
        <w:rPr>
          <w:vertAlign w:val="superscript"/>
        </w:rPr>
        <w:t xml:space="preserve"> </w:t>
      </w:r>
      <w:r w:rsidR="008F3829" w:rsidRPr="008F3829">
        <w:rPr>
          <w:rFonts w:ascii="Simplified Arabic" w:hAnsi="Simplified Arabic" w:cs="Simplified Arabic"/>
          <w:sz w:val="20"/>
          <w:szCs w:val="20"/>
          <w:rtl/>
          <w:lang w:val="en-CA" w:eastAsia="en-CA"/>
        </w:rPr>
        <w:t xml:space="preserve">على سبيل المثال، منظمة الأغذية والزراعة للأمم المتحدة، ومنظمة حظر الأسلحة الكيميائية، وأمانة اتفاقية </w:t>
      </w:r>
      <w:r w:rsidR="003733CF">
        <w:rPr>
          <w:rFonts w:ascii="Simplified Arabic" w:hAnsi="Simplified Arabic" w:cs="Simplified Arabic" w:hint="cs"/>
          <w:sz w:val="20"/>
          <w:szCs w:val="20"/>
          <w:rtl/>
          <w:lang w:val="en-CA" w:eastAsia="en-CA"/>
        </w:rPr>
        <w:t>الاتجار</w:t>
      </w:r>
      <w:r w:rsidR="008F3829" w:rsidRPr="008F3829">
        <w:rPr>
          <w:rFonts w:ascii="Simplified Arabic" w:hAnsi="Simplified Arabic" w:cs="Simplified Arabic"/>
          <w:sz w:val="20"/>
          <w:szCs w:val="20"/>
          <w:rtl/>
          <w:lang w:val="en-CA" w:eastAsia="en-CA"/>
        </w:rPr>
        <w:t xml:space="preserve"> الدولي </w:t>
      </w:r>
      <w:r w:rsidR="003733CF">
        <w:rPr>
          <w:rFonts w:ascii="Simplified Arabic" w:hAnsi="Simplified Arabic" w:cs="Simplified Arabic" w:hint="cs"/>
          <w:sz w:val="20"/>
          <w:szCs w:val="20"/>
          <w:rtl/>
          <w:lang w:val="en-CA" w:eastAsia="en-CA"/>
        </w:rPr>
        <w:t>بأنواع الحيوانات والنباتات البرية</w:t>
      </w:r>
      <w:r w:rsidR="008F3829" w:rsidRPr="008F3829">
        <w:rPr>
          <w:rFonts w:ascii="Simplified Arabic" w:hAnsi="Simplified Arabic" w:cs="Simplified Arabic"/>
          <w:sz w:val="20"/>
          <w:szCs w:val="20"/>
          <w:rtl/>
          <w:lang w:val="en-CA" w:eastAsia="en-CA"/>
        </w:rPr>
        <w:t xml:space="preserve"> المهددة بالانقراض، وأمانة اتفاقية حظر استحداث وإنتاج وتخزين الأسلحة </w:t>
      </w:r>
      <w:proofErr w:type="spellStart"/>
      <w:r w:rsidR="008F3829" w:rsidRPr="008F3829">
        <w:rPr>
          <w:rFonts w:ascii="Simplified Arabic" w:hAnsi="Simplified Arabic" w:cs="Simplified Arabic"/>
          <w:sz w:val="20"/>
          <w:szCs w:val="20"/>
          <w:rtl/>
          <w:lang w:val="en-CA" w:eastAsia="en-CA"/>
        </w:rPr>
        <w:t>البكتريولوجية</w:t>
      </w:r>
      <w:proofErr w:type="spellEnd"/>
      <w:r w:rsidR="008F3829" w:rsidRPr="008F3829">
        <w:rPr>
          <w:rFonts w:ascii="Simplified Arabic" w:hAnsi="Simplified Arabic" w:cs="Simplified Arabic"/>
          <w:sz w:val="20"/>
          <w:szCs w:val="20"/>
          <w:rtl/>
          <w:lang w:val="en-CA" w:eastAsia="en-CA"/>
        </w:rPr>
        <w:t xml:space="preserve"> (البيولوجية) </w:t>
      </w:r>
      <w:proofErr w:type="spellStart"/>
      <w:r w:rsidR="003733CF">
        <w:rPr>
          <w:rFonts w:ascii="Simplified Arabic" w:hAnsi="Simplified Arabic" w:cs="Simplified Arabic" w:hint="cs"/>
          <w:sz w:val="20"/>
          <w:szCs w:val="20"/>
          <w:rtl/>
          <w:lang w:val="en-CA" w:eastAsia="en-CA"/>
        </w:rPr>
        <w:t>والتكسينية</w:t>
      </w:r>
      <w:proofErr w:type="spellEnd"/>
      <w:r w:rsidR="008F3829" w:rsidRPr="008F3829">
        <w:rPr>
          <w:rFonts w:ascii="Simplified Arabic" w:hAnsi="Simplified Arabic" w:cs="Simplified Arabic"/>
          <w:sz w:val="20"/>
          <w:szCs w:val="20"/>
          <w:rtl/>
          <w:lang w:val="en-CA" w:eastAsia="en-CA"/>
        </w:rPr>
        <w:t xml:space="preserve"> </w:t>
      </w:r>
      <w:r w:rsidR="003733CF">
        <w:rPr>
          <w:rFonts w:ascii="Simplified Arabic" w:hAnsi="Simplified Arabic" w:cs="Simplified Arabic" w:hint="cs"/>
          <w:sz w:val="20"/>
          <w:szCs w:val="20"/>
          <w:rtl/>
          <w:lang w:val="en-CA" w:eastAsia="en-CA"/>
        </w:rPr>
        <w:t>وتدمير تلك الأسلحة</w:t>
      </w:r>
      <w:r w:rsidR="008F3829" w:rsidRPr="008F3829">
        <w:rPr>
          <w:rFonts w:ascii="Simplified Arabic" w:hAnsi="Simplified Arabic" w:cs="Simplified Arabic"/>
          <w:sz w:val="20"/>
          <w:szCs w:val="20"/>
          <w:rtl/>
          <w:lang w:val="en-CA" w:eastAsia="en-CA"/>
        </w:rPr>
        <w:t>، ومؤتمر الأمم المتحدة للتجارة والتنمية، ومنظمة الصحة العالمية، والاتحاد الدولي لتخليق الجينات</w:t>
      </w:r>
      <w:r w:rsidR="00322098">
        <w:rPr>
          <w:rFonts w:ascii="Simplified Arabic" w:hAnsi="Simplified Arabic" w:cs="Simplified Arabic" w:hint="cs"/>
          <w:sz w:val="20"/>
          <w:szCs w:val="20"/>
          <w:rtl/>
          <w:lang w:val="en-CA" w:eastAsia="en-CA"/>
        </w:rPr>
        <w:t>،</w:t>
      </w:r>
      <w:r w:rsidR="00322098" w:rsidRPr="00322098">
        <w:rPr>
          <w:rFonts w:ascii="Simplified Arabic" w:hAnsi="Simplified Arabic" w:cs="Simplified Arabic"/>
          <w:sz w:val="20"/>
          <w:szCs w:val="20"/>
          <w:rtl/>
          <w:lang w:val="en-CA" w:eastAsia="en-CA"/>
        </w:rPr>
        <w:t xml:space="preserve"> </w:t>
      </w:r>
      <w:r w:rsidR="00322098" w:rsidRPr="008F3829">
        <w:rPr>
          <w:rFonts w:ascii="Simplified Arabic" w:hAnsi="Simplified Arabic" w:cs="Simplified Arabic"/>
          <w:sz w:val="20"/>
          <w:szCs w:val="20"/>
          <w:rtl/>
          <w:lang w:val="en-CA" w:eastAsia="en-CA"/>
        </w:rPr>
        <w:t>والاتحاد الدولي لحفظ الطبيعة</w:t>
      </w:r>
      <w:r w:rsidR="008F3829" w:rsidRPr="008F3829">
        <w:rPr>
          <w:rFonts w:ascii="Simplified Arabic" w:hAnsi="Simplified Arabic" w:cs="Simplified Arabic"/>
          <w:sz w:val="20"/>
          <w:szCs w:val="20"/>
          <w:rtl/>
          <w:lang w:val="en-CA" w:eastAsia="en-CA"/>
        </w:rPr>
        <w:t>.</w:t>
      </w:r>
    </w:p>
  </w:footnote>
  <w:footnote w:id="7">
    <w:p w14:paraId="7F033755" w14:textId="6986297B" w:rsidR="00100595" w:rsidRPr="008F3829" w:rsidRDefault="00100595" w:rsidP="00974210">
      <w:pPr>
        <w:pStyle w:val="Notedebasdepage"/>
        <w:bidi/>
        <w:ind w:firstLine="6"/>
        <w:rPr>
          <w:rFonts w:ascii="Simplified Arabic" w:hAnsi="Simplified Arabic" w:cs="Simplified Arabic"/>
          <w:sz w:val="20"/>
          <w:szCs w:val="20"/>
          <w:rtl/>
          <w:lang w:val="en-CA" w:eastAsia="en-CA"/>
        </w:rPr>
      </w:pPr>
      <w:r w:rsidRPr="008F3829">
        <w:rPr>
          <w:rStyle w:val="Appelnotedebasdep"/>
          <w:u w:val="none"/>
          <w:vertAlign w:val="superscript"/>
        </w:rPr>
        <w:footnoteRef/>
      </w:r>
      <w:r w:rsidR="00974210">
        <w:rPr>
          <w:rFonts w:hint="cs"/>
          <w:vertAlign w:val="superscript"/>
          <w:rtl/>
        </w:rPr>
        <w:t xml:space="preserve"> </w:t>
      </w:r>
      <w:r w:rsidRPr="008F3829">
        <w:rPr>
          <w:vertAlign w:val="superscript"/>
        </w:rPr>
        <w:t xml:space="preserve"> </w:t>
      </w:r>
      <w:r w:rsidRPr="00100595">
        <w:rPr>
          <w:rFonts w:ascii="Simplified Arabic" w:hAnsi="Simplified Arabic" w:cs="Simplified Arabic"/>
          <w:sz w:val="20"/>
          <w:szCs w:val="20"/>
          <w:rtl/>
          <w:lang w:val="en-CA" w:eastAsia="en-CA"/>
        </w:rPr>
        <w:t xml:space="preserve">الأمم المتحدة، </w:t>
      </w:r>
      <w:r w:rsidRPr="00A26360">
        <w:rPr>
          <w:rFonts w:ascii="Simplified Arabic" w:hAnsi="Simplified Arabic" w:cs="Simplified Arabic" w:hint="cs"/>
          <w:i/>
          <w:iCs/>
          <w:sz w:val="20"/>
          <w:szCs w:val="20"/>
          <w:rtl/>
          <w:lang w:val="en-CA" w:eastAsia="en-CA"/>
        </w:rPr>
        <w:t>مجموعة</w:t>
      </w:r>
      <w:r w:rsidRPr="00A26360">
        <w:rPr>
          <w:rFonts w:ascii="Simplified Arabic" w:hAnsi="Simplified Arabic" w:cs="Simplified Arabic"/>
          <w:i/>
          <w:iCs/>
          <w:sz w:val="20"/>
          <w:szCs w:val="20"/>
          <w:rtl/>
          <w:lang w:val="en-CA" w:eastAsia="en-CA"/>
        </w:rPr>
        <w:t xml:space="preserve"> المعاهدات</w:t>
      </w:r>
      <w:r w:rsidRPr="00100595">
        <w:rPr>
          <w:rFonts w:ascii="Simplified Arabic" w:hAnsi="Simplified Arabic" w:cs="Simplified Arabic"/>
          <w:sz w:val="20"/>
          <w:szCs w:val="20"/>
          <w:rtl/>
          <w:lang w:val="en-CA" w:eastAsia="en-CA"/>
        </w:rPr>
        <w:t>، المجلد 1760، رقم 30619</w:t>
      </w:r>
      <w:r w:rsidRPr="008F3829">
        <w:rPr>
          <w:rFonts w:ascii="Simplified Arabic" w:hAnsi="Simplified Arabic" w:cs="Simplified Arabic"/>
          <w:sz w:val="20"/>
          <w:szCs w:val="20"/>
          <w:rtl/>
          <w:lang w:val="en-CA" w:eastAsia="en-CA"/>
        </w:rPr>
        <w:t>.</w:t>
      </w:r>
    </w:p>
  </w:footnote>
  <w:footnote w:id="8">
    <w:p w14:paraId="4B5356F6" w14:textId="39D63398" w:rsidR="00100595" w:rsidRPr="008F3829" w:rsidRDefault="00100595" w:rsidP="00974210">
      <w:pPr>
        <w:pStyle w:val="Notedebasdepage"/>
        <w:bidi/>
        <w:ind w:firstLine="6"/>
        <w:rPr>
          <w:rFonts w:ascii="Simplified Arabic" w:hAnsi="Simplified Arabic" w:cs="Simplified Arabic"/>
          <w:sz w:val="20"/>
          <w:szCs w:val="20"/>
          <w:rtl/>
          <w:lang w:val="en-CA" w:eastAsia="en-CA"/>
        </w:rPr>
      </w:pPr>
      <w:r w:rsidRPr="008F3829">
        <w:rPr>
          <w:rStyle w:val="Appelnotedebasdep"/>
          <w:u w:val="none"/>
          <w:vertAlign w:val="superscript"/>
        </w:rPr>
        <w:footnoteRef/>
      </w:r>
      <w:r w:rsidR="00974210">
        <w:rPr>
          <w:rFonts w:hint="cs"/>
          <w:vertAlign w:val="superscript"/>
          <w:rtl/>
        </w:rPr>
        <w:t xml:space="preserve"> </w:t>
      </w:r>
      <w:r w:rsidRPr="008F3829">
        <w:rPr>
          <w:vertAlign w:val="superscript"/>
        </w:rPr>
        <w:t xml:space="preserve"> </w:t>
      </w:r>
      <w:r w:rsidRPr="009E7D7F">
        <w:rPr>
          <w:rFonts w:ascii="Simplified Arabic" w:hAnsi="Simplified Arabic" w:cs="Simplified Arabic" w:hint="cs"/>
          <w:sz w:val="20"/>
          <w:szCs w:val="20"/>
          <w:rtl/>
          <w:lang w:val="en-CA" w:eastAsia="en-CA"/>
        </w:rPr>
        <w:t>المقرر</w:t>
      </w:r>
      <w:r w:rsidRPr="009E7D7F">
        <w:rPr>
          <w:rFonts w:ascii="Simplified Arabic" w:hAnsi="Simplified Arabic" w:cs="Simplified Arabic"/>
          <w:sz w:val="20"/>
          <w:szCs w:val="20"/>
          <w:rtl/>
          <w:lang w:val="en-CA" w:eastAsia="en-CA"/>
        </w:rPr>
        <w:t xml:space="preserve"> </w:t>
      </w:r>
      <w:hyperlink r:id="rId4" w:history="1">
        <w:r w:rsidRPr="00C4047C">
          <w:rPr>
            <w:rStyle w:val="Lienhypertexte"/>
            <w:rFonts w:ascii="Simplified Arabic" w:hAnsi="Simplified Arabic" w:cs="Simplified Arabic"/>
            <w:sz w:val="20"/>
            <w:szCs w:val="20"/>
            <w:rtl/>
            <w:lang w:val="en-CA" w:eastAsia="en-CA"/>
          </w:rPr>
          <w:t>15/4</w:t>
        </w:r>
      </w:hyperlink>
      <w:r w:rsidRPr="009E7D7F">
        <w:rPr>
          <w:rFonts w:ascii="Simplified Arabic" w:hAnsi="Simplified Arabic" w:cs="Simplified Arabic"/>
          <w:sz w:val="20"/>
          <w:szCs w:val="20"/>
          <w:rtl/>
          <w:lang w:val="en-CA" w:eastAsia="en-CA"/>
        </w:rPr>
        <w:t>، المرفق</w:t>
      </w:r>
      <w:r w:rsidRPr="008F3829">
        <w:rPr>
          <w:rFonts w:ascii="Simplified Arabic" w:hAnsi="Simplified Arabic" w:cs="Simplified Arabic"/>
          <w:sz w:val="20"/>
          <w:szCs w:val="20"/>
          <w:rtl/>
          <w:lang w:val="en-CA" w:eastAsia="en-CA"/>
        </w:rPr>
        <w:t>.</w:t>
      </w:r>
    </w:p>
  </w:footnote>
  <w:footnote w:id="9">
    <w:p w14:paraId="6AC5D2C8" w14:textId="2EC74E39" w:rsidR="00100595" w:rsidRPr="008F3829" w:rsidRDefault="00100595" w:rsidP="00974210">
      <w:pPr>
        <w:pStyle w:val="Notedebasdepage"/>
        <w:bidi/>
        <w:ind w:firstLine="6"/>
        <w:rPr>
          <w:rFonts w:ascii="Simplified Arabic" w:hAnsi="Simplified Arabic" w:cs="Simplified Arabic"/>
          <w:sz w:val="20"/>
          <w:szCs w:val="20"/>
          <w:rtl/>
          <w:lang w:val="en-CA" w:eastAsia="en-CA"/>
        </w:rPr>
      </w:pPr>
      <w:r w:rsidRPr="008F3829">
        <w:rPr>
          <w:rStyle w:val="Appelnotedebasdep"/>
          <w:u w:val="none"/>
          <w:vertAlign w:val="superscript"/>
        </w:rPr>
        <w:footnoteRef/>
      </w:r>
      <w:r w:rsidRPr="008F3829">
        <w:rPr>
          <w:vertAlign w:val="superscript"/>
        </w:rPr>
        <w:t xml:space="preserve"> </w:t>
      </w:r>
      <w:r w:rsidR="001026EC">
        <w:rPr>
          <w:rFonts w:ascii="Simplified Arabic" w:hAnsi="Simplified Arabic" w:cs="Simplified Arabic" w:hint="cs"/>
          <w:sz w:val="20"/>
          <w:szCs w:val="20"/>
          <w:rtl/>
          <w:lang w:val="en-CA" w:eastAsia="en-CA"/>
        </w:rPr>
        <w:t>عُرّفت</w:t>
      </w:r>
      <w:r w:rsidR="001026EC" w:rsidRPr="001026EC">
        <w:rPr>
          <w:rFonts w:ascii="Simplified Arabic" w:hAnsi="Simplified Arabic" w:cs="Simplified Arabic"/>
          <w:sz w:val="20"/>
          <w:szCs w:val="20"/>
          <w:rtl/>
          <w:lang w:val="en-CA" w:eastAsia="en-CA"/>
        </w:rPr>
        <w:t xml:space="preserve"> البيولوجيا التركيبية عمليا في المقرر </w:t>
      </w:r>
      <w:hyperlink r:id="rId5" w:history="1">
        <w:r w:rsidR="001026EC" w:rsidRPr="001026EC">
          <w:rPr>
            <w:rStyle w:val="Lienhypertexte"/>
            <w:rFonts w:ascii="Simplified Arabic" w:hAnsi="Simplified Arabic" w:cs="Simplified Arabic"/>
            <w:sz w:val="20"/>
            <w:szCs w:val="20"/>
            <w:rtl/>
            <w:lang w:val="en-CA" w:eastAsia="en-CA"/>
          </w:rPr>
          <w:t>13/1</w:t>
        </w:r>
        <w:r w:rsidR="001026EC" w:rsidRPr="001026EC">
          <w:rPr>
            <w:rStyle w:val="Lienhypertexte"/>
            <w:rFonts w:ascii="Simplified Arabic" w:hAnsi="Simplified Arabic" w:cs="Simplified Arabic"/>
            <w:sz w:val="20"/>
            <w:szCs w:val="20"/>
            <w:rtl/>
            <w:lang w:val="en-CA" w:eastAsia="en-CA"/>
          </w:rPr>
          <w:t>7</w:t>
        </w:r>
      </w:hyperlink>
      <w:r w:rsidR="001026EC" w:rsidRPr="001026EC">
        <w:rPr>
          <w:rFonts w:ascii="Simplified Arabic" w:hAnsi="Simplified Arabic" w:cs="Simplified Arabic"/>
          <w:sz w:val="20"/>
          <w:szCs w:val="20"/>
          <w:rtl/>
          <w:lang w:val="en-CA" w:eastAsia="en-CA"/>
        </w:rPr>
        <w:t xml:space="preserve"> على أنها مزيد من التطوير وبُعد جديد للتكنولوجيا الحيوية الحديثة التي تجمع بين العلم والتكنولوجيا والهندسة لتيسير وتسريع فهم وتصميم، وإعادة تصميم، وتصنيع و/أو تعديل المواد الوراثية، والكائنات الحية والنظم البيولوجية.</w:t>
      </w:r>
    </w:p>
  </w:footnote>
  <w:footnote w:id="10">
    <w:p w14:paraId="1094E0AC" w14:textId="18EB8688" w:rsidR="001026EC" w:rsidRPr="008F3829" w:rsidRDefault="001026EC" w:rsidP="00974210">
      <w:pPr>
        <w:pStyle w:val="Notedebasdepage"/>
        <w:bidi/>
        <w:ind w:firstLine="6"/>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على النحو المحدد </w:t>
      </w:r>
      <w:r w:rsidR="00092665">
        <w:rPr>
          <w:rFonts w:ascii="Simplified Arabic" w:hAnsi="Simplified Arabic" w:cs="Simplified Arabic" w:hint="cs"/>
          <w:sz w:val="20"/>
          <w:szCs w:val="20"/>
          <w:rtl/>
          <w:lang w:val="en-CA" w:eastAsia="en-CA"/>
        </w:rPr>
        <w:t>لاحقا</w:t>
      </w:r>
      <w:r w:rsidRPr="001026EC">
        <w:rPr>
          <w:rFonts w:ascii="Simplified Arabic" w:hAnsi="Simplified Arabic" w:cs="Simplified Arabic"/>
          <w:sz w:val="20"/>
          <w:szCs w:val="20"/>
          <w:rtl/>
          <w:lang w:val="en-CA" w:eastAsia="en-CA"/>
        </w:rPr>
        <w:t xml:space="preserve"> </w:t>
      </w:r>
      <w:r w:rsidR="00092665">
        <w:rPr>
          <w:rFonts w:ascii="Simplified Arabic" w:hAnsi="Simplified Arabic" w:cs="Simplified Arabic" w:hint="cs"/>
          <w:sz w:val="20"/>
          <w:szCs w:val="20"/>
          <w:rtl/>
          <w:lang w:val="en-CA" w:eastAsia="en-CA"/>
        </w:rPr>
        <w:t>في الإخطارين</w:t>
      </w:r>
      <w:r w:rsidRPr="001026EC">
        <w:rPr>
          <w:rFonts w:ascii="Simplified Arabic" w:hAnsi="Simplified Arabic" w:cs="Simplified Arabic"/>
          <w:sz w:val="20"/>
          <w:szCs w:val="20"/>
          <w:rtl/>
          <w:lang w:val="en-CA" w:eastAsia="en-CA"/>
        </w:rPr>
        <w:t xml:space="preserve"> رقم </w:t>
      </w:r>
      <w:hyperlink r:id="rId6" w:history="1">
        <w:r w:rsidRPr="001026EC">
          <w:rPr>
            <w:rStyle w:val="Lienhypertexte"/>
            <w:rFonts w:ascii="Simplified Arabic" w:hAnsi="Simplified Arabic" w:cs="Simplified Arabic"/>
            <w:sz w:val="20"/>
            <w:szCs w:val="20"/>
            <w:rtl/>
            <w:lang w:val="en-CA" w:eastAsia="en-CA"/>
          </w:rPr>
          <w:t>2025-065</w:t>
        </w:r>
      </w:hyperlink>
      <w:r w:rsidRPr="001026EC">
        <w:rPr>
          <w:rFonts w:ascii="Simplified Arabic" w:hAnsi="Simplified Arabic" w:cs="Simplified Arabic"/>
          <w:sz w:val="20"/>
          <w:szCs w:val="20"/>
          <w:rtl/>
          <w:lang w:val="en-CA" w:eastAsia="en-CA"/>
        </w:rPr>
        <w:t xml:space="preserve"> و</w:t>
      </w:r>
      <w:r w:rsidR="00092665">
        <w:rPr>
          <w:rFonts w:ascii="Simplified Arabic" w:hAnsi="Simplified Arabic" w:cs="Simplified Arabic" w:hint="cs"/>
          <w:sz w:val="20"/>
          <w:szCs w:val="20"/>
          <w:rtl/>
          <w:lang w:val="en-CA" w:eastAsia="en-CA"/>
        </w:rPr>
        <w:t xml:space="preserve">رقم </w:t>
      </w:r>
      <w:hyperlink r:id="rId7" w:history="1">
        <w:r w:rsidRPr="001026EC">
          <w:rPr>
            <w:rStyle w:val="Lienhypertexte"/>
            <w:rFonts w:ascii="Simplified Arabic" w:hAnsi="Simplified Arabic" w:cs="Simplified Arabic"/>
            <w:sz w:val="20"/>
            <w:szCs w:val="20"/>
            <w:rtl/>
            <w:lang w:val="en-CA" w:eastAsia="en-CA"/>
          </w:rPr>
          <w:t>2025-088.</w:t>
        </w:r>
      </w:hyperlink>
    </w:p>
  </w:footnote>
  <w:footnote w:id="11">
    <w:p w14:paraId="520299E1" w14:textId="5406A237" w:rsidR="001026EC" w:rsidRPr="008F3829" w:rsidRDefault="001026EC" w:rsidP="00974210">
      <w:pPr>
        <w:pStyle w:val="Notedebasdepage"/>
        <w:bidi/>
        <w:ind w:firstLine="6"/>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00092665" w:rsidRPr="00092665">
        <w:rPr>
          <w:rFonts w:ascii="Simplified Arabic" w:hAnsi="Simplified Arabic" w:cs="Simplified Arabic"/>
          <w:sz w:val="20"/>
          <w:szCs w:val="20"/>
          <w:rtl/>
          <w:lang w:val="en-CA" w:eastAsia="en-CA"/>
        </w:rPr>
        <w:t xml:space="preserve">الأمم المتحدة، </w:t>
      </w:r>
      <w:r w:rsidR="00092665" w:rsidRPr="00092665">
        <w:rPr>
          <w:rFonts w:ascii="Simplified Arabic" w:hAnsi="Simplified Arabic" w:cs="Simplified Arabic" w:hint="cs"/>
          <w:i/>
          <w:iCs/>
          <w:sz w:val="20"/>
          <w:szCs w:val="20"/>
          <w:rtl/>
          <w:lang w:val="en-CA" w:eastAsia="en-CA"/>
        </w:rPr>
        <w:t xml:space="preserve">مجموعة </w:t>
      </w:r>
      <w:r w:rsidR="00092665" w:rsidRPr="00092665">
        <w:rPr>
          <w:rFonts w:ascii="Simplified Arabic" w:hAnsi="Simplified Arabic" w:cs="Simplified Arabic"/>
          <w:i/>
          <w:iCs/>
          <w:sz w:val="20"/>
          <w:szCs w:val="20"/>
          <w:rtl/>
          <w:lang w:val="en-CA" w:eastAsia="en-CA"/>
        </w:rPr>
        <w:t>المعاهدات</w:t>
      </w:r>
      <w:r w:rsidR="00092665" w:rsidRPr="00092665">
        <w:rPr>
          <w:rFonts w:ascii="Simplified Arabic" w:hAnsi="Simplified Arabic" w:cs="Simplified Arabic"/>
          <w:sz w:val="20"/>
          <w:szCs w:val="20"/>
          <w:rtl/>
          <w:lang w:val="en-CA" w:eastAsia="en-CA"/>
        </w:rPr>
        <w:t>، المجلد 2226، رقم 30619</w:t>
      </w:r>
      <w:r w:rsidRPr="008F3829">
        <w:rPr>
          <w:rFonts w:ascii="Simplified Arabic" w:hAnsi="Simplified Arabic" w:cs="Simplified Arabic"/>
          <w:sz w:val="20"/>
          <w:szCs w:val="20"/>
          <w:rtl/>
          <w:lang w:val="en-CA" w:eastAsia="en-CA"/>
        </w:rPr>
        <w:t>.</w:t>
      </w:r>
    </w:p>
  </w:footnote>
  <w:footnote w:id="12">
    <w:p w14:paraId="508819F6" w14:textId="4B041D78" w:rsidR="001026EC" w:rsidRPr="008F3829" w:rsidRDefault="001026EC" w:rsidP="00974210">
      <w:pPr>
        <w:pStyle w:val="Notedebasdepage"/>
        <w:bidi/>
        <w:ind w:firstLine="6"/>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00092665" w:rsidRPr="00092665">
        <w:rPr>
          <w:rFonts w:ascii="Simplified Arabic" w:hAnsi="Simplified Arabic" w:cs="Simplified Arabic"/>
          <w:sz w:val="20"/>
          <w:szCs w:val="20"/>
          <w:rtl/>
          <w:lang w:val="en-CA" w:eastAsia="en-CA"/>
        </w:rPr>
        <w:t>ال</w:t>
      </w:r>
      <w:r w:rsidR="00092665">
        <w:rPr>
          <w:rFonts w:ascii="Simplified Arabic" w:hAnsi="Simplified Arabic" w:cs="Simplified Arabic" w:hint="cs"/>
          <w:sz w:val="20"/>
          <w:szCs w:val="20"/>
          <w:rtl/>
          <w:lang w:val="en-CA" w:eastAsia="en-CA"/>
        </w:rPr>
        <w:t>مقرر</w:t>
      </w:r>
      <w:r w:rsidR="00092665" w:rsidRPr="00092665">
        <w:rPr>
          <w:rFonts w:ascii="Simplified Arabic" w:hAnsi="Simplified Arabic" w:cs="Simplified Arabic"/>
          <w:sz w:val="20"/>
          <w:szCs w:val="20"/>
          <w:rtl/>
          <w:lang w:val="en-CA" w:eastAsia="en-CA"/>
        </w:rPr>
        <w:t xml:space="preserve"> </w:t>
      </w:r>
      <w:hyperlink r:id="rId8" w:history="1">
        <w:r w:rsidR="00092665" w:rsidRPr="009E34E1">
          <w:rPr>
            <w:rStyle w:val="Lienhypertexte"/>
            <w:rFonts w:asciiTheme="majorBidi" w:hAnsiTheme="majorBidi" w:cstheme="majorBidi"/>
            <w:szCs w:val="18"/>
            <w:lang w:eastAsia="en-CA"/>
          </w:rPr>
          <w:t>CP-10/4</w:t>
        </w:r>
      </w:hyperlink>
      <w:r w:rsidR="00092665" w:rsidRPr="00092665">
        <w:rPr>
          <w:rFonts w:ascii="Simplified Arabic" w:hAnsi="Simplified Arabic" w:cs="Simplified Arabic"/>
          <w:sz w:val="20"/>
          <w:szCs w:val="20"/>
          <w:rtl/>
          <w:lang w:val="en-CA" w:eastAsia="en-CA"/>
        </w:rPr>
        <w:t>، المرفق</w:t>
      </w:r>
      <w:r w:rsidRPr="008F3829">
        <w:rPr>
          <w:rFonts w:ascii="Simplified Arabic" w:hAnsi="Simplified Arabic" w:cs="Simplified Arabic"/>
          <w:sz w:val="20"/>
          <w:szCs w:val="20"/>
          <w:rtl/>
          <w:lang w:val="en-CA" w:eastAsia="en-CA"/>
        </w:rPr>
        <w:t>.</w:t>
      </w:r>
    </w:p>
  </w:footnote>
  <w:footnote w:id="13">
    <w:p w14:paraId="0C90D951" w14:textId="1D028972" w:rsidR="009E34E1" w:rsidRPr="008F3829" w:rsidRDefault="009E34E1" w:rsidP="009E34E1">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Pr="009E34E1">
        <w:rPr>
          <w:rFonts w:ascii="Simplified Arabic" w:hAnsi="Simplified Arabic" w:cs="Simplified Arabic"/>
          <w:sz w:val="20"/>
          <w:szCs w:val="20"/>
          <w:rtl/>
          <w:lang w:val="en-CA" w:eastAsia="en-CA"/>
        </w:rPr>
        <w:t xml:space="preserve">الأمم المتحدة، </w:t>
      </w:r>
      <w:r w:rsidRPr="009E34E1">
        <w:rPr>
          <w:rFonts w:ascii="Simplified Arabic" w:hAnsi="Simplified Arabic" w:cs="Simplified Arabic" w:hint="cs"/>
          <w:i/>
          <w:iCs/>
          <w:sz w:val="20"/>
          <w:szCs w:val="20"/>
          <w:rtl/>
          <w:lang w:val="en-CA" w:eastAsia="en-CA"/>
        </w:rPr>
        <w:t xml:space="preserve">مجموعة </w:t>
      </w:r>
      <w:r w:rsidRPr="009E34E1">
        <w:rPr>
          <w:rFonts w:ascii="Simplified Arabic" w:hAnsi="Simplified Arabic" w:cs="Simplified Arabic"/>
          <w:i/>
          <w:iCs/>
          <w:sz w:val="20"/>
          <w:szCs w:val="20"/>
          <w:rtl/>
          <w:lang w:val="en-CA" w:eastAsia="en-CA"/>
        </w:rPr>
        <w:t>المعاهدات</w:t>
      </w:r>
      <w:r w:rsidRPr="009E34E1">
        <w:rPr>
          <w:rFonts w:ascii="Simplified Arabic" w:hAnsi="Simplified Arabic" w:cs="Simplified Arabic"/>
          <w:sz w:val="20"/>
          <w:szCs w:val="20"/>
          <w:rtl/>
          <w:lang w:val="en-CA" w:eastAsia="en-CA"/>
        </w:rPr>
        <w:t>، المجلد 3008، رقم 30619</w:t>
      </w:r>
      <w:r w:rsidRPr="008F3829">
        <w:rPr>
          <w:rFonts w:ascii="Simplified Arabic" w:hAnsi="Simplified Arabic" w:cs="Simplified Arabic"/>
          <w:sz w:val="20"/>
          <w:szCs w:val="20"/>
          <w:rtl/>
          <w:lang w:val="en-CA" w:eastAsia="en-CA"/>
        </w:rPr>
        <w:t>.</w:t>
      </w:r>
    </w:p>
  </w:footnote>
  <w:footnote w:id="14">
    <w:p w14:paraId="7060BC6C" w14:textId="3F37A577" w:rsidR="009E34E1" w:rsidRPr="008F3829" w:rsidRDefault="009E34E1" w:rsidP="009E34E1">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Pr="009E34E1">
        <w:rPr>
          <w:rFonts w:ascii="Simplified Arabic" w:hAnsi="Simplified Arabic" w:cs="Simplified Arabic"/>
          <w:sz w:val="20"/>
          <w:szCs w:val="20"/>
          <w:rtl/>
          <w:lang w:val="en-CA" w:eastAsia="en-CA"/>
        </w:rPr>
        <w:t>ال</w:t>
      </w:r>
      <w:r>
        <w:rPr>
          <w:rFonts w:ascii="Simplified Arabic" w:hAnsi="Simplified Arabic" w:cs="Simplified Arabic" w:hint="cs"/>
          <w:sz w:val="20"/>
          <w:szCs w:val="20"/>
          <w:rtl/>
          <w:lang w:val="en-CA" w:eastAsia="en-CA"/>
        </w:rPr>
        <w:t>مقرر</w:t>
      </w:r>
      <w:r w:rsidRPr="009E34E1">
        <w:rPr>
          <w:rFonts w:ascii="Simplified Arabic" w:hAnsi="Simplified Arabic" w:cs="Simplified Arabic"/>
          <w:sz w:val="20"/>
          <w:szCs w:val="20"/>
          <w:rtl/>
          <w:lang w:val="en-CA" w:eastAsia="en-CA"/>
        </w:rPr>
        <w:t xml:space="preserve"> </w:t>
      </w:r>
      <w:hyperlink r:id="rId9" w:history="1">
        <w:r w:rsidRPr="009E34E1">
          <w:rPr>
            <w:rFonts w:eastAsia="SimSun"/>
            <w:color w:val="0000FF" w:themeColor="hyperlink"/>
            <w:szCs w:val="18"/>
            <w:u w:val="single"/>
          </w:rPr>
          <w:t>NP-5/3</w:t>
        </w:r>
      </w:hyperlink>
      <w:r w:rsidRPr="009E34E1">
        <w:rPr>
          <w:rFonts w:ascii="Simplified Arabic" w:hAnsi="Simplified Arabic" w:cs="Simplified Arabic"/>
          <w:sz w:val="20"/>
          <w:szCs w:val="20"/>
          <w:rtl/>
          <w:lang w:val="en-CA" w:eastAsia="en-CA"/>
        </w:rPr>
        <w:t>، المرفق</w:t>
      </w:r>
      <w:r w:rsidRPr="008F3829">
        <w:rPr>
          <w:rFonts w:ascii="Simplified Arabic" w:hAnsi="Simplified Arabic" w:cs="Simplified Arabic"/>
          <w:sz w:val="20"/>
          <w:szCs w:val="20"/>
          <w:rtl/>
          <w:lang w:val="en-CA" w:eastAsia="en-CA"/>
        </w:rPr>
        <w:t>.</w:t>
      </w:r>
    </w:p>
  </w:footnote>
  <w:footnote w:id="15">
    <w:p w14:paraId="61B11246" w14:textId="2F10A4E5" w:rsidR="00481445" w:rsidRPr="008F3829" w:rsidRDefault="00481445" w:rsidP="00481445">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Pr="00481445">
        <w:rPr>
          <w:rFonts w:ascii="Simplified Arabic" w:hAnsi="Simplified Arabic" w:cs="Simplified Arabic"/>
          <w:sz w:val="20"/>
          <w:szCs w:val="20"/>
          <w:rtl/>
          <w:lang w:val="en-CA" w:eastAsia="en-CA"/>
        </w:rPr>
        <w:t>انظر المقرر</w:t>
      </w:r>
      <w:hyperlink r:id="rId10" w:history="1">
        <w:r w:rsidRPr="00481445">
          <w:rPr>
            <w:rStyle w:val="Lienhypertexte"/>
            <w:rFonts w:ascii="Simplified Arabic" w:hAnsi="Simplified Arabic" w:cs="Simplified Arabic"/>
            <w:sz w:val="20"/>
            <w:szCs w:val="20"/>
            <w:rtl/>
            <w:lang w:val="en-CA" w:eastAsia="en-CA"/>
          </w:rPr>
          <w:t>15/8</w:t>
        </w:r>
      </w:hyperlink>
      <w:r w:rsidRPr="00481445">
        <w:rPr>
          <w:rFonts w:ascii="Simplified Arabic" w:hAnsi="Simplified Arabic" w:cs="Simplified Arabic"/>
          <w:sz w:val="20"/>
          <w:szCs w:val="20"/>
          <w:rtl/>
          <w:lang w:val="en-CA" w:eastAsia="en-CA"/>
        </w:rPr>
        <w:t>، المرفق الأول، الفقرت</w:t>
      </w:r>
      <w:r>
        <w:rPr>
          <w:rFonts w:ascii="Simplified Arabic" w:hAnsi="Simplified Arabic" w:cs="Simplified Arabic" w:hint="cs"/>
          <w:sz w:val="20"/>
          <w:szCs w:val="20"/>
          <w:rtl/>
          <w:lang w:val="en-CA" w:eastAsia="en-CA"/>
        </w:rPr>
        <w:t>ان</w:t>
      </w:r>
      <w:r w:rsidRPr="00481445">
        <w:rPr>
          <w:rFonts w:ascii="Simplified Arabic" w:hAnsi="Simplified Arabic" w:cs="Simplified Arabic"/>
          <w:sz w:val="20"/>
          <w:szCs w:val="20"/>
          <w:rtl/>
          <w:lang w:val="en-CA" w:eastAsia="en-CA"/>
        </w:rPr>
        <w:t xml:space="preserve"> 8 و9</w:t>
      </w:r>
      <w:r w:rsidRPr="008F3829">
        <w:rPr>
          <w:rFonts w:ascii="Simplified Arabic" w:hAnsi="Simplified Arabic" w:cs="Simplified Arabic"/>
          <w:sz w:val="20"/>
          <w:szCs w:val="20"/>
          <w:rtl/>
          <w:lang w:val="en-CA" w:eastAsia="en-CA"/>
        </w:rPr>
        <w:t>.</w:t>
      </w:r>
    </w:p>
  </w:footnote>
  <w:footnote w:id="16">
    <w:p w14:paraId="1850C3FF" w14:textId="58881C2E" w:rsidR="00F74DCF" w:rsidRPr="008F3829" w:rsidRDefault="00F74DCF" w:rsidP="00F74DCF">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Pr="007524F8">
        <w:rPr>
          <w:rFonts w:ascii="Simplified Arabic" w:hAnsi="Simplified Arabic" w:cs="Simplified Arabic"/>
          <w:sz w:val="20"/>
          <w:szCs w:val="20"/>
          <w:rtl/>
          <w:lang w:val="en-CA" w:eastAsia="en-CA"/>
        </w:rPr>
        <w:t>انظر</w:t>
      </w:r>
      <w:r w:rsidRPr="007524F8">
        <w:rPr>
          <w:rFonts w:ascii="Simplified Arabic" w:hAnsi="Simplified Arabic" w:cs="Simplified Arabic"/>
          <w:sz w:val="20"/>
          <w:szCs w:val="20"/>
          <w:rtl/>
        </w:rPr>
        <w:t xml:space="preserve"> </w:t>
      </w:r>
      <w:hyperlink r:id="rId11" w:history="1">
        <w:r w:rsidRPr="00F74DCF">
          <w:rPr>
            <w:rFonts w:eastAsia="SimSun"/>
            <w:color w:val="0000FF" w:themeColor="hyperlink"/>
            <w:szCs w:val="18"/>
            <w:u w:val="single"/>
          </w:rPr>
          <w:t>CBD Technical Series No. 100</w:t>
        </w:r>
      </w:hyperlink>
      <w:r w:rsidRPr="008F3829">
        <w:rPr>
          <w:rFonts w:ascii="Simplified Arabic" w:hAnsi="Simplified Arabic" w:cs="Simplified Arabic"/>
          <w:sz w:val="20"/>
          <w:szCs w:val="20"/>
          <w:rtl/>
          <w:lang w:val="en-CA" w:eastAsia="en-CA"/>
        </w:rPr>
        <w:t>.</w:t>
      </w:r>
    </w:p>
  </w:footnote>
  <w:footnote w:id="17">
    <w:p w14:paraId="457FDAC0" w14:textId="44762499" w:rsidR="00C970B9" w:rsidRPr="008F3829" w:rsidRDefault="00C970B9" w:rsidP="00C970B9">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Pr="002F624F">
        <w:rPr>
          <w:rFonts w:ascii="Simplified Arabic" w:hAnsi="Simplified Arabic" w:cs="Simplified Arabic"/>
          <w:sz w:val="20"/>
          <w:szCs w:val="20"/>
          <w:rtl/>
          <w:lang w:val="en-CA" w:eastAsia="en-CA"/>
        </w:rPr>
        <w:t xml:space="preserve">انظر </w:t>
      </w:r>
      <w:r w:rsidRPr="00A54C86">
        <w:rPr>
          <w:i/>
          <w:iCs/>
        </w:rPr>
        <w:t>The</w:t>
      </w:r>
      <w:r w:rsidRPr="00572511">
        <w:t xml:space="preserve"> </w:t>
      </w:r>
      <w:r w:rsidRPr="00A54C86">
        <w:rPr>
          <w:i/>
          <w:iCs/>
        </w:rPr>
        <w:t xml:space="preserve">Methodological Assessment Report on the Diverse Values and Valuation of </w:t>
      </w:r>
      <w:proofErr w:type="gramStart"/>
      <w:r w:rsidRPr="00A54C86">
        <w:rPr>
          <w:i/>
          <w:iCs/>
        </w:rPr>
        <w:t>Nature</w:t>
      </w:r>
      <w:r w:rsidRPr="00572511">
        <w:t xml:space="preserve"> </w:t>
      </w:r>
      <w:r>
        <w:rPr>
          <w:rFonts w:hint="cs"/>
          <w:rtl/>
        </w:rPr>
        <w:t xml:space="preserve"> </w:t>
      </w:r>
      <w:r>
        <w:rPr>
          <w:rFonts w:ascii="Simplified Arabic" w:hAnsi="Simplified Arabic" w:cs="Simplified Arabic" w:hint="cs"/>
          <w:sz w:val="20"/>
          <w:szCs w:val="20"/>
          <w:rtl/>
          <w:lang w:val="en-CA" w:eastAsia="en-CA"/>
        </w:rPr>
        <w:t>الصادر</w:t>
      </w:r>
      <w:proofErr w:type="gramEnd"/>
      <w:r>
        <w:rPr>
          <w:rFonts w:ascii="Simplified Arabic" w:hAnsi="Simplified Arabic" w:cs="Simplified Arabic" w:hint="cs"/>
          <w:sz w:val="20"/>
          <w:szCs w:val="20"/>
          <w:rtl/>
          <w:lang w:val="en-CA" w:eastAsia="en-CA"/>
        </w:rPr>
        <w:t xml:space="preserve"> عن ال</w:t>
      </w:r>
      <w:r w:rsidRPr="002F624F">
        <w:rPr>
          <w:rFonts w:ascii="Simplified Arabic" w:hAnsi="Simplified Arabic" w:cs="Simplified Arabic"/>
          <w:sz w:val="20"/>
          <w:szCs w:val="20"/>
          <w:rtl/>
          <w:lang w:val="en-CA" w:eastAsia="en-CA"/>
        </w:rPr>
        <w:t>منبر الحكومي الدولي للعلوم والسياسات في مجال التنوع البيولوجي وخدمات النظم الإيكولوجية</w:t>
      </w:r>
      <w:r w:rsidRPr="008F3829">
        <w:rPr>
          <w:rFonts w:ascii="Simplified Arabic" w:hAnsi="Simplified Arabic" w:cs="Simplified Arabic"/>
          <w:sz w:val="20"/>
          <w:szCs w:val="20"/>
          <w:rtl/>
          <w:lang w:val="en-CA" w:eastAsia="en-CA"/>
        </w:rPr>
        <w:t>.</w:t>
      </w:r>
    </w:p>
  </w:footnote>
  <w:footnote w:id="18">
    <w:p w14:paraId="13EC9D7E" w14:textId="1E9771E8" w:rsidR="001A7248" w:rsidRPr="008F3829" w:rsidRDefault="001A7248" w:rsidP="001A7248">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1026EC">
        <w:rPr>
          <w:rFonts w:ascii="Simplified Arabic" w:hAnsi="Simplified Arabic" w:cs="Simplified Arabic"/>
          <w:sz w:val="20"/>
          <w:szCs w:val="20"/>
          <w:rtl/>
          <w:lang w:val="en-CA" w:eastAsia="en-CA"/>
        </w:rPr>
        <w:t xml:space="preserve"> </w:t>
      </w:r>
      <w:r w:rsidRPr="002F624F">
        <w:rPr>
          <w:rFonts w:ascii="Simplified Arabic" w:hAnsi="Simplified Arabic" w:cs="Simplified Arabic"/>
          <w:sz w:val="20"/>
          <w:szCs w:val="20"/>
          <w:rtl/>
          <w:lang w:val="en-CA" w:eastAsia="en-CA"/>
        </w:rPr>
        <w:t xml:space="preserve">يشير مصطلح </w:t>
      </w:r>
      <w:r>
        <w:rPr>
          <w:rFonts w:ascii="Simplified Arabic" w:hAnsi="Simplified Arabic" w:cs="Simplified Arabic" w:hint="cs"/>
          <w:sz w:val="20"/>
          <w:szCs w:val="20"/>
          <w:rtl/>
          <w:lang w:val="en-CA" w:eastAsia="en-CA"/>
        </w:rPr>
        <w:t>"</w:t>
      </w:r>
      <w:r w:rsidRPr="002F624F">
        <w:rPr>
          <w:rFonts w:ascii="Simplified Arabic" w:hAnsi="Simplified Arabic" w:cs="Simplified Arabic" w:hint="cs"/>
          <w:sz w:val="20"/>
          <w:szCs w:val="20"/>
          <w:rtl/>
          <w:lang w:val="en-CA" w:eastAsia="en-CA"/>
        </w:rPr>
        <w:t>ا</w:t>
      </w:r>
      <w:r w:rsidRPr="002F624F">
        <w:rPr>
          <w:rFonts w:ascii="Simplified Arabic" w:hAnsi="Simplified Arabic" w:cs="Simplified Arabic"/>
          <w:sz w:val="20"/>
          <w:szCs w:val="20"/>
          <w:rtl/>
          <w:lang w:val="en-CA" w:eastAsia="en-CA"/>
        </w:rPr>
        <w:t>لموافقة الحرة والمسبقة والمستنيرة</w:t>
      </w:r>
      <w:r>
        <w:rPr>
          <w:rFonts w:ascii="Simplified Arabic" w:hAnsi="Simplified Arabic" w:cs="Simplified Arabic" w:hint="cs"/>
          <w:sz w:val="20"/>
          <w:szCs w:val="20"/>
          <w:rtl/>
          <w:lang w:val="en-CA" w:eastAsia="en-CA"/>
        </w:rPr>
        <w:t>"</w:t>
      </w:r>
      <w:r w:rsidRPr="002F624F">
        <w:rPr>
          <w:rFonts w:ascii="Simplified Arabic" w:hAnsi="Simplified Arabic" w:cs="Simplified Arabic"/>
          <w:sz w:val="20"/>
          <w:szCs w:val="20"/>
          <w:rtl/>
          <w:lang w:val="en-CA" w:eastAsia="en-CA"/>
        </w:rPr>
        <w:t xml:space="preserve"> إلى المصطلحات الثلاثية المتمثلة في </w:t>
      </w:r>
      <w:r>
        <w:rPr>
          <w:rFonts w:ascii="Simplified Arabic" w:hAnsi="Simplified Arabic" w:cs="Simplified Arabic" w:hint="cs"/>
          <w:sz w:val="20"/>
          <w:szCs w:val="20"/>
          <w:rtl/>
          <w:lang w:val="en-CA" w:eastAsia="en-CA"/>
        </w:rPr>
        <w:t>"</w:t>
      </w:r>
      <w:r w:rsidRPr="002F624F">
        <w:rPr>
          <w:rFonts w:ascii="Simplified Arabic" w:hAnsi="Simplified Arabic" w:cs="Simplified Arabic"/>
          <w:sz w:val="20"/>
          <w:szCs w:val="20"/>
          <w:rtl/>
          <w:lang w:val="en-CA" w:eastAsia="en-CA"/>
        </w:rPr>
        <w:t>الموافقة المسبقة والمستنير</w:t>
      </w:r>
      <w:r w:rsidRPr="002F624F">
        <w:rPr>
          <w:rFonts w:ascii="Simplified Arabic" w:hAnsi="Simplified Arabic" w:cs="Simplified Arabic" w:hint="cs"/>
          <w:sz w:val="20"/>
          <w:szCs w:val="20"/>
          <w:rtl/>
          <w:lang w:val="en-CA" w:eastAsia="en-CA"/>
        </w:rPr>
        <w:t>ة</w:t>
      </w:r>
      <w:r>
        <w:rPr>
          <w:rFonts w:ascii="Simplified Arabic" w:hAnsi="Simplified Arabic" w:cs="Simplified Arabic" w:hint="cs"/>
          <w:sz w:val="20"/>
          <w:szCs w:val="20"/>
          <w:rtl/>
          <w:lang w:val="en-CA" w:eastAsia="en-CA"/>
        </w:rPr>
        <w:t>"</w:t>
      </w:r>
      <w:r w:rsidRPr="002F624F">
        <w:rPr>
          <w:rFonts w:ascii="Simplified Arabic" w:hAnsi="Simplified Arabic" w:cs="Simplified Arabic" w:hint="cs"/>
          <w:sz w:val="20"/>
          <w:szCs w:val="20"/>
          <w:rtl/>
          <w:lang w:val="en-CA" w:eastAsia="en-CA"/>
        </w:rPr>
        <w:t xml:space="preserve"> و</w:t>
      </w:r>
      <w:r>
        <w:rPr>
          <w:rFonts w:ascii="Simplified Arabic" w:hAnsi="Simplified Arabic" w:cs="Simplified Arabic" w:hint="cs"/>
          <w:sz w:val="20"/>
          <w:szCs w:val="20"/>
          <w:rtl/>
          <w:lang w:val="en-CA" w:eastAsia="en-CA"/>
        </w:rPr>
        <w:t>"</w:t>
      </w:r>
      <w:r w:rsidRPr="002F624F">
        <w:rPr>
          <w:rFonts w:ascii="Simplified Arabic" w:hAnsi="Simplified Arabic" w:cs="Simplified Arabic"/>
          <w:sz w:val="20"/>
          <w:szCs w:val="20"/>
          <w:rtl/>
          <w:lang w:val="en-CA" w:eastAsia="en-CA"/>
        </w:rPr>
        <w:t>الموافقة الحرة والمسبقة والمستنيرة" و</w:t>
      </w:r>
      <w:r>
        <w:rPr>
          <w:rFonts w:ascii="Simplified Arabic" w:hAnsi="Simplified Arabic" w:cs="Simplified Arabic" w:hint="cs"/>
          <w:sz w:val="20"/>
          <w:szCs w:val="20"/>
          <w:rtl/>
          <w:lang w:val="en-CA" w:eastAsia="en-CA"/>
        </w:rPr>
        <w:t>"</w:t>
      </w:r>
      <w:r w:rsidRPr="002F624F">
        <w:rPr>
          <w:rFonts w:ascii="Simplified Arabic" w:hAnsi="Simplified Arabic" w:cs="Simplified Arabic"/>
          <w:sz w:val="20"/>
          <w:szCs w:val="20"/>
          <w:rtl/>
          <w:lang w:val="en-CA" w:eastAsia="en-CA"/>
        </w:rPr>
        <w:t>الموافقة والمشاركة</w:t>
      </w:r>
      <w:r>
        <w:rPr>
          <w:rFonts w:ascii="Simplified Arabic" w:hAnsi="Simplified Arabic" w:cs="Simplified Arabic" w:hint="cs"/>
          <w:sz w:val="20"/>
          <w:szCs w:val="20"/>
          <w:rtl/>
          <w:lang w:val="en-CA" w:eastAsia="en-CA"/>
        </w:rPr>
        <w:t>"</w:t>
      </w:r>
      <w:r w:rsidRPr="008F3829">
        <w:rPr>
          <w:rFonts w:ascii="Simplified Arabic" w:hAnsi="Simplified Arabic" w:cs="Simplified Arabic"/>
          <w:sz w:val="20"/>
          <w:szCs w:val="20"/>
          <w:rtl/>
          <w:lang w:val="en-CA" w:eastAsia="en-CA"/>
        </w:rPr>
        <w:t>.</w:t>
      </w:r>
    </w:p>
  </w:footnote>
  <w:footnote w:id="19">
    <w:p w14:paraId="28AB9003" w14:textId="61AE48C9" w:rsidR="00974210" w:rsidRPr="008F3829" w:rsidRDefault="00974210" w:rsidP="00974210">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092665">
        <w:rPr>
          <w:rFonts w:ascii="Simplified Arabic" w:hAnsi="Simplified Arabic" w:cs="Simplified Arabic"/>
          <w:sz w:val="20"/>
          <w:szCs w:val="20"/>
          <w:rtl/>
          <w:lang w:val="en-CA" w:eastAsia="en-CA"/>
        </w:rPr>
        <w:t xml:space="preserve"> </w:t>
      </w:r>
      <w:r w:rsidRPr="002F624F">
        <w:rPr>
          <w:rFonts w:ascii="Simplified Arabic" w:hAnsi="Simplified Arabic" w:cs="Simplified Arabic"/>
          <w:sz w:val="20"/>
          <w:szCs w:val="20"/>
          <w:rtl/>
          <w:lang w:val="en-CA" w:eastAsia="en-CA"/>
        </w:rPr>
        <w:t xml:space="preserve">تماشيا مع المادة 2 من الاتفاقية، </w:t>
      </w:r>
      <w:r>
        <w:rPr>
          <w:rFonts w:ascii="Simplified Arabic" w:hAnsi="Simplified Arabic" w:cs="Simplified Arabic" w:hint="cs"/>
          <w:sz w:val="20"/>
          <w:szCs w:val="20"/>
          <w:rtl/>
          <w:lang w:val="en-CA" w:eastAsia="en-CA"/>
        </w:rPr>
        <w:t>والمقررات</w:t>
      </w:r>
      <w:r w:rsidRPr="002F624F">
        <w:rPr>
          <w:rFonts w:ascii="Simplified Arabic" w:hAnsi="Simplified Arabic" w:cs="Simplified Arabic"/>
          <w:sz w:val="20"/>
          <w:szCs w:val="20"/>
          <w:rtl/>
          <w:lang w:val="en-CA" w:eastAsia="en-CA"/>
        </w:rPr>
        <w:t xml:space="preserve"> ذات الصلة الصادرة عن مؤتمر الأطراف</w:t>
      </w:r>
      <w:r w:rsidRPr="008F3829">
        <w:rPr>
          <w:rFonts w:ascii="Simplified Arabic" w:hAnsi="Simplified Arabic" w:cs="Simplified Arabic"/>
          <w:sz w:val="20"/>
          <w:szCs w:val="20"/>
          <w:rtl/>
          <w:lang w:val="en-CA" w:eastAsia="en-CA"/>
        </w:rPr>
        <w:t>.</w:t>
      </w:r>
    </w:p>
  </w:footnote>
  <w:footnote w:id="20">
    <w:p w14:paraId="56661C17" w14:textId="34F88CC7" w:rsidR="00974210" w:rsidRPr="008F3829" w:rsidRDefault="00974210" w:rsidP="00974210">
      <w:pPr>
        <w:pStyle w:val="Notedebasdepage"/>
        <w:bidi/>
        <w:ind w:firstLine="4"/>
        <w:rPr>
          <w:rFonts w:ascii="Simplified Arabic" w:hAnsi="Simplified Arabic" w:cs="Simplified Arabic"/>
          <w:sz w:val="20"/>
          <w:szCs w:val="20"/>
          <w:rtl/>
          <w:lang w:val="en-CA" w:eastAsia="en-CA"/>
        </w:rPr>
      </w:pPr>
      <w:r w:rsidRPr="001026EC">
        <w:rPr>
          <w:rFonts w:ascii="Simplified Arabic" w:hAnsi="Simplified Arabic" w:cs="Simplified Arabic"/>
          <w:sz w:val="20"/>
          <w:szCs w:val="20"/>
          <w:vertAlign w:val="superscript"/>
          <w:lang w:eastAsia="en-CA"/>
        </w:rPr>
        <w:footnoteRef/>
      </w:r>
      <w:r w:rsidRPr="00092665">
        <w:rPr>
          <w:rFonts w:ascii="Simplified Arabic" w:hAnsi="Simplified Arabic" w:cs="Simplified Arabic"/>
          <w:sz w:val="20"/>
          <w:szCs w:val="20"/>
          <w:rtl/>
          <w:lang w:val="en-CA" w:eastAsia="en-CA"/>
        </w:rPr>
        <w:t xml:space="preserve"> </w:t>
      </w:r>
      <w:r>
        <w:rPr>
          <w:rFonts w:ascii="Simplified Arabic" w:hAnsi="Simplified Arabic" w:cs="Simplified Arabic" w:hint="cs"/>
          <w:sz w:val="20"/>
          <w:szCs w:val="20"/>
          <w:rtl/>
          <w:lang w:val="en-CA" w:eastAsia="en-CA"/>
        </w:rPr>
        <w:t>بسبل منها الاستناد إلى</w:t>
      </w:r>
      <w:r w:rsidRPr="002F624F">
        <w:rPr>
          <w:rFonts w:ascii="Simplified Arabic" w:hAnsi="Simplified Arabic" w:cs="Simplified Arabic"/>
          <w:sz w:val="20"/>
          <w:szCs w:val="20"/>
          <w:rtl/>
          <w:lang w:val="en-CA" w:eastAsia="en-CA"/>
        </w:rPr>
        <w:t xml:space="preserve"> العمل </w:t>
      </w:r>
      <w:r w:rsidR="0023766E">
        <w:rPr>
          <w:rFonts w:ascii="Simplified Arabic" w:hAnsi="Simplified Arabic" w:cs="Simplified Arabic" w:hint="cs"/>
          <w:sz w:val="20"/>
          <w:szCs w:val="20"/>
          <w:rtl/>
          <w:lang w:val="en-CA" w:eastAsia="en-CA"/>
        </w:rPr>
        <w:t>المنجز</w:t>
      </w:r>
      <w:r>
        <w:rPr>
          <w:rFonts w:ascii="Simplified Arabic" w:hAnsi="Simplified Arabic" w:cs="Simplified Arabic" w:hint="cs"/>
          <w:sz w:val="20"/>
          <w:szCs w:val="20"/>
          <w:rtl/>
          <w:lang w:val="en-CA" w:eastAsia="en-CA"/>
        </w:rPr>
        <w:t xml:space="preserve"> في إطار</w:t>
      </w:r>
      <w:r w:rsidRPr="002F624F">
        <w:rPr>
          <w:rFonts w:ascii="Simplified Arabic" w:hAnsi="Simplified Arabic" w:cs="Simplified Arabic"/>
          <w:sz w:val="20"/>
          <w:szCs w:val="20"/>
          <w:rtl/>
          <w:lang w:val="en-CA" w:eastAsia="en-CA"/>
        </w:rPr>
        <w:t xml:space="preserve"> بروتوكول</w:t>
      </w:r>
      <w:r w:rsidRPr="002F624F">
        <w:rPr>
          <w:rFonts w:ascii="Simplified Arabic" w:hAnsi="Simplified Arabic" w:cs="Simplified Arabic" w:hint="cs"/>
          <w:sz w:val="20"/>
          <w:szCs w:val="20"/>
          <w:rtl/>
          <w:lang w:val="en-CA" w:eastAsia="en-CA"/>
        </w:rPr>
        <w:t>ي</w:t>
      </w:r>
      <w:r w:rsidRPr="002F624F">
        <w:rPr>
          <w:rFonts w:ascii="Simplified Arabic" w:hAnsi="Simplified Arabic" w:cs="Simplified Arabic"/>
          <w:sz w:val="20"/>
          <w:szCs w:val="20"/>
          <w:rtl/>
          <w:lang w:val="en-CA" w:eastAsia="en-CA"/>
        </w:rPr>
        <w:t xml:space="preserve"> الاتفاقية ومنظمة التعاون والتنمية في الميدان الاقتصادي، حسب الاقتضاء</w:t>
      </w:r>
      <w:r w:rsidRPr="008F3829">
        <w:rPr>
          <w:rFonts w:ascii="Simplified Arabic" w:hAnsi="Simplified Arabic" w:cs="Simplified Arabic"/>
          <w:sz w:val="20"/>
          <w:szCs w:val="20"/>
          <w:rtl/>
          <w:lang w:val="en-CA" w:eastAsia="en-CA"/>
        </w:rPr>
        <w:t>.</w:t>
      </w:r>
    </w:p>
  </w:footnote>
  <w:footnote w:id="21">
    <w:p w14:paraId="4AC7F011" w14:textId="2622992B" w:rsidR="007E376F" w:rsidRPr="00381873" w:rsidRDefault="007E376F" w:rsidP="00381873">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t xml:space="preserve"> </w:t>
      </w:r>
      <w:r w:rsidRPr="00381873">
        <w:rPr>
          <w:rFonts w:ascii="Simplified Arabic" w:hAnsi="Simplified Arabic" w:cs="Simplified Arabic"/>
          <w:sz w:val="20"/>
          <w:szCs w:val="20"/>
          <w:rtl/>
          <w:lang w:val="en-CA" w:eastAsia="en-CA"/>
        </w:rPr>
        <w:t xml:space="preserve">على سبيل المثال، خطة تنفيذ بروتوكول </w:t>
      </w:r>
      <w:r w:rsidRPr="00381873">
        <w:rPr>
          <w:rFonts w:ascii="Simplified Arabic" w:hAnsi="Simplified Arabic" w:cs="Simplified Arabic" w:hint="cs"/>
          <w:sz w:val="20"/>
          <w:szCs w:val="20"/>
          <w:rtl/>
          <w:lang w:val="en-CA" w:eastAsia="en-CA"/>
        </w:rPr>
        <w:t>قرطاجنة</w:t>
      </w:r>
      <w:r w:rsidRPr="00381873">
        <w:rPr>
          <w:rFonts w:ascii="Simplified Arabic" w:hAnsi="Simplified Arabic" w:cs="Simplified Arabic"/>
          <w:sz w:val="20"/>
          <w:szCs w:val="20"/>
          <w:rtl/>
          <w:lang w:val="en-CA" w:eastAsia="en-CA"/>
        </w:rPr>
        <w:t>، وخطة العمل الجنسانية (2023-2030)،</w:t>
      </w:r>
      <w:r w:rsidR="005876C6">
        <w:rPr>
          <w:rFonts w:ascii="Simplified Arabic" w:hAnsi="Simplified Arabic" w:cs="Simplified Arabic" w:hint="cs"/>
          <w:sz w:val="20"/>
          <w:szCs w:val="20"/>
          <w:rtl/>
          <w:lang w:val="en-CA" w:eastAsia="en-CA"/>
        </w:rPr>
        <w:t xml:space="preserve"> وم</w:t>
      </w:r>
      <w:r w:rsidR="005876C6" w:rsidRPr="005876C6">
        <w:rPr>
          <w:rFonts w:ascii="Simplified Arabic" w:hAnsi="Simplified Arabic" w:cs="Simplified Arabic"/>
          <w:sz w:val="20"/>
          <w:szCs w:val="20"/>
          <w:rtl/>
          <w:lang w:val="en-CA" w:eastAsia="en-CA"/>
        </w:rPr>
        <w:t>بادئ أكوي: كون التوجيهية الطوعية</w:t>
      </w:r>
      <w:r w:rsidRPr="00381873">
        <w:rPr>
          <w:rFonts w:ascii="Simplified Arabic" w:hAnsi="Simplified Arabic" w:cs="Simplified Arabic"/>
          <w:sz w:val="20"/>
          <w:szCs w:val="20"/>
          <w:rtl/>
          <w:lang w:val="en-CA" w:eastAsia="en-CA"/>
        </w:rPr>
        <w:t xml:space="preserve">، </w:t>
      </w:r>
      <w:r w:rsidR="005876C6">
        <w:rPr>
          <w:rFonts w:ascii="Simplified Arabic" w:hAnsi="Simplified Arabic" w:cs="Simplified Arabic" w:hint="cs"/>
          <w:sz w:val="20"/>
          <w:szCs w:val="20"/>
          <w:rtl/>
          <w:lang w:val="en-CA" w:eastAsia="en-CA"/>
        </w:rPr>
        <w:t>و</w:t>
      </w:r>
      <w:r w:rsidR="005876C6" w:rsidRPr="005876C6">
        <w:rPr>
          <w:rFonts w:ascii="Simplified Arabic" w:hAnsi="Simplified Arabic" w:cs="Simplified Arabic"/>
          <w:sz w:val="20"/>
          <w:szCs w:val="20"/>
          <w:rtl/>
          <w:lang w:val="en-CA" w:eastAsia="en-CA"/>
        </w:rPr>
        <w:t xml:space="preserve">مبادئ </w:t>
      </w:r>
      <w:proofErr w:type="spellStart"/>
      <w:r w:rsidR="005876C6" w:rsidRPr="005876C6">
        <w:rPr>
          <w:rFonts w:ascii="Simplified Arabic" w:hAnsi="Simplified Arabic" w:cs="Simplified Arabic"/>
          <w:sz w:val="20"/>
          <w:szCs w:val="20"/>
          <w:rtl/>
          <w:lang w:val="en-CA" w:eastAsia="en-CA"/>
        </w:rPr>
        <w:t>موتس</w:t>
      </w:r>
      <w:proofErr w:type="spellEnd"/>
      <w:r w:rsidR="005876C6" w:rsidRPr="005876C6">
        <w:rPr>
          <w:rFonts w:ascii="Simplified Arabic" w:hAnsi="Simplified Arabic" w:cs="Simplified Arabic"/>
          <w:sz w:val="20"/>
          <w:szCs w:val="20"/>
          <w:rtl/>
          <w:lang w:val="en-CA" w:eastAsia="en-CA"/>
        </w:rPr>
        <w:t xml:space="preserve"> </w:t>
      </w:r>
      <w:proofErr w:type="spellStart"/>
      <w:r w:rsidR="005876C6" w:rsidRPr="005876C6">
        <w:rPr>
          <w:rFonts w:ascii="Simplified Arabic" w:hAnsi="Simplified Arabic" w:cs="Simplified Arabic"/>
          <w:sz w:val="20"/>
          <w:szCs w:val="20"/>
          <w:rtl/>
          <w:lang w:val="en-CA" w:eastAsia="en-CA"/>
        </w:rPr>
        <w:t>كوكستال</w:t>
      </w:r>
      <w:proofErr w:type="spellEnd"/>
      <w:r w:rsidR="005876C6" w:rsidRPr="005876C6">
        <w:rPr>
          <w:rFonts w:ascii="Simplified Arabic" w:hAnsi="Simplified Arabic" w:cs="Simplified Arabic"/>
          <w:sz w:val="20"/>
          <w:szCs w:val="20"/>
          <w:rtl/>
          <w:lang w:val="en-CA" w:eastAsia="en-CA"/>
        </w:rPr>
        <w:t xml:space="preserve"> التوجيهية الطوعية</w:t>
      </w:r>
      <w:r w:rsidRPr="00381873">
        <w:rPr>
          <w:rFonts w:ascii="Simplified Arabic" w:hAnsi="Simplified Arabic" w:cs="Simplified Arabic"/>
          <w:sz w:val="20"/>
          <w:szCs w:val="20"/>
          <w:rtl/>
          <w:lang w:val="en-CA" w:eastAsia="en-CA"/>
        </w:rPr>
        <w:t xml:space="preserve">، وخطة العمل بشأن الاستخدام المستدام </w:t>
      </w:r>
      <w:r w:rsidRPr="00381873">
        <w:rPr>
          <w:rFonts w:ascii="Simplified Arabic" w:hAnsi="Simplified Arabic" w:cs="Simplified Arabic" w:hint="cs"/>
          <w:sz w:val="20"/>
          <w:szCs w:val="20"/>
          <w:rtl/>
          <w:lang w:val="en-CA" w:eastAsia="en-CA"/>
        </w:rPr>
        <w:t>التقليدي</w:t>
      </w:r>
      <w:r w:rsidRPr="00381873">
        <w:rPr>
          <w:rFonts w:ascii="Simplified Arabic" w:hAnsi="Simplified Arabic" w:cs="Simplified Arabic"/>
          <w:sz w:val="20"/>
          <w:szCs w:val="20"/>
          <w:rtl/>
          <w:lang w:val="en-CA" w:eastAsia="en-CA"/>
        </w:rPr>
        <w:t xml:space="preserve"> للتنوع البيولوجي، واستراتيجية إدارة </w:t>
      </w:r>
      <w:r w:rsidRPr="00381873">
        <w:rPr>
          <w:rFonts w:ascii="Simplified Arabic" w:hAnsi="Simplified Arabic" w:cs="Simplified Arabic" w:hint="cs"/>
          <w:sz w:val="20"/>
          <w:szCs w:val="20"/>
          <w:rtl/>
          <w:lang w:val="en-CA" w:eastAsia="en-CA"/>
        </w:rPr>
        <w:t>المعارف</w:t>
      </w:r>
      <w:r w:rsidRPr="00381873">
        <w:rPr>
          <w:rFonts w:ascii="Simplified Arabic" w:hAnsi="Simplified Arabic" w:cs="Simplified Arabic"/>
          <w:sz w:val="20"/>
          <w:szCs w:val="20"/>
          <w:rtl/>
          <w:lang w:val="en-CA" w:eastAsia="en-CA"/>
        </w:rPr>
        <w:t xml:space="preserve"> لدعم تنفيذ الإطار، وإعلان الأمم المتحدة بشأن حقوق الشعوب الأصلية، وتوصية منظمة الأمم المتحدة للتربية والعلم والثقافة بشأن العلم المفتوح، والإطار التوجيهي العالمي لمنظمة الصحة العالمية للاستخدام المسؤول لعلوم الحياة، واستراتيجية منظمة الأغذية والزراعة للأمم المتحدة للعلوم والابتكار وخطة العمل المقابلة لها، وسياسة الاتحاد الدولي لحفظ الطبيعة بشأن البيولوجيا التركيبية فيما يتعلق بحفظ الطبيعة (8.086)، وإطار منظمة التعاون الاقتصادي والتنمية للحوكمة الاستباقية للتقنيات الناشئة، وآليات منظمة التعاون الاقتصادي والتنمية المرنة </w:t>
      </w:r>
      <w:r w:rsidR="008736DE">
        <w:rPr>
          <w:rFonts w:ascii="Simplified Arabic" w:hAnsi="Simplified Arabic" w:cs="Simplified Arabic" w:hint="cs"/>
          <w:sz w:val="20"/>
          <w:szCs w:val="20"/>
          <w:rtl/>
          <w:lang w:val="en-CA" w:eastAsia="en-CA"/>
        </w:rPr>
        <w:t>للتطوير المسؤول للتكنولوجيا</w:t>
      </w:r>
      <w:r w:rsidRPr="00381873">
        <w:rPr>
          <w:rFonts w:ascii="Simplified Arabic" w:hAnsi="Simplified Arabic" w:cs="Simplified Arabic"/>
          <w:sz w:val="20"/>
          <w:szCs w:val="20"/>
          <w:rtl/>
          <w:lang w:val="en-CA" w:eastAsia="en-CA"/>
        </w:rPr>
        <w:t>.</w:t>
      </w:r>
    </w:p>
  </w:footnote>
  <w:footnote w:id="22">
    <w:p w14:paraId="20104B6F" w14:textId="40062CCE" w:rsidR="00063488" w:rsidRPr="00381873" w:rsidRDefault="00063488" w:rsidP="00063488">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t xml:space="preserve"> </w:t>
      </w:r>
      <w:r w:rsidRPr="00381873">
        <w:rPr>
          <w:rFonts w:ascii="Simplified Arabic" w:hAnsi="Simplified Arabic" w:cs="Simplified Arabic" w:hint="cs"/>
          <w:sz w:val="20"/>
          <w:szCs w:val="20"/>
          <w:rtl/>
          <w:lang w:val="en-CA" w:eastAsia="en-CA"/>
        </w:rPr>
        <w:t>عند</w:t>
      </w:r>
      <w:r w:rsidRPr="00381873">
        <w:rPr>
          <w:rFonts w:ascii="Simplified Arabic" w:hAnsi="Simplified Arabic" w:cs="Simplified Arabic"/>
          <w:sz w:val="20"/>
          <w:szCs w:val="20"/>
          <w:rtl/>
          <w:lang w:val="en-CA" w:eastAsia="en-CA"/>
        </w:rPr>
        <w:t xml:space="preserve"> الحاجة لاستكمال البنية التحتية المدعومة </w:t>
      </w:r>
      <w:r>
        <w:rPr>
          <w:rFonts w:ascii="Simplified Arabic" w:hAnsi="Simplified Arabic" w:cs="Simplified Arabic" w:hint="cs"/>
          <w:sz w:val="20"/>
          <w:szCs w:val="20"/>
          <w:rtl/>
          <w:lang w:val="en-CA" w:eastAsia="en-CA"/>
        </w:rPr>
        <w:t xml:space="preserve">في إطار </w:t>
      </w:r>
      <w:r w:rsidRPr="00381873">
        <w:rPr>
          <w:rFonts w:ascii="Simplified Arabic" w:hAnsi="Simplified Arabic" w:cs="Simplified Arabic"/>
          <w:sz w:val="20"/>
          <w:szCs w:val="20"/>
          <w:rtl/>
          <w:lang w:val="en-CA" w:eastAsia="en-CA"/>
        </w:rPr>
        <w:t xml:space="preserve">خطة عمل بناء القدرات لبروتوكول </w:t>
      </w:r>
      <w:r w:rsidRPr="00381873">
        <w:rPr>
          <w:rFonts w:ascii="Simplified Arabic" w:hAnsi="Simplified Arabic" w:cs="Simplified Arabic" w:hint="cs"/>
          <w:sz w:val="20"/>
          <w:szCs w:val="20"/>
          <w:rtl/>
          <w:lang w:val="en-CA" w:eastAsia="en-CA"/>
        </w:rPr>
        <w:t>قرطاجنة ل</w:t>
      </w:r>
      <w:r w:rsidRPr="00381873">
        <w:rPr>
          <w:rFonts w:ascii="Simplified Arabic" w:hAnsi="Simplified Arabic" w:cs="Simplified Arabic"/>
          <w:sz w:val="20"/>
          <w:szCs w:val="20"/>
          <w:rtl/>
          <w:lang w:val="en-CA" w:eastAsia="en-CA"/>
        </w:rPr>
        <w:t xml:space="preserve">لسلامة الأحيائية وخطة عمل بناء القدرات </w:t>
      </w:r>
      <w:r w:rsidRPr="00381873">
        <w:rPr>
          <w:rFonts w:ascii="Simplified Arabic" w:hAnsi="Simplified Arabic" w:cs="Simplified Arabic" w:hint="cs"/>
          <w:sz w:val="20"/>
          <w:szCs w:val="20"/>
          <w:rtl/>
          <w:lang w:val="en-CA" w:eastAsia="en-CA"/>
        </w:rPr>
        <w:t>وتنميتها</w:t>
      </w:r>
      <w:r w:rsidRPr="00381873">
        <w:rPr>
          <w:rFonts w:ascii="Simplified Arabic" w:hAnsi="Simplified Arabic" w:cs="Simplified Arabic"/>
          <w:sz w:val="20"/>
          <w:szCs w:val="20"/>
          <w:rtl/>
          <w:lang w:val="en-CA" w:eastAsia="en-CA"/>
        </w:rPr>
        <w:t xml:space="preserve"> لبروتوكول </w:t>
      </w:r>
      <w:proofErr w:type="spellStart"/>
      <w:r w:rsidRPr="00381873">
        <w:rPr>
          <w:rFonts w:ascii="Simplified Arabic" w:hAnsi="Simplified Arabic" w:cs="Simplified Arabic"/>
          <w:sz w:val="20"/>
          <w:szCs w:val="20"/>
          <w:rtl/>
          <w:lang w:val="en-CA" w:eastAsia="en-CA"/>
        </w:rPr>
        <w:t>ناغويا</w:t>
      </w:r>
      <w:proofErr w:type="spellEnd"/>
      <w:r w:rsidRPr="00381873">
        <w:rPr>
          <w:rFonts w:ascii="Simplified Arabic" w:hAnsi="Simplified Arabic" w:cs="Simplified Arabic"/>
          <w:sz w:val="20"/>
          <w:szCs w:val="20"/>
          <w:rtl/>
          <w:lang w:val="en-CA" w:eastAsia="en-CA"/>
        </w:rPr>
        <w:t xml:space="preserve"> بشأن الحصول على الموارد الجينية والتقاسم العادل والمنصف للمنافع الناشئة عن استخدامها، </w:t>
      </w:r>
      <w:r w:rsidR="00BF60AA">
        <w:rPr>
          <w:rFonts w:ascii="Simplified Arabic" w:hAnsi="Simplified Arabic" w:cs="Simplified Arabic" w:hint="cs"/>
          <w:sz w:val="20"/>
          <w:szCs w:val="20"/>
          <w:rtl/>
          <w:lang w:val="en-CA" w:eastAsia="en-CA"/>
        </w:rPr>
        <w:t xml:space="preserve">بالنسبة </w:t>
      </w:r>
      <w:r w:rsidRPr="00381873">
        <w:rPr>
          <w:rFonts w:ascii="Simplified Arabic" w:hAnsi="Simplified Arabic" w:cs="Simplified Arabic"/>
          <w:sz w:val="20"/>
          <w:szCs w:val="20"/>
          <w:rtl/>
          <w:lang w:val="en-CA" w:eastAsia="en-CA"/>
        </w:rPr>
        <w:t xml:space="preserve">للأطراف في </w:t>
      </w:r>
      <w:r>
        <w:rPr>
          <w:rFonts w:ascii="Simplified Arabic" w:hAnsi="Simplified Arabic" w:cs="Simplified Arabic" w:hint="cs"/>
          <w:sz w:val="20"/>
          <w:szCs w:val="20"/>
          <w:rtl/>
          <w:lang w:val="en-CA" w:eastAsia="en-CA"/>
        </w:rPr>
        <w:t>هذين الصكين المعنيين</w:t>
      </w:r>
      <w:r w:rsidRPr="00381873">
        <w:rPr>
          <w:rFonts w:ascii="Simplified Arabic" w:hAnsi="Simplified Arabic" w:cs="Simplified Arabic"/>
          <w:sz w:val="20"/>
          <w:szCs w:val="20"/>
          <w:rtl/>
          <w:lang w:val="en-CA" w:eastAsia="en-CA"/>
        </w:rPr>
        <w:t>.</w:t>
      </w:r>
    </w:p>
  </w:footnote>
  <w:footnote w:id="23">
    <w:p w14:paraId="6BF7D32F" w14:textId="77777777" w:rsidR="00FC20EB" w:rsidRPr="00381873" w:rsidRDefault="00FC20EB" w:rsidP="00FC20EB">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t xml:space="preserve"> </w:t>
      </w:r>
      <w:r w:rsidRPr="00381873">
        <w:rPr>
          <w:rFonts w:ascii="Simplified Arabic" w:hAnsi="Simplified Arabic" w:cs="Simplified Arabic"/>
          <w:sz w:val="20"/>
          <w:szCs w:val="20"/>
          <w:rtl/>
          <w:lang w:val="en-CA" w:eastAsia="en-CA"/>
        </w:rPr>
        <w:t>على سبيل المثال، المرافق الحاسوبية لمعالجة البيانات، والتصميم بمساعدة الحاسوب، والنمذجة، والمعلوماتية الحيوية</w:t>
      </w:r>
      <w:r w:rsidRPr="00381873">
        <w:rPr>
          <w:rFonts w:ascii="Simplified Arabic" w:hAnsi="Simplified Arabic" w:cs="Simplified Arabic" w:hint="cs"/>
          <w:sz w:val="20"/>
          <w:szCs w:val="20"/>
          <w:rtl/>
          <w:lang w:val="en-CA" w:eastAsia="en-CA"/>
        </w:rPr>
        <w:t xml:space="preserve"> </w:t>
      </w:r>
      <w:r w:rsidRPr="00381873">
        <w:rPr>
          <w:rFonts w:ascii="Simplified Arabic" w:hAnsi="Simplified Arabic" w:cs="Simplified Arabic"/>
          <w:sz w:val="20"/>
          <w:szCs w:val="20"/>
          <w:rtl/>
          <w:lang w:val="en-CA" w:eastAsia="en-CA"/>
        </w:rPr>
        <w:t>والذكاء الاصطناعي؛ والبرمجيات؛ والخوادم.</w:t>
      </w:r>
    </w:p>
  </w:footnote>
  <w:footnote w:id="24">
    <w:p w14:paraId="07484B6D" w14:textId="760FAAB7" w:rsidR="00925213" w:rsidRPr="00381873" w:rsidRDefault="00925213" w:rsidP="0080197C">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t xml:space="preserve"> </w:t>
      </w:r>
      <w:r w:rsidR="0080197C" w:rsidRPr="0080197C">
        <w:rPr>
          <w:rFonts w:ascii="Simplified Arabic" w:hAnsi="Simplified Arabic" w:cs="Simplified Arabic"/>
          <w:sz w:val="20"/>
          <w:szCs w:val="20"/>
          <w:rtl/>
          <w:lang w:val="en-CA" w:eastAsia="en-CA"/>
        </w:rPr>
        <w:t xml:space="preserve">مثل تلك التي </w:t>
      </w:r>
      <w:r w:rsidR="0080197C">
        <w:rPr>
          <w:rFonts w:ascii="Simplified Arabic" w:hAnsi="Simplified Arabic" w:cs="Simplified Arabic" w:hint="cs"/>
          <w:sz w:val="20"/>
          <w:szCs w:val="20"/>
          <w:rtl/>
          <w:lang w:val="en-CA" w:eastAsia="en-CA"/>
        </w:rPr>
        <w:t>نفّذها</w:t>
      </w:r>
      <w:r w:rsidR="0080197C" w:rsidRPr="0080197C">
        <w:rPr>
          <w:rFonts w:ascii="Simplified Arabic" w:hAnsi="Simplified Arabic" w:cs="Simplified Arabic"/>
          <w:sz w:val="20"/>
          <w:szCs w:val="20"/>
          <w:rtl/>
          <w:lang w:val="en-CA" w:eastAsia="en-CA"/>
        </w:rPr>
        <w:t xml:space="preserve"> الاتحاد الدولي لتخليق الجينات، ولغة البيولوجيا التركيبية المفتوحة، والمبادرة الدولية للأمن البيولوجي والسلامة الأحيائية للعلوم،</w:t>
      </w:r>
      <w:r w:rsidR="0080197C">
        <w:rPr>
          <w:rFonts w:ascii="Simplified Arabic" w:hAnsi="Simplified Arabic" w:cs="Simplified Arabic" w:hint="cs"/>
          <w:sz w:val="20"/>
          <w:szCs w:val="20"/>
          <w:rtl/>
          <w:lang w:val="en-CA" w:eastAsia="en-CA"/>
        </w:rPr>
        <w:t xml:space="preserve"> والاتحاد</w:t>
      </w:r>
      <w:r w:rsidR="0080197C" w:rsidRPr="0080197C">
        <w:rPr>
          <w:rFonts w:ascii="Simplified Arabic" w:hAnsi="Simplified Arabic" w:cs="Simplified Arabic"/>
          <w:sz w:val="20"/>
          <w:szCs w:val="20"/>
          <w:rtl/>
          <w:lang w:val="en-CA" w:eastAsia="en-CA"/>
        </w:rPr>
        <w:t xml:space="preserve"> </w:t>
      </w:r>
      <w:r w:rsidR="0080197C">
        <w:rPr>
          <w:rFonts w:ascii="Simplified Arabic" w:hAnsi="Simplified Arabic" w:cs="Simplified Arabic" w:hint="cs"/>
          <w:sz w:val="20"/>
          <w:szCs w:val="20"/>
          <w:rtl/>
          <w:lang w:val="en-CA" w:eastAsia="en-CA"/>
        </w:rPr>
        <w:t>المعني ب</w:t>
      </w:r>
      <w:r w:rsidR="0080197C" w:rsidRPr="0080197C">
        <w:rPr>
          <w:rFonts w:ascii="Simplified Arabic" w:hAnsi="Simplified Arabic" w:cs="Simplified Arabic"/>
          <w:sz w:val="20"/>
          <w:szCs w:val="20"/>
          <w:rtl/>
          <w:lang w:val="en-CA" w:eastAsia="en-CA"/>
        </w:rPr>
        <w:t xml:space="preserve">معايير البيولوجيا التركيبية، وسجل المنظمة الدولية للنظم المهندسة جينيا للأجزاء البيولوجية، واتحاد </w:t>
      </w:r>
      <w:r w:rsidR="00AB4231">
        <w:rPr>
          <w:rFonts w:ascii="Simplified Arabic" w:hAnsi="Simplified Arabic" w:cs="Simplified Arabic" w:hint="cs"/>
          <w:sz w:val="20"/>
          <w:szCs w:val="20"/>
          <w:rtl/>
          <w:lang w:val="en-CA" w:eastAsia="en-CA"/>
        </w:rPr>
        <w:t>بحوث</w:t>
      </w:r>
      <w:r w:rsidR="0080197C" w:rsidRPr="0080197C">
        <w:rPr>
          <w:rFonts w:ascii="Simplified Arabic" w:hAnsi="Simplified Arabic" w:cs="Simplified Arabic"/>
          <w:sz w:val="20"/>
          <w:szCs w:val="20"/>
          <w:rtl/>
          <w:lang w:val="en-CA" w:eastAsia="en-CA"/>
        </w:rPr>
        <w:t xml:space="preserve"> الهندسة البيولوجية</w:t>
      </w:r>
      <w:r w:rsidRPr="00381873">
        <w:rPr>
          <w:rFonts w:ascii="Simplified Arabic" w:hAnsi="Simplified Arabic" w:cs="Simplified Arabic"/>
          <w:sz w:val="20"/>
          <w:szCs w:val="20"/>
          <w:rtl/>
          <w:lang w:val="en-CA" w:eastAsia="en-CA"/>
        </w:rPr>
        <w:t>.</w:t>
      </w:r>
    </w:p>
  </w:footnote>
  <w:footnote w:id="25">
    <w:p w14:paraId="42E51F78" w14:textId="42B5EFC4" w:rsidR="00AB4231" w:rsidRPr="00381873" w:rsidRDefault="00AB4231" w:rsidP="00AB4231">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t xml:space="preserve"> </w:t>
      </w:r>
      <w:r w:rsidRPr="00AB4231">
        <w:rPr>
          <w:rFonts w:ascii="Simplified Arabic" w:hAnsi="Simplified Arabic" w:cs="Simplified Arabic"/>
          <w:sz w:val="20"/>
          <w:szCs w:val="20"/>
          <w:rtl/>
          <w:lang w:val="en-CA" w:eastAsia="en-CA"/>
        </w:rPr>
        <w:t xml:space="preserve">الأمم المتحدة، </w:t>
      </w:r>
      <w:r w:rsidRPr="00AB4231">
        <w:rPr>
          <w:rFonts w:ascii="Simplified Arabic" w:hAnsi="Simplified Arabic" w:cs="Simplified Arabic" w:hint="cs"/>
          <w:i/>
          <w:iCs/>
          <w:sz w:val="20"/>
          <w:szCs w:val="20"/>
          <w:rtl/>
          <w:lang w:val="en-CA" w:eastAsia="en-CA"/>
        </w:rPr>
        <w:t>مجموعة</w:t>
      </w:r>
      <w:r w:rsidRPr="00AB4231">
        <w:rPr>
          <w:rFonts w:ascii="Simplified Arabic" w:hAnsi="Simplified Arabic" w:cs="Simplified Arabic"/>
          <w:i/>
          <w:iCs/>
          <w:sz w:val="20"/>
          <w:szCs w:val="20"/>
          <w:rtl/>
          <w:lang w:val="en-CA" w:eastAsia="en-CA"/>
        </w:rPr>
        <w:t xml:space="preserve"> المعاهدات</w:t>
      </w:r>
      <w:r w:rsidRPr="00AB4231">
        <w:rPr>
          <w:rFonts w:ascii="Simplified Arabic" w:hAnsi="Simplified Arabic" w:cs="Simplified Arabic"/>
          <w:sz w:val="20"/>
          <w:szCs w:val="20"/>
          <w:rtl/>
          <w:lang w:val="en-CA" w:eastAsia="en-CA"/>
        </w:rPr>
        <w:t>، المجلد 2226، رقم 30619</w:t>
      </w:r>
      <w:r w:rsidRPr="00381873">
        <w:rPr>
          <w:rFonts w:ascii="Simplified Arabic" w:hAnsi="Simplified Arabic" w:cs="Simplified Arabic"/>
          <w:sz w:val="20"/>
          <w:szCs w:val="20"/>
          <w:rtl/>
          <w:lang w:val="en-CA" w:eastAsia="en-CA"/>
        </w:rPr>
        <w:t>.</w:t>
      </w:r>
    </w:p>
  </w:footnote>
  <w:footnote w:id="26">
    <w:p w14:paraId="12719595" w14:textId="77777777" w:rsidR="00FC20EB" w:rsidRPr="00381873" w:rsidRDefault="00FC20EB" w:rsidP="00FC20EB">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rsidRPr="00D930FC">
        <w:rPr>
          <w:rStyle w:val="Appelnotedebasdep"/>
          <w:u w:val="none"/>
          <w:vertAlign w:val="superscript"/>
        </w:rPr>
        <w:t xml:space="preserve"> </w:t>
      </w:r>
      <w:r w:rsidRPr="00381873">
        <w:rPr>
          <w:rFonts w:ascii="Simplified Arabic" w:hAnsi="Simplified Arabic" w:cs="Simplified Arabic"/>
          <w:sz w:val="20"/>
          <w:szCs w:val="20"/>
          <w:rtl/>
          <w:lang w:val="en-CA" w:eastAsia="en-CA"/>
        </w:rPr>
        <w:t xml:space="preserve">الهدف ألف-5: تجري الأطراف تقييمات سليمة علميا لمخاطر الكائنات الحية المحورة، وتدير وتتحكم في المخاطر المحددة لمنع الآثار الضارة للكائنات الحية المحورة على حفظ التنوع البيولوجي واستخدامه المستدام، مع أخذ في الاعتبار أيضا المخاطر للصحة البشرية؛ الهدف ألف-9: تراعي الأطراف، التي تختار القيام بذلك الاعتبارات الاجتماعية والاقتصادية عند اتخاذ قرارات بشأن استيراد الكائنات الحية المحورة وتتعاون في البحوث وتبادل المعلومات وفقا للمادة 26 </w:t>
      </w:r>
      <w:r w:rsidRPr="007524F8">
        <w:rPr>
          <w:rFonts w:ascii="Simplified Arabic" w:hAnsi="Simplified Arabic" w:cs="Simplified Arabic"/>
          <w:sz w:val="20"/>
          <w:szCs w:val="20"/>
          <w:rtl/>
          <w:lang w:val="en-CA" w:eastAsia="en-CA"/>
        </w:rPr>
        <w:t>من البروتوكول (المقرر</w:t>
      </w:r>
      <w:r w:rsidRPr="007524F8">
        <w:rPr>
          <w:rFonts w:ascii="Simplified Arabic" w:hAnsi="Simplified Arabic" w:cs="Simplified Arabic"/>
          <w:sz w:val="20"/>
          <w:szCs w:val="20"/>
          <w:rtl/>
        </w:rPr>
        <w:t xml:space="preserve"> </w:t>
      </w:r>
      <w:hyperlink r:id="rId12" w:history="1">
        <w:r w:rsidRPr="007524F8">
          <w:rPr>
            <w:rStyle w:val="Lienhypertexte"/>
            <w:rFonts w:asciiTheme="majorBidi" w:hAnsiTheme="majorBidi" w:cstheme="majorBidi"/>
            <w:sz w:val="20"/>
            <w:szCs w:val="20"/>
          </w:rPr>
          <w:t>CP-10/4</w:t>
        </w:r>
      </w:hyperlink>
      <w:r w:rsidRPr="007524F8">
        <w:rPr>
          <w:rFonts w:ascii="Simplified Arabic" w:hAnsi="Simplified Arabic" w:cs="Simplified Arabic"/>
          <w:sz w:val="20"/>
          <w:szCs w:val="20"/>
          <w:rtl/>
        </w:rPr>
        <w:t xml:space="preserve">، </w:t>
      </w:r>
      <w:r w:rsidRPr="007524F8">
        <w:rPr>
          <w:rFonts w:ascii="Simplified Arabic" w:hAnsi="Simplified Arabic" w:cs="Simplified Arabic"/>
          <w:sz w:val="20"/>
          <w:szCs w:val="20"/>
          <w:rtl/>
          <w:lang w:val="en-CA" w:eastAsia="en-CA"/>
        </w:rPr>
        <w:t>المرفق)</w:t>
      </w:r>
      <w:r w:rsidRPr="007524F8">
        <w:rPr>
          <w:rFonts w:ascii="Simplified Arabic" w:hAnsi="Simplified Arabic" w:cs="Simplified Arabic" w:hint="cs"/>
          <w:sz w:val="20"/>
          <w:szCs w:val="20"/>
          <w:rtl/>
          <w:lang w:val="en-CA" w:eastAsia="en-CA"/>
        </w:rPr>
        <w:t>.</w:t>
      </w:r>
    </w:p>
  </w:footnote>
  <w:footnote w:id="27">
    <w:p w14:paraId="045215C9" w14:textId="34A0B7C9" w:rsidR="00DD7316" w:rsidRPr="00381873" w:rsidRDefault="00DD7316" w:rsidP="00DD7316">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rsidRPr="00D930FC">
        <w:rPr>
          <w:rStyle w:val="Appelnotedebasdep"/>
          <w:u w:val="none"/>
          <w:vertAlign w:val="superscript"/>
        </w:rPr>
        <w:t xml:space="preserve"> </w:t>
      </w:r>
      <w:r w:rsidRPr="00381873">
        <w:rPr>
          <w:rFonts w:ascii="Simplified Arabic" w:hAnsi="Simplified Arabic" w:cs="Simplified Arabic"/>
          <w:sz w:val="20"/>
          <w:szCs w:val="20"/>
          <w:rtl/>
          <w:lang w:val="en-CA" w:eastAsia="en-CA"/>
        </w:rPr>
        <w:t>الهدف ألف</w:t>
      </w:r>
      <w:r w:rsidRPr="007524F8">
        <w:rPr>
          <w:rFonts w:ascii="Simplified Arabic" w:hAnsi="Simplified Arabic" w:cs="Simplified Arabic"/>
          <w:sz w:val="20"/>
          <w:szCs w:val="20"/>
          <w:rtl/>
          <w:lang w:val="en-CA" w:eastAsia="en-CA"/>
        </w:rPr>
        <w:t>-1: تكون لدى الأطراف أطر وطنية للسلامة الأحيائية (المقرر</w:t>
      </w:r>
      <w:r w:rsidRPr="007524F8">
        <w:rPr>
          <w:rFonts w:ascii="Simplified Arabic" w:hAnsi="Simplified Arabic" w:cs="Simplified Arabic"/>
          <w:b/>
          <w:sz w:val="20"/>
          <w:szCs w:val="20"/>
          <w:rtl/>
        </w:rPr>
        <w:t xml:space="preserve"> </w:t>
      </w:r>
      <w:hyperlink r:id="rId13" w:history="1">
        <w:r w:rsidRPr="00DD7316">
          <w:rPr>
            <w:rStyle w:val="Lienhypertexte"/>
            <w:szCs w:val="18"/>
          </w:rPr>
          <w:t>CP-10/4</w:t>
        </w:r>
      </w:hyperlink>
      <w:r w:rsidRPr="007524F8">
        <w:rPr>
          <w:rFonts w:ascii="Simplified Arabic" w:hAnsi="Simplified Arabic" w:cs="Simplified Arabic"/>
          <w:b/>
          <w:sz w:val="20"/>
          <w:szCs w:val="20"/>
          <w:rtl/>
        </w:rPr>
        <w:t xml:space="preserve">، </w:t>
      </w:r>
      <w:r w:rsidRPr="007524F8">
        <w:rPr>
          <w:rFonts w:ascii="Simplified Arabic" w:hAnsi="Simplified Arabic" w:cs="Simplified Arabic"/>
          <w:sz w:val="20"/>
          <w:szCs w:val="20"/>
          <w:rtl/>
          <w:lang w:val="en-CA" w:eastAsia="en-CA"/>
        </w:rPr>
        <w:t>المرفق</w:t>
      </w:r>
      <w:r w:rsidRPr="00381873">
        <w:rPr>
          <w:rFonts w:ascii="Simplified Arabic" w:hAnsi="Simplified Arabic" w:cs="Simplified Arabic"/>
          <w:sz w:val="20"/>
          <w:szCs w:val="20"/>
          <w:rtl/>
          <w:lang w:val="en-CA" w:eastAsia="en-CA"/>
        </w:rPr>
        <w:t>)</w:t>
      </w:r>
      <w:r w:rsidRPr="007524F8">
        <w:rPr>
          <w:rFonts w:ascii="Simplified Arabic" w:hAnsi="Simplified Arabic" w:cs="Simplified Arabic" w:hint="cs"/>
          <w:sz w:val="20"/>
          <w:szCs w:val="20"/>
          <w:rtl/>
          <w:lang w:val="en-CA" w:eastAsia="en-CA"/>
        </w:rPr>
        <w:t>.</w:t>
      </w:r>
    </w:p>
  </w:footnote>
  <w:footnote w:id="28">
    <w:p w14:paraId="482759F0" w14:textId="77777777" w:rsidR="001C481D" w:rsidRPr="00381873" w:rsidRDefault="001C481D" w:rsidP="001C481D">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rsidRPr="00D930FC">
        <w:rPr>
          <w:rStyle w:val="Appelnotedebasdep"/>
          <w:u w:val="none"/>
          <w:vertAlign w:val="superscript"/>
        </w:rPr>
        <w:t xml:space="preserve"> </w:t>
      </w:r>
      <w:r w:rsidRPr="00FE17F6">
        <w:rPr>
          <w:rFonts w:ascii="Simplified Arabic" w:hAnsi="Simplified Arabic" w:cs="Simplified Arabic"/>
          <w:sz w:val="20"/>
          <w:szCs w:val="20"/>
          <w:rtl/>
          <w:lang w:val="en-CA" w:eastAsia="en-CA"/>
        </w:rPr>
        <w:t>يشير مصطلح "الموافقة الحرة والمسبقة والمستنيرة" إلى المصطلحات الثلاثية المتمثلة في "الموافقة المسبقة والمستنيرة" و"الموافقة الحرة والمسبقة والمستنيرة" و"الموافقة والمشاركة".</w:t>
      </w:r>
    </w:p>
  </w:footnote>
  <w:footnote w:id="29">
    <w:p w14:paraId="1C783D65" w14:textId="0FDA37EA" w:rsidR="00FE17F6" w:rsidRPr="00381873" w:rsidRDefault="00FE17F6" w:rsidP="00FE17F6">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rsidRPr="00D930FC">
        <w:rPr>
          <w:rStyle w:val="Appelnotedebasdep"/>
          <w:u w:val="none"/>
          <w:vertAlign w:val="superscript"/>
        </w:rPr>
        <w:t xml:space="preserve"> </w:t>
      </w:r>
      <w:r w:rsidRPr="00FE17F6">
        <w:rPr>
          <w:rFonts w:ascii="Simplified Arabic" w:hAnsi="Simplified Arabic" w:cs="Simplified Arabic"/>
          <w:sz w:val="20"/>
          <w:szCs w:val="20"/>
          <w:rtl/>
          <w:lang w:val="en-CA" w:eastAsia="en-CA"/>
        </w:rPr>
        <w:t xml:space="preserve">الأمم المتحدة، </w:t>
      </w:r>
      <w:r w:rsidRPr="00FE17F6">
        <w:rPr>
          <w:rFonts w:ascii="Simplified Arabic" w:hAnsi="Simplified Arabic" w:cs="Simplified Arabic" w:hint="cs"/>
          <w:i/>
          <w:iCs/>
          <w:sz w:val="20"/>
          <w:szCs w:val="20"/>
          <w:rtl/>
          <w:lang w:val="en-CA" w:eastAsia="en-CA"/>
        </w:rPr>
        <w:t>مجموعة</w:t>
      </w:r>
      <w:r w:rsidRPr="00FE17F6">
        <w:rPr>
          <w:rFonts w:ascii="Simplified Arabic" w:hAnsi="Simplified Arabic" w:cs="Simplified Arabic"/>
          <w:i/>
          <w:iCs/>
          <w:sz w:val="20"/>
          <w:szCs w:val="20"/>
          <w:rtl/>
          <w:lang w:val="en-CA" w:eastAsia="en-CA"/>
        </w:rPr>
        <w:t xml:space="preserve"> المعاهدات</w:t>
      </w:r>
      <w:r w:rsidRPr="00FE17F6">
        <w:rPr>
          <w:rFonts w:ascii="Simplified Arabic" w:hAnsi="Simplified Arabic" w:cs="Simplified Arabic"/>
          <w:sz w:val="20"/>
          <w:szCs w:val="20"/>
          <w:rtl/>
          <w:lang w:val="en-CA" w:eastAsia="en-CA"/>
        </w:rPr>
        <w:t>، المجلد3008، رقم 30619</w:t>
      </w:r>
      <w:r>
        <w:rPr>
          <w:rFonts w:ascii="Simplified Arabic" w:hAnsi="Simplified Arabic" w:cs="Simplified Arabic" w:hint="cs"/>
          <w:sz w:val="20"/>
          <w:szCs w:val="20"/>
          <w:rtl/>
          <w:lang w:val="en-CA" w:eastAsia="en-CA"/>
        </w:rPr>
        <w:t>.</w:t>
      </w:r>
    </w:p>
  </w:footnote>
  <w:footnote w:id="30">
    <w:p w14:paraId="385966D0" w14:textId="12A2C289" w:rsidR="00FE17F6" w:rsidRPr="00381873" w:rsidRDefault="00FE17F6" w:rsidP="00FE17F6">
      <w:pPr>
        <w:pStyle w:val="Notedebasdepage"/>
        <w:bidi/>
        <w:spacing w:after="0"/>
        <w:ind w:firstLine="6"/>
        <w:rPr>
          <w:rFonts w:ascii="Simplified Arabic" w:hAnsi="Simplified Arabic" w:cs="Simplified Arabic"/>
          <w:sz w:val="20"/>
          <w:szCs w:val="20"/>
          <w:rtl/>
          <w:lang w:val="en-CA" w:eastAsia="en-CA"/>
        </w:rPr>
      </w:pPr>
      <w:r w:rsidRPr="00D930FC">
        <w:rPr>
          <w:rStyle w:val="Appelnotedebasdep"/>
          <w:u w:val="none"/>
          <w:vertAlign w:val="superscript"/>
        </w:rPr>
        <w:footnoteRef/>
      </w:r>
      <w:r w:rsidRPr="00D930FC">
        <w:rPr>
          <w:rStyle w:val="Appelnotedebasdep"/>
          <w:u w:val="none"/>
          <w:vertAlign w:val="superscript"/>
        </w:rPr>
        <w:t xml:space="preserve"> </w:t>
      </w:r>
      <w:r w:rsidRPr="00FE17F6">
        <w:rPr>
          <w:rFonts w:ascii="Simplified Arabic" w:hAnsi="Simplified Arabic" w:cs="Simplified Arabic"/>
          <w:sz w:val="20"/>
          <w:szCs w:val="20"/>
          <w:rtl/>
          <w:lang w:val="en-CA" w:eastAsia="en-CA"/>
        </w:rPr>
        <w:t>ال</w:t>
      </w:r>
      <w:r>
        <w:rPr>
          <w:rFonts w:ascii="Simplified Arabic" w:hAnsi="Simplified Arabic" w:cs="Simplified Arabic" w:hint="cs"/>
          <w:sz w:val="20"/>
          <w:szCs w:val="20"/>
          <w:rtl/>
          <w:lang w:val="en-CA" w:eastAsia="en-CA"/>
        </w:rPr>
        <w:t>مقرر</w:t>
      </w:r>
      <w:r w:rsidRPr="00FE17F6">
        <w:rPr>
          <w:rFonts w:ascii="Simplified Arabic" w:hAnsi="Simplified Arabic" w:cs="Simplified Arabic"/>
          <w:sz w:val="20"/>
          <w:szCs w:val="20"/>
          <w:rtl/>
          <w:lang w:val="en-CA" w:eastAsia="en-CA"/>
        </w:rPr>
        <w:t xml:space="preserve"> </w:t>
      </w:r>
      <w:hyperlink r:id="rId14" w:history="1">
        <w:r w:rsidRPr="00FE17F6">
          <w:rPr>
            <w:rFonts w:eastAsia="SimSun"/>
            <w:color w:val="0000FF" w:themeColor="hyperlink"/>
            <w:szCs w:val="18"/>
            <w:u w:val="single"/>
          </w:rPr>
          <w:t>NP-5/3</w:t>
        </w:r>
      </w:hyperlink>
      <w:r w:rsidRPr="00FE17F6">
        <w:rPr>
          <w:rFonts w:ascii="Simplified Arabic" w:hAnsi="Simplified Arabic" w:cs="Simplified Arabic"/>
          <w:sz w:val="20"/>
          <w:szCs w:val="20"/>
          <w:rtl/>
          <w:lang w:val="en-CA" w:eastAsia="en-CA"/>
        </w:rPr>
        <w:t>، المرفق</w:t>
      </w:r>
      <w:r>
        <w:rPr>
          <w:rFonts w:ascii="Simplified Arabic" w:hAnsi="Simplified Arabic" w:cs="Simplified Arabic" w:hint="cs"/>
          <w:sz w:val="20"/>
          <w:szCs w:val="20"/>
          <w:rtl/>
          <w:lang w:val="en-CA" w:eastAsia="en-CA"/>
        </w:rPr>
        <w:t>.</w:t>
      </w:r>
    </w:p>
  </w:footnote>
  <w:footnote w:id="31">
    <w:p w14:paraId="4D4FAE85" w14:textId="77777777" w:rsidR="00AC4CE1" w:rsidRPr="002D33B0" w:rsidRDefault="00AC4CE1" w:rsidP="00AC4CE1">
      <w:pPr>
        <w:pStyle w:val="Notedebasdepage"/>
        <w:bidi/>
        <w:ind w:firstLine="4"/>
        <w:rPr>
          <w:rFonts w:ascii="Simplified Arabic" w:hAnsi="Simplified Arabic" w:cs="Simplified Arabic"/>
          <w:sz w:val="20"/>
          <w:szCs w:val="20"/>
          <w:rtl/>
          <w:lang w:val="en-CA" w:eastAsia="en-CA"/>
        </w:rPr>
      </w:pPr>
      <w:r w:rsidRPr="002D33B0">
        <w:rPr>
          <w:rStyle w:val="Appelnotedebasdep"/>
          <w:u w:val="none"/>
          <w:vertAlign w:val="superscript"/>
        </w:rPr>
        <w:footnoteRef/>
      </w:r>
      <w:r w:rsidRPr="002D33B0">
        <w:rPr>
          <w:vertAlign w:val="superscript"/>
        </w:rPr>
        <w:t xml:space="preserve"> </w:t>
      </w:r>
      <w:r w:rsidRPr="00022A8C">
        <w:rPr>
          <w:rFonts w:ascii="Simplified Arabic" w:hAnsi="Simplified Arabic" w:cs="Simplified Arabic"/>
          <w:sz w:val="20"/>
          <w:szCs w:val="20"/>
          <w:rtl/>
          <w:lang w:val="en-CA" w:eastAsia="en-CA"/>
        </w:rPr>
        <w:t xml:space="preserve">المقرر </w:t>
      </w:r>
      <w:hyperlink r:id="rId15" w:history="1">
        <w:r w:rsidRPr="00022A8C">
          <w:rPr>
            <w:rStyle w:val="Lienhypertexte"/>
            <w:rFonts w:ascii="Simplified Arabic" w:hAnsi="Simplified Arabic" w:cs="Simplified Arabic"/>
            <w:sz w:val="20"/>
            <w:szCs w:val="20"/>
            <w:rtl/>
            <w:lang w:val="en-CA" w:eastAsia="en-CA"/>
          </w:rPr>
          <w:t>8/10</w:t>
        </w:r>
      </w:hyperlink>
      <w:r w:rsidRPr="00022A8C">
        <w:rPr>
          <w:rFonts w:ascii="Simplified Arabic" w:hAnsi="Simplified Arabic" w:cs="Simplified Arabic"/>
          <w:sz w:val="20"/>
          <w:szCs w:val="20"/>
          <w:rtl/>
          <w:lang w:val="en-CA" w:eastAsia="en-CA"/>
        </w:rPr>
        <w:t>، المرفق الثالث.</w:t>
      </w:r>
    </w:p>
  </w:footnote>
  <w:footnote w:id="32">
    <w:p w14:paraId="5D15CE05" w14:textId="1B89007F" w:rsidR="006C556D" w:rsidRPr="00AA646E" w:rsidRDefault="006C556D" w:rsidP="006C556D">
      <w:pPr>
        <w:pStyle w:val="Notedebasdepage"/>
        <w:bidi/>
        <w:ind w:firstLine="4"/>
        <w:rPr>
          <w:rFonts w:ascii="Simplified Arabic" w:hAnsi="Simplified Arabic" w:cs="Simplified Arabic"/>
          <w:sz w:val="20"/>
          <w:szCs w:val="20"/>
          <w:rtl/>
          <w:lang w:val="en-CA" w:eastAsia="en-CA"/>
        </w:rPr>
      </w:pPr>
      <w:r w:rsidRPr="00AA646E">
        <w:rPr>
          <w:rStyle w:val="Appelnotedebasdep"/>
          <w:u w:val="none"/>
          <w:vertAlign w:val="superscript"/>
        </w:rPr>
        <w:footnoteRef/>
      </w:r>
      <w:r w:rsidRPr="00AA646E">
        <w:rPr>
          <w:vertAlign w:val="superscript"/>
        </w:rPr>
        <w:t xml:space="preserve"> </w:t>
      </w:r>
      <w:r w:rsidRPr="00AA646E">
        <w:rPr>
          <w:rFonts w:ascii="Simplified Arabic" w:hAnsi="Simplified Arabic" w:cs="Simplified Arabic"/>
          <w:sz w:val="20"/>
          <w:szCs w:val="20"/>
          <w:rtl/>
          <w:lang w:val="en-CA" w:eastAsia="en-CA"/>
        </w:rPr>
        <w:t xml:space="preserve">الأمم المتحدة، </w:t>
      </w:r>
      <w:r w:rsidRPr="006C556D">
        <w:rPr>
          <w:rFonts w:ascii="Simplified Arabic" w:hAnsi="Simplified Arabic" w:cs="Simplified Arabic" w:hint="cs"/>
          <w:i/>
          <w:iCs/>
          <w:sz w:val="20"/>
          <w:szCs w:val="20"/>
          <w:rtl/>
          <w:lang w:val="en-CA" w:eastAsia="en-CA"/>
        </w:rPr>
        <w:t>مجموعة</w:t>
      </w:r>
      <w:r w:rsidRPr="006C556D">
        <w:rPr>
          <w:rFonts w:ascii="Simplified Arabic" w:hAnsi="Simplified Arabic" w:cs="Simplified Arabic"/>
          <w:i/>
          <w:iCs/>
          <w:sz w:val="20"/>
          <w:szCs w:val="20"/>
          <w:rtl/>
          <w:lang w:val="en-CA" w:eastAsia="en-CA"/>
        </w:rPr>
        <w:t xml:space="preserve"> المعاهدات</w:t>
      </w:r>
      <w:r w:rsidRPr="00AA646E">
        <w:rPr>
          <w:rFonts w:ascii="Simplified Arabic" w:hAnsi="Simplified Arabic" w:cs="Simplified Arabic"/>
          <w:sz w:val="20"/>
          <w:szCs w:val="20"/>
          <w:rtl/>
          <w:lang w:val="en-CA" w:eastAsia="en-CA"/>
        </w:rPr>
        <w:t>، المجلد 1760، رقم 30619.</w:t>
      </w:r>
    </w:p>
  </w:footnote>
  <w:footnote w:id="33">
    <w:p w14:paraId="0B15DC9E" w14:textId="19347B1E" w:rsidR="001B6C50" w:rsidRPr="000D7E5E" w:rsidRDefault="001B6C50" w:rsidP="001B6C50">
      <w:pPr>
        <w:pStyle w:val="Notedebasdepage"/>
        <w:bidi/>
        <w:ind w:firstLine="4"/>
        <w:rPr>
          <w:rFonts w:ascii="Simplified Arabic" w:hAnsi="Simplified Arabic" w:cs="Simplified Arabic"/>
          <w:sz w:val="20"/>
          <w:szCs w:val="20"/>
          <w:rtl/>
          <w:lang w:val="en-CA" w:eastAsia="en-CA"/>
        </w:rPr>
      </w:pPr>
      <w:r w:rsidRPr="001B6C50">
        <w:rPr>
          <w:rStyle w:val="Appelnotedebasdep"/>
          <w:u w:val="none"/>
          <w:vertAlign w:val="superscript"/>
        </w:rPr>
        <w:footnoteRef/>
      </w:r>
      <w:r w:rsidRPr="001B6C50">
        <w:rPr>
          <w:rStyle w:val="Appelnotedebasdep"/>
          <w:u w:val="none"/>
          <w:vertAlign w:val="superscript"/>
        </w:rPr>
        <w:t xml:space="preserve"> </w:t>
      </w:r>
      <w:r w:rsidR="009E7D7F" w:rsidRPr="009E7D7F">
        <w:rPr>
          <w:rFonts w:ascii="Simplified Arabic" w:hAnsi="Simplified Arabic" w:cs="Simplified Arabic" w:hint="cs"/>
          <w:sz w:val="20"/>
          <w:szCs w:val="20"/>
          <w:rtl/>
          <w:lang w:val="en-CA" w:eastAsia="en-CA"/>
        </w:rPr>
        <w:t>المقرر</w:t>
      </w:r>
      <w:r w:rsidR="009E7D7F" w:rsidRPr="009E7D7F">
        <w:rPr>
          <w:rFonts w:ascii="Simplified Arabic" w:hAnsi="Simplified Arabic" w:cs="Simplified Arabic"/>
          <w:sz w:val="20"/>
          <w:szCs w:val="20"/>
          <w:rtl/>
          <w:lang w:val="en-CA" w:eastAsia="en-CA"/>
        </w:rPr>
        <w:t xml:space="preserve"> </w:t>
      </w:r>
      <w:hyperlink r:id="rId16" w:history="1">
        <w:r w:rsidR="009E7D7F" w:rsidRPr="00C4047C">
          <w:rPr>
            <w:rStyle w:val="Lienhypertexte"/>
            <w:rFonts w:ascii="Simplified Arabic" w:hAnsi="Simplified Arabic" w:cs="Simplified Arabic"/>
            <w:sz w:val="20"/>
            <w:szCs w:val="20"/>
            <w:rtl/>
            <w:lang w:val="en-CA" w:eastAsia="en-CA"/>
          </w:rPr>
          <w:t>15/4</w:t>
        </w:r>
      </w:hyperlink>
      <w:r w:rsidR="009E7D7F" w:rsidRPr="009E7D7F">
        <w:rPr>
          <w:rFonts w:ascii="Simplified Arabic" w:hAnsi="Simplified Arabic" w:cs="Simplified Arabic"/>
          <w:sz w:val="20"/>
          <w:szCs w:val="20"/>
          <w:rtl/>
          <w:lang w:val="en-CA" w:eastAsia="en-CA"/>
        </w:rPr>
        <w:t>، المرفق.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65FD" w14:textId="79E34AC3" w:rsidR="001C24E4" w:rsidRPr="00820C48" w:rsidRDefault="001C24E4" w:rsidP="00820C48">
    <w:pPr>
      <w:pStyle w:val="En-tte"/>
      <w:pBdr>
        <w:bottom w:val="single" w:sz="4" w:space="1" w:color="auto"/>
      </w:pBdr>
      <w:tabs>
        <w:tab w:val="clear" w:pos="4320"/>
        <w:tab w:val="clear" w:pos="8640"/>
      </w:tabs>
      <w:kinsoku w:val="0"/>
      <w:overflowPunct w:val="0"/>
      <w:autoSpaceDE w:val="0"/>
      <w:autoSpaceDN w:val="0"/>
      <w:bidi/>
      <w:jc w:val="left"/>
      <w:rPr>
        <w:noProof/>
        <w:kern w:val="22"/>
        <w:rtl/>
        <w:lang w:val="en-US"/>
      </w:rPr>
    </w:pPr>
    <w:r>
      <w:rPr>
        <w:noProof/>
        <w:kern w:val="22"/>
        <w:lang w:val="en-US"/>
      </w:rPr>
      <w:fldChar w:fldCharType="begin"/>
    </w:r>
    <w:r>
      <w:rPr>
        <w:noProof/>
        <w:kern w:val="22"/>
        <w:lang w:val="en-US"/>
      </w:rPr>
      <w:instrText xml:space="preserve"> KEYWORDS CBD/SBSTTA/28/CRP.1 \* MERGEFORMAT </w:instrText>
    </w:r>
    <w:r>
      <w:rPr>
        <w:noProof/>
        <w:kern w:val="22"/>
        <w:lang w:val="en-US"/>
      </w:rPr>
      <w:fldChar w:fldCharType="separate"/>
    </w:r>
    <w:r w:rsidR="00764851">
      <w:rPr>
        <w:noProof/>
        <w:kern w:val="22"/>
        <w:lang w:val="en-US"/>
      </w:rPr>
      <w:t>CBD/SBSTTA/28/CRP.1</w:t>
    </w:r>
    <w:r>
      <w:rPr>
        <w:noProof/>
        <w:kern w:val="22"/>
        <w:lang w:val="en-US"/>
      </w:rPr>
      <w:fldChar w:fldCharType="end"/>
    </w:r>
  </w:p>
  <w:p w14:paraId="04277221" w14:textId="77777777" w:rsidR="001C24E4" w:rsidRDefault="001C24E4" w:rsidP="006F24DA">
    <w:pPr>
      <w:pStyle w:val="En-tte"/>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7D74" w14:textId="75FABAD8" w:rsidR="001C24E4" w:rsidRDefault="001C24E4" w:rsidP="00FA3531">
    <w:pPr>
      <w:pStyle w:val="En-tte"/>
      <w:pBdr>
        <w:bottom w:val="single" w:sz="4" w:space="1" w:color="auto"/>
      </w:pBdr>
      <w:tabs>
        <w:tab w:val="clear" w:pos="4320"/>
        <w:tab w:val="clear" w:pos="8640"/>
      </w:tabs>
      <w:kinsoku w:val="0"/>
      <w:overflowPunct w:val="0"/>
      <w:autoSpaceDE w:val="0"/>
      <w:autoSpaceDN w:val="0"/>
      <w:jc w:val="left"/>
      <w:rPr>
        <w:noProof/>
        <w:kern w:val="22"/>
      </w:rPr>
    </w:pPr>
    <w:r>
      <w:rPr>
        <w:noProof/>
        <w:kern w:val="22"/>
      </w:rPr>
      <w:fldChar w:fldCharType="begin"/>
    </w:r>
    <w:r>
      <w:rPr>
        <w:noProof/>
        <w:kern w:val="22"/>
      </w:rPr>
      <w:instrText xml:space="preserve"> KEYWORDS CBD/SBSTTA/28/CRP.1 \* MERGEFORMAT </w:instrText>
    </w:r>
    <w:r>
      <w:rPr>
        <w:noProof/>
        <w:kern w:val="22"/>
      </w:rPr>
      <w:fldChar w:fldCharType="separate"/>
    </w:r>
    <w:r w:rsidR="00764851">
      <w:rPr>
        <w:noProof/>
        <w:kern w:val="22"/>
      </w:rPr>
      <w:t>CBD/SBSTTA/28/CRP.1</w:t>
    </w:r>
    <w:r>
      <w:rPr>
        <w:noProof/>
        <w:kern w:val="22"/>
      </w:rPr>
      <w:fldChar w:fldCharType="end"/>
    </w:r>
  </w:p>
  <w:p w14:paraId="04F98C42" w14:textId="77777777" w:rsidR="001C24E4" w:rsidRDefault="001C24E4" w:rsidP="00FA3531">
    <w:pPr>
      <w:pStyle w:val="En-tte"/>
      <w:bidi/>
    </w:pPr>
  </w:p>
  <w:p w14:paraId="74866D88" w14:textId="77777777" w:rsidR="001C24E4" w:rsidRDefault="001C24E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870A" w14:textId="7A4C7EFF" w:rsidR="007E376F" w:rsidRDefault="00072C24" w:rsidP="00574179">
    <w:pPr>
      <w:pStyle w:val="En-tte"/>
      <w:pBdr>
        <w:bottom w:val="single" w:sz="4" w:space="1" w:color="auto"/>
      </w:pBdr>
      <w:bidi/>
    </w:pPr>
    <w:r>
      <w:rPr>
        <w:rFonts w:eastAsia="SimSun"/>
        <w:sz w:val="20"/>
        <w:szCs w:val="22"/>
      </w:rPr>
      <w:fldChar w:fldCharType="begin"/>
    </w:r>
    <w:r>
      <w:rPr>
        <w:rFonts w:eastAsia="SimSun"/>
        <w:sz w:val="20"/>
        <w:szCs w:val="22"/>
      </w:rPr>
      <w:instrText xml:space="preserve"> KEYWORDS CBD/SBSTTA/28/L.4 \* MERGEFORMAT </w:instrText>
    </w:r>
    <w:r>
      <w:rPr>
        <w:rFonts w:eastAsia="SimSun"/>
        <w:sz w:val="20"/>
        <w:szCs w:val="22"/>
      </w:rPr>
      <w:fldChar w:fldCharType="separate"/>
    </w:r>
    <w:r w:rsidR="00764851">
      <w:rPr>
        <w:rFonts w:eastAsia="SimSun"/>
        <w:sz w:val="20"/>
        <w:szCs w:val="22"/>
      </w:rPr>
      <w:t>CBD/SBSTTA/</w:t>
    </w:r>
    <w:r w:rsidR="00BF790D">
      <w:rPr>
        <w:rFonts w:eastAsia="SimSun"/>
        <w:sz w:val="20"/>
        <w:szCs w:val="22"/>
      </w:rPr>
      <w:t>REC/</w:t>
    </w:r>
    <w:r w:rsidR="00764851">
      <w:rPr>
        <w:rFonts w:eastAsia="SimSun"/>
        <w:sz w:val="20"/>
        <w:szCs w:val="22"/>
      </w:rPr>
      <w:t>28/</w:t>
    </w:r>
    <w:r w:rsidR="00BF790D">
      <w:rPr>
        <w:rFonts w:eastAsia="SimSun"/>
        <w:sz w:val="20"/>
        <w:szCs w:val="22"/>
      </w:rPr>
      <w:t>3</w:t>
    </w:r>
    <w:r>
      <w:rPr>
        <w:rFonts w:eastAsia="SimSun"/>
        <w:sz w:val="20"/>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50FE" w14:textId="6353DB4A" w:rsidR="007E376F" w:rsidRPr="00754476" w:rsidRDefault="00072C24" w:rsidP="00754476">
    <w:pPr>
      <w:pBdr>
        <w:bottom w:val="single" w:sz="4" w:space="1" w:color="auto"/>
      </w:pBdr>
      <w:tabs>
        <w:tab w:val="left" w:pos="567"/>
        <w:tab w:val="left" w:pos="1134"/>
        <w:tab w:val="left" w:pos="1701"/>
        <w:tab w:val="left" w:pos="2268"/>
        <w:tab w:val="center" w:pos="4680"/>
        <w:tab w:val="right" w:pos="9360"/>
      </w:tabs>
      <w:spacing w:after="240"/>
      <w:rPr>
        <w:rFonts w:eastAsia="SimSun"/>
        <w:sz w:val="20"/>
        <w:szCs w:val="20"/>
      </w:rPr>
    </w:pPr>
    <w:r>
      <w:rPr>
        <w:rFonts w:eastAsia="SimSun"/>
        <w:sz w:val="20"/>
        <w:szCs w:val="20"/>
      </w:rPr>
      <w:fldChar w:fldCharType="begin"/>
    </w:r>
    <w:r>
      <w:rPr>
        <w:rFonts w:eastAsia="SimSun"/>
        <w:sz w:val="20"/>
        <w:szCs w:val="20"/>
      </w:rPr>
      <w:instrText xml:space="preserve"> KEYWORDS CBD/SBSTTA/28/L.4 \* MERGEFORMAT </w:instrText>
    </w:r>
    <w:r>
      <w:rPr>
        <w:rFonts w:eastAsia="SimSun"/>
        <w:sz w:val="20"/>
        <w:szCs w:val="20"/>
      </w:rPr>
      <w:fldChar w:fldCharType="separate"/>
    </w:r>
    <w:r w:rsidR="00764851">
      <w:rPr>
        <w:rFonts w:eastAsia="SimSun"/>
        <w:sz w:val="20"/>
        <w:szCs w:val="20"/>
      </w:rPr>
      <w:t>CBD/SBSTTA/</w:t>
    </w:r>
    <w:r w:rsidR="00BF790D">
      <w:rPr>
        <w:rFonts w:eastAsia="SimSun"/>
        <w:sz w:val="20"/>
        <w:szCs w:val="20"/>
      </w:rPr>
      <w:t>REC/</w:t>
    </w:r>
    <w:r w:rsidR="00764851">
      <w:rPr>
        <w:rFonts w:eastAsia="SimSun"/>
        <w:sz w:val="20"/>
        <w:szCs w:val="20"/>
      </w:rPr>
      <w:t>28/</w:t>
    </w:r>
    <w:r w:rsidR="00BF790D">
      <w:rPr>
        <w:rFonts w:eastAsia="SimSun"/>
        <w:sz w:val="20"/>
        <w:szCs w:val="20"/>
      </w:rPr>
      <w:t>3</w:t>
    </w:r>
    <w:r>
      <w:rPr>
        <w:rFonts w:eastAsia="SimSun"/>
        <w:sz w:val="20"/>
        <w:szCs w:val="20"/>
      </w:rPr>
      <w:fldChar w:fldCharType="end"/>
    </w:r>
  </w:p>
  <w:p w14:paraId="68DB27D1" w14:textId="77777777" w:rsidR="007E376F" w:rsidRDefault="007E376F">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7AD2" w14:textId="55A63A50" w:rsidR="006F24DA" w:rsidRPr="00A27990" w:rsidRDefault="00072C24" w:rsidP="006615AB">
    <w:pPr>
      <w:pStyle w:val="En-tte"/>
      <w:pBdr>
        <w:bottom w:val="single" w:sz="4" w:space="1" w:color="auto"/>
      </w:pBdr>
      <w:tabs>
        <w:tab w:val="clear" w:pos="4320"/>
        <w:tab w:val="clear" w:pos="8640"/>
      </w:tabs>
      <w:kinsoku w:val="0"/>
      <w:overflowPunct w:val="0"/>
      <w:autoSpaceDE w:val="0"/>
      <w:autoSpaceDN w:val="0"/>
      <w:bidi/>
      <w:jc w:val="left"/>
      <w:rPr>
        <w:noProof/>
        <w:kern w:val="22"/>
        <w:sz w:val="20"/>
        <w:szCs w:val="20"/>
        <w:lang w:val="en-US"/>
      </w:rPr>
    </w:pPr>
    <w:r w:rsidRPr="00A27990">
      <w:rPr>
        <w:noProof/>
        <w:kern w:val="22"/>
        <w:sz w:val="20"/>
        <w:szCs w:val="20"/>
        <w:rtl/>
        <w:lang w:val="en-US"/>
      </w:rPr>
      <w:fldChar w:fldCharType="begin"/>
    </w:r>
    <w:r w:rsidRPr="00A27990">
      <w:rPr>
        <w:noProof/>
        <w:kern w:val="22"/>
        <w:sz w:val="20"/>
        <w:szCs w:val="20"/>
        <w:rtl/>
        <w:lang w:val="en-US"/>
      </w:rPr>
      <w:instrText xml:space="preserve"> </w:instrText>
    </w:r>
    <w:r w:rsidRPr="00A27990">
      <w:rPr>
        <w:noProof/>
        <w:kern w:val="22"/>
        <w:sz w:val="20"/>
        <w:szCs w:val="20"/>
        <w:lang w:val="en-US"/>
      </w:rPr>
      <w:instrText>KEYWORDS CBD/SBSTTA/28/L.4 \* MERGEFORMAT</w:instrText>
    </w:r>
    <w:r w:rsidRPr="00A27990">
      <w:rPr>
        <w:noProof/>
        <w:kern w:val="22"/>
        <w:sz w:val="20"/>
        <w:szCs w:val="20"/>
        <w:rtl/>
        <w:lang w:val="en-US"/>
      </w:rPr>
      <w:instrText xml:space="preserve"> </w:instrText>
    </w:r>
    <w:r w:rsidRPr="00A27990">
      <w:rPr>
        <w:noProof/>
        <w:kern w:val="22"/>
        <w:sz w:val="20"/>
        <w:szCs w:val="20"/>
        <w:rtl/>
        <w:lang w:val="en-US"/>
      </w:rPr>
      <w:fldChar w:fldCharType="separate"/>
    </w:r>
    <w:r w:rsidR="00764851" w:rsidRPr="00A27990">
      <w:rPr>
        <w:noProof/>
        <w:kern w:val="22"/>
        <w:sz w:val="20"/>
        <w:szCs w:val="20"/>
        <w:lang w:val="en-US"/>
      </w:rPr>
      <w:t>CBD/SBSTTA</w:t>
    </w:r>
    <w:r w:rsidR="009305CB" w:rsidRPr="00A27990">
      <w:rPr>
        <w:noProof/>
        <w:kern w:val="22"/>
        <w:sz w:val="20"/>
        <w:szCs w:val="20"/>
        <w:lang w:val="en-US"/>
      </w:rPr>
      <w:t>/REC/28/3</w:t>
    </w:r>
    <w:r w:rsidRPr="00A27990">
      <w:rPr>
        <w:noProof/>
        <w:kern w:val="22"/>
        <w:sz w:val="20"/>
        <w:szCs w:val="20"/>
        <w:rtl/>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4FDC" w14:textId="4585BD72" w:rsidR="00FA3531" w:rsidRPr="00A27990" w:rsidRDefault="00072C24" w:rsidP="005A3E59">
    <w:pPr>
      <w:pStyle w:val="En-tte"/>
      <w:pBdr>
        <w:bottom w:val="single" w:sz="4" w:space="1" w:color="auto"/>
      </w:pBdr>
      <w:rPr>
        <w:sz w:val="20"/>
        <w:szCs w:val="20"/>
        <w:lang w:val="en-US"/>
      </w:rPr>
    </w:pPr>
    <w:r w:rsidRPr="00A27990">
      <w:rPr>
        <w:sz w:val="20"/>
        <w:szCs w:val="20"/>
        <w:lang w:val="en-US"/>
      </w:rPr>
      <w:fldChar w:fldCharType="begin"/>
    </w:r>
    <w:r w:rsidRPr="00A27990">
      <w:rPr>
        <w:sz w:val="20"/>
        <w:szCs w:val="20"/>
        <w:lang w:val="en-US"/>
      </w:rPr>
      <w:instrText xml:space="preserve"> KEYWORDS CBD/SBSTTA/28/L.4 \* MERGEFORMAT </w:instrText>
    </w:r>
    <w:r w:rsidRPr="00A27990">
      <w:rPr>
        <w:sz w:val="20"/>
        <w:szCs w:val="20"/>
        <w:lang w:val="en-US"/>
      </w:rPr>
      <w:fldChar w:fldCharType="separate"/>
    </w:r>
    <w:r w:rsidR="00764851" w:rsidRPr="00A27990">
      <w:rPr>
        <w:sz w:val="20"/>
        <w:szCs w:val="20"/>
        <w:lang w:val="en-US"/>
      </w:rPr>
      <w:t>CBD/SBSTTA/</w:t>
    </w:r>
    <w:r w:rsidR="009305CB" w:rsidRPr="00A27990">
      <w:rPr>
        <w:sz w:val="20"/>
        <w:szCs w:val="20"/>
        <w:lang w:val="en-US"/>
      </w:rPr>
      <w:t>REC/28/3</w:t>
    </w:r>
    <w:r w:rsidRPr="00A27990">
      <w:rPr>
        <w:sz w:val="20"/>
        <w:szCs w:val="20"/>
        <w:lang w:val="en-U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BC4D" w14:textId="62D985CE" w:rsidR="00CC0C78" w:rsidRPr="00D26464" w:rsidRDefault="00CC0C78" w:rsidP="00CC0C78">
    <w:pPr>
      <w:pStyle w:val="En-tte"/>
      <w:jc w:val="right"/>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00B7" w14:textId="2ADBC3DE" w:rsidR="00D26464" w:rsidRPr="00A27990" w:rsidRDefault="00072C24" w:rsidP="002C2E74">
    <w:pPr>
      <w:pStyle w:val="En-tte"/>
      <w:pBdr>
        <w:bottom w:val="single" w:sz="4" w:space="1" w:color="auto"/>
      </w:pBdr>
      <w:jc w:val="left"/>
      <w:rPr>
        <w:sz w:val="20"/>
        <w:szCs w:val="20"/>
        <w:lang w:val="en-US"/>
      </w:rPr>
    </w:pPr>
    <w:r w:rsidRPr="00A27990">
      <w:rPr>
        <w:sz w:val="20"/>
        <w:szCs w:val="20"/>
        <w:lang w:val="en-US"/>
      </w:rPr>
      <w:fldChar w:fldCharType="begin"/>
    </w:r>
    <w:r w:rsidRPr="00A27990">
      <w:rPr>
        <w:sz w:val="20"/>
        <w:szCs w:val="20"/>
        <w:lang w:val="en-US"/>
      </w:rPr>
      <w:instrText xml:space="preserve"> KEYWORDS CBD/SBSTTA/28/L.4 \* MERGEFORMAT </w:instrText>
    </w:r>
    <w:r w:rsidRPr="00A27990">
      <w:rPr>
        <w:sz w:val="20"/>
        <w:szCs w:val="20"/>
        <w:lang w:val="en-US"/>
      </w:rPr>
      <w:fldChar w:fldCharType="separate"/>
    </w:r>
    <w:r w:rsidR="00764851" w:rsidRPr="00A27990">
      <w:rPr>
        <w:sz w:val="20"/>
        <w:szCs w:val="20"/>
        <w:lang w:val="en-US"/>
      </w:rPr>
      <w:t>CBD/SBSTTA/</w:t>
    </w:r>
    <w:r w:rsidR="009305CB" w:rsidRPr="00A27990">
      <w:rPr>
        <w:sz w:val="20"/>
        <w:szCs w:val="20"/>
        <w:lang w:val="en-US"/>
      </w:rPr>
      <w:t>REC/28/3</w:t>
    </w:r>
    <w:r w:rsidRPr="00A27990">
      <w:rPr>
        <w:sz w:val="20"/>
        <w:szCs w:val="20"/>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3E5"/>
    <w:multiLevelType w:val="hybridMultilevel"/>
    <w:tmpl w:val="3C481118"/>
    <w:lvl w:ilvl="0" w:tplc="1C80CF8A">
      <w:start w:val="1"/>
      <w:numFmt w:val="arabicAbjad"/>
      <w:lvlText w:val="(%1)"/>
      <w:lvlJc w:val="left"/>
      <w:pPr>
        <w:ind w:left="360" w:hanging="360"/>
      </w:pPr>
      <w:rPr>
        <w:rFonts w:ascii="Simplified Arabic" w:hAnsi="Simplified Arabic" w:cs="Simplified Arabic" w:hint="default"/>
        <w:b w:val="0"/>
        <w:bCs w:val="0"/>
        <w:i/>
        <w:iCs w:val="0"/>
        <w:vanish w:val="0"/>
        <w:color w:val="auto"/>
        <w:sz w:val="20"/>
        <w:szCs w:val="20"/>
        <w:u w:val="none"/>
        <w:lang w:val="en-U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201978"/>
    <w:multiLevelType w:val="hybridMultilevel"/>
    <w:tmpl w:val="4E9E8F28"/>
    <w:lvl w:ilvl="0" w:tplc="6F849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C49B0"/>
    <w:multiLevelType w:val="hybridMultilevel"/>
    <w:tmpl w:val="AD52C764"/>
    <w:lvl w:ilvl="0" w:tplc="C4E878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465DD"/>
    <w:multiLevelType w:val="hybridMultilevel"/>
    <w:tmpl w:val="459E474A"/>
    <w:lvl w:ilvl="0" w:tplc="FFFFFFFF">
      <w:start w:val="1"/>
      <w:numFmt w:val="arabicAbjad"/>
      <w:lvlText w:val="(%1)"/>
      <w:lvlJc w:val="left"/>
      <w:pPr>
        <w:ind w:left="1080" w:hanging="360"/>
      </w:pPr>
      <w:rPr>
        <w:rFonts w:hint="default"/>
        <w:b w:val="0"/>
        <w:bCs w:val="0"/>
        <w:i/>
        <w:iCs w:val="0"/>
        <w:vanish w:val="0"/>
        <w:color w:val="auto"/>
        <w:sz w:val="20"/>
        <w:szCs w:val="20"/>
        <w:u w:val="none"/>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D227B5"/>
    <w:multiLevelType w:val="hybridMultilevel"/>
    <w:tmpl w:val="E0048988"/>
    <w:lvl w:ilvl="0" w:tplc="9A24CDE8">
      <w:start w:val="12"/>
      <w:numFmt w:val="decimal"/>
      <w:lvlText w:val="%1-"/>
      <w:lvlJc w:val="left"/>
      <w:pPr>
        <w:ind w:left="934" w:hanging="372"/>
      </w:pPr>
      <w:rPr>
        <w:rFonts w:hint="default"/>
        <w:sz w:val="24"/>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082C2F43"/>
    <w:multiLevelType w:val="hybridMultilevel"/>
    <w:tmpl w:val="1D245676"/>
    <w:lvl w:ilvl="0" w:tplc="5A640BDA">
      <w:start w:val="1"/>
      <w:numFmt w:val="arabicAbjad"/>
      <w:lvlText w:val="(%1)"/>
      <w:lvlJc w:val="left"/>
      <w:pPr>
        <w:ind w:left="2520" w:hanging="360"/>
      </w:pPr>
      <w:rPr>
        <w:rFonts w:hint="default"/>
        <w: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9E3096A"/>
    <w:multiLevelType w:val="hybridMultilevel"/>
    <w:tmpl w:val="3CCE1636"/>
    <w:lvl w:ilvl="0" w:tplc="EC8E898C">
      <w:start w:val="2"/>
      <w:numFmt w:val="arabicAbjad"/>
      <w:lvlText w:val="(%1)"/>
      <w:lvlJc w:val="left"/>
      <w:pPr>
        <w:ind w:left="360" w:hanging="360"/>
      </w:pPr>
      <w:rPr>
        <w:rFonts w:hint="default"/>
        <w:b w:val="0"/>
        <w:bCs w:val="0"/>
        <w:i/>
        <w:iCs w:val="0"/>
        <w:vanish w:val="0"/>
        <w:color w:val="auto"/>
        <w:sz w:val="24"/>
        <w:szCs w:val="24"/>
        <w:u w:val="none"/>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864F24"/>
    <w:multiLevelType w:val="hybridMultilevel"/>
    <w:tmpl w:val="440E29EE"/>
    <w:lvl w:ilvl="0" w:tplc="5A640BDA">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377F4C"/>
    <w:multiLevelType w:val="hybridMultilevel"/>
    <w:tmpl w:val="DAE044F8"/>
    <w:lvl w:ilvl="0" w:tplc="2FAA0BEE">
      <w:start w:val="1"/>
      <w:numFmt w:val="arabicAbjad"/>
      <w:lvlText w:val="(%1)"/>
      <w:lvlJc w:val="left"/>
      <w:pPr>
        <w:ind w:left="1494" w:hanging="360"/>
      </w:pPr>
      <w:rPr>
        <w:rFonts w:ascii="Simplified Arabic" w:hAnsi="Simplified Arabic" w:cs="Simplified Arabic" w:hint="default"/>
        <w:b w:val="0"/>
        <w:bCs w:val="0"/>
        <w:i/>
        <w:iCs w:val="0"/>
        <w:vanish w:val="0"/>
        <w:color w:val="auto"/>
        <w:sz w:val="20"/>
        <w:szCs w:val="20"/>
        <w:u w:val="none"/>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AF5D6C"/>
    <w:multiLevelType w:val="hybridMultilevel"/>
    <w:tmpl w:val="7EC2599A"/>
    <w:lvl w:ilvl="0" w:tplc="BE9869D4">
      <w:start w:val="1"/>
      <w:numFmt w:val="arabicAbjad"/>
      <w:lvlText w:val="(%1)"/>
      <w:lvlJc w:val="left"/>
      <w:pPr>
        <w:ind w:left="2002" w:hanging="360"/>
      </w:pPr>
      <w:rPr>
        <w:rFonts w:hint="default"/>
        <w:b w:val="0"/>
        <w:bCs w:val="0"/>
        <w:i/>
        <w:iCs w:val="0"/>
        <w:vanish w:val="0"/>
        <w:color w:val="auto"/>
        <w:sz w:val="24"/>
        <w:szCs w:val="24"/>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9C6745"/>
    <w:multiLevelType w:val="hybridMultilevel"/>
    <w:tmpl w:val="A7A25DB4"/>
    <w:lvl w:ilvl="0" w:tplc="08561A5C">
      <w:start w:val="1"/>
      <w:numFmt w:val="arabicAbjad"/>
      <w:lvlText w:val="(%1)"/>
      <w:lvlJc w:val="left"/>
      <w:pPr>
        <w:ind w:left="360" w:hanging="360"/>
      </w:pPr>
      <w:rPr>
        <w:rFonts w:hint="default"/>
        <w:b w:val="0"/>
        <w:bCs w:val="0"/>
        <w:i/>
        <w:iCs w:val="0"/>
        <w:vanish w:val="0"/>
        <w:color w:val="auto"/>
        <w:sz w:val="24"/>
        <w:szCs w:val="24"/>
        <w:u w:val="none"/>
        <w:lang w:val="en-US"/>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1" w15:restartNumberingAfterBreak="0">
    <w:nsid w:val="17F43389"/>
    <w:multiLevelType w:val="hybridMultilevel"/>
    <w:tmpl w:val="8D964084"/>
    <w:lvl w:ilvl="0" w:tplc="14C4F08A">
      <w:start w:val="3"/>
      <w:numFmt w:val="arabicAbjad"/>
      <w:lvlText w:val="(%1)"/>
      <w:lvlJc w:val="left"/>
      <w:pPr>
        <w:ind w:left="360" w:hanging="360"/>
      </w:pPr>
      <w:rPr>
        <w:rFonts w:ascii="Simplified Arabic" w:hAnsi="Simplified Arabic" w:cs="Simplified Arabic" w:hint="default"/>
        <w:b w:val="0"/>
        <w:bCs w:val="0"/>
        <w:i/>
        <w:iCs w:val="0"/>
        <w:vanish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50AC4"/>
    <w:multiLevelType w:val="hybridMultilevel"/>
    <w:tmpl w:val="907A3AA8"/>
    <w:lvl w:ilvl="0" w:tplc="B0624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5960D2"/>
    <w:multiLevelType w:val="hybridMultilevel"/>
    <w:tmpl w:val="708AF974"/>
    <w:lvl w:ilvl="0" w:tplc="872AEC3C">
      <w:start w:val="1"/>
      <w:numFmt w:val="decimal"/>
      <w:lvlText w:val="%1-"/>
      <w:lvlJc w:val="left"/>
      <w:pPr>
        <w:ind w:left="720" w:hanging="360"/>
      </w:pPr>
      <w:rPr>
        <w:rFonts w:ascii="Simplified Arabic" w:hAnsi="Simplified Arabic" w:cs="Simplified Arabic"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44930"/>
    <w:multiLevelType w:val="hybridMultilevel"/>
    <w:tmpl w:val="AD7887A0"/>
    <w:lvl w:ilvl="0" w:tplc="A9328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D2665"/>
    <w:multiLevelType w:val="hybridMultilevel"/>
    <w:tmpl w:val="74F2C844"/>
    <w:lvl w:ilvl="0" w:tplc="92B24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B5365"/>
    <w:multiLevelType w:val="hybridMultilevel"/>
    <w:tmpl w:val="05B8AC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D133F0"/>
    <w:multiLevelType w:val="hybridMultilevel"/>
    <w:tmpl w:val="359C0052"/>
    <w:lvl w:ilvl="0" w:tplc="B21E9DB2">
      <w:start w:val="1"/>
      <w:numFmt w:val="arabicAbjad"/>
      <w:lvlText w:val="(%1)"/>
      <w:lvlJc w:val="left"/>
      <w:pPr>
        <w:ind w:left="360" w:hanging="360"/>
      </w:pPr>
      <w:rPr>
        <w:rFonts w:ascii="Simplified Arabic" w:hAnsi="Simplified Arabic" w:cs="Simplified Arabic" w:hint="default"/>
        <w:b w:val="0"/>
        <w:bCs w:val="0"/>
        <w:i/>
        <w:iCs w:val="0"/>
        <w:vanish w:val="0"/>
        <w:color w:val="auto"/>
        <w:sz w:val="20"/>
        <w:szCs w:val="20"/>
        <w:u w:val="none"/>
        <w:lang w:val="en-US"/>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8" w15:restartNumberingAfterBreak="0">
    <w:nsid w:val="26BE70BE"/>
    <w:multiLevelType w:val="hybridMultilevel"/>
    <w:tmpl w:val="FA0C5360"/>
    <w:lvl w:ilvl="0" w:tplc="5A640BDA">
      <w:start w:val="1"/>
      <w:numFmt w:val="arabicAbjad"/>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9" w15:restartNumberingAfterBreak="0">
    <w:nsid w:val="28517586"/>
    <w:multiLevelType w:val="hybridMultilevel"/>
    <w:tmpl w:val="3D5EC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2F193C"/>
    <w:multiLevelType w:val="hybridMultilevel"/>
    <w:tmpl w:val="A308030C"/>
    <w:lvl w:ilvl="0" w:tplc="26A62DE2">
      <w:start w:val="1"/>
      <w:numFmt w:val="decimal"/>
      <w:lvlText w:val="%1-"/>
      <w:lvlJc w:val="left"/>
      <w:pPr>
        <w:ind w:left="2340" w:hanging="360"/>
      </w:pPr>
      <w:rPr>
        <w:rFonts w:hint="default"/>
        <w:i/>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29DA5D0F"/>
    <w:multiLevelType w:val="hybridMultilevel"/>
    <w:tmpl w:val="C57A5BA4"/>
    <w:lvl w:ilvl="0" w:tplc="665EC1C2">
      <w:start w:val="1"/>
      <w:numFmt w:val="bullet"/>
      <w:lvlText w:val="-"/>
      <w:lvlJc w:val="left"/>
      <w:pPr>
        <w:ind w:left="2340" w:hanging="360"/>
      </w:pPr>
      <w:rPr>
        <w:rFonts w:ascii="Simplified Arabic" w:eastAsia="Times New Roman" w:hAnsi="Simplified Arabic" w:cs="Simplified Arabic" w:hint="default"/>
        <w:sz w:val="24"/>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2"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Titre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15:restartNumberingAfterBreak="0">
    <w:nsid w:val="34753907"/>
    <w:multiLevelType w:val="hybridMultilevel"/>
    <w:tmpl w:val="E1ECA482"/>
    <w:lvl w:ilvl="0" w:tplc="EE68B378">
      <w:start w:val="1"/>
      <w:numFmt w:val="decimal"/>
      <w:lvlText w:val="(%1)"/>
      <w:lvlJc w:val="left"/>
      <w:pPr>
        <w:ind w:left="136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1D53C3"/>
    <w:multiLevelType w:val="hybridMultilevel"/>
    <w:tmpl w:val="B11871BC"/>
    <w:lvl w:ilvl="0" w:tplc="5A640BDA">
      <w:start w:val="1"/>
      <w:numFmt w:val="arabicAbjad"/>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5" w15:restartNumberingAfterBreak="0">
    <w:nsid w:val="3A366D00"/>
    <w:multiLevelType w:val="hybridMultilevel"/>
    <w:tmpl w:val="68A27716"/>
    <w:lvl w:ilvl="0" w:tplc="5A640BDA">
      <w:start w:val="1"/>
      <w:numFmt w:val="arabicAbjad"/>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3CD033E5"/>
    <w:multiLevelType w:val="hybridMultilevel"/>
    <w:tmpl w:val="3DAEC700"/>
    <w:lvl w:ilvl="0" w:tplc="5A640BDA">
      <w:start w:val="1"/>
      <w:numFmt w:val="arabicAbjad"/>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3F8636C6"/>
    <w:multiLevelType w:val="hybridMultilevel"/>
    <w:tmpl w:val="7090D2CC"/>
    <w:lvl w:ilvl="0" w:tplc="41BE8446">
      <w:start w:val="2"/>
      <w:numFmt w:val="arabicAbjad"/>
      <w:lvlText w:val="(%1)"/>
      <w:lvlJc w:val="left"/>
      <w:pPr>
        <w:ind w:left="360" w:hanging="360"/>
      </w:pPr>
      <w:rPr>
        <w:rFonts w:hint="default"/>
        <w:b w:val="0"/>
        <w:bCs w:val="0"/>
        <w:i/>
        <w:iCs w:val="0"/>
        <w:vanish w:val="0"/>
        <w:color w:val="auto"/>
        <w:sz w:val="24"/>
        <w:szCs w:val="24"/>
        <w:u w:val="none"/>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9D3C20"/>
    <w:multiLevelType w:val="hybridMultilevel"/>
    <w:tmpl w:val="EDC8D3C2"/>
    <w:lvl w:ilvl="0" w:tplc="726AD5C0">
      <w:start w:val="1"/>
      <w:numFmt w:val="decimal"/>
      <w:lvlText w:val="%1-"/>
      <w:lvlJc w:val="left"/>
      <w:pPr>
        <w:ind w:left="720" w:hanging="360"/>
      </w:pPr>
      <w:rPr>
        <w:rFonts w:asciiTheme="majorBidi" w:hAnsiTheme="majorBidi" w:cstheme="majorBidi" w:hint="default"/>
        <w:b w:val="0"/>
        <w:bCs w:val="0"/>
        <w:i w:val="0"/>
        <w:iCs w:val="0"/>
        <w:sz w:val="24"/>
        <w:szCs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4"/>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99D5F66"/>
    <w:multiLevelType w:val="multilevel"/>
    <w:tmpl w:val="222A08B4"/>
    <w:styleLink w:val="ListCBD"/>
    <w:lvl w:ilvl="0">
      <w:start w:val="1"/>
      <w:numFmt w:val="decimal"/>
      <w:lvlText w:val="%1."/>
      <w:lvlJc w:val="left"/>
      <w:pPr>
        <w:ind w:left="568" w:firstLine="0"/>
      </w:pPr>
      <w:rPr>
        <w:rFonts w:ascii="Times New Roman" w:hAnsi="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2" w15:restartNumberingAfterBreak="0">
    <w:nsid w:val="4C29766B"/>
    <w:multiLevelType w:val="hybridMultilevel"/>
    <w:tmpl w:val="D1E86140"/>
    <w:lvl w:ilvl="0" w:tplc="41DCE30C">
      <w:start w:val="1"/>
      <w:numFmt w:val="arabicAbjad"/>
      <w:lvlText w:val="(%1)"/>
      <w:lvlJc w:val="left"/>
      <w:pPr>
        <w:ind w:left="360" w:hanging="360"/>
      </w:pPr>
      <w:rPr>
        <w:rFonts w:ascii="Simplified Arabic" w:hAnsi="Simplified Arabic" w:cs="Simplified Arabic" w:hint="default"/>
        <w:b w:val="0"/>
        <w:bCs w:val="0"/>
        <w:i/>
        <w:iCs w:val="0"/>
        <w:vanish w:val="0"/>
        <w:color w:val="auto"/>
        <w:sz w:val="20"/>
        <w:szCs w:val="20"/>
        <w:u w:val="none"/>
        <w:lang w:val="en-US"/>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3"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7D849D8"/>
    <w:multiLevelType w:val="hybridMultilevel"/>
    <w:tmpl w:val="43825BFC"/>
    <w:lvl w:ilvl="0" w:tplc="D26CF91A">
      <w:start w:val="1"/>
      <w:numFmt w:val="decimal"/>
      <w:lvlText w:val="%1-"/>
      <w:lvlJc w:val="left"/>
      <w:pPr>
        <w:ind w:left="720" w:hanging="360"/>
      </w:pPr>
      <w:rPr>
        <w:rFonts w:ascii="Simplified Arabic" w:hAnsi="Simplified Arabic" w:cs="Simplified Arabic"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E010DD"/>
    <w:multiLevelType w:val="hybridMultilevel"/>
    <w:tmpl w:val="E7F65E82"/>
    <w:lvl w:ilvl="0" w:tplc="68A4C664">
      <w:start w:val="2"/>
      <w:numFmt w:val="arabicAbjad"/>
      <w:lvlText w:val="(%1)"/>
      <w:lvlJc w:val="left"/>
      <w:pPr>
        <w:ind w:left="360" w:hanging="360"/>
      </w:pPr>
      <w:rPr>
        <w:rFonts w:hint="default"/>
        <w:b w:val="0"/>
        <w:bCs w:val="0"/>
        <w:i/>
        <w:iCs w:val="0"/>
        <w:vanish w:val="0"/>
        <w:color w:val="auto"/>
        <w:sz w:val="24"/>
        <w:szCs w:val="24"/>
        <w:u w:val="none"/>
        <w:lang w:val="en-US"/>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6" w15:restartNumberingAfterBreak="0">
    <w:nsid w:val="5D943BEE"/>
    <w:multiLevelType w:val="multilevel"/>
    <w:tmpl w:val="222A08B4"/>
    <w:numStyleLink w:val="ListCBD"/>
  </w:abstractNum>
  <w:abstractNum w:abstractNumId="37" w15:restartNumberingAfterBreak="0">
    <w:nsid w:val="5E036D93"/>
    <w:multiLevelType w:val="hybridMultilevel"/>
    <w:tmpl w:val="459E474A"/>
    <w:lvl w:ilvl="0" w:tplc="72BE6B80">
      <w:start w:val="1"/>
      <w:numFmt w:val="arabicAbjad"/>
      <w:lvlText w:val="(%1)"/>
      <w:lvlJc w:val="left"/>
      <w:pPr>
        <w:ind w:left="1080" w:hanging="360"/>
      </w:pPr>
      <w:rPr>
        <w:rFonts w:hint="default"/>
        <w:b w:val="0"/>
        <w:bCs w:val="0"/>
        <w:i/>
        <w:iCs w:val="0"/>
        <w:vanish w:val="0"/>
        <w:color w:val="auto"/>
        <w:sz w:val="20"/>
        <w:szCs w:val="20"/>
        <w:u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561BB5"/>
    <w:multiLevelType w:val="hybridMultilevel"/>
    <w:tmpl w:val="34481442"/>
    <w:lvl w:ilvl="0" w:tplc="AF000392">
      <w:start w:val="1"/>
      <w:numFmt w:val="decimal"/>
      <w:lvlText w:val="(%1)"/>
      <w:lvlJc w:val="left"/>
      <w:pPr>
        <w:ind w:left="1365" w:hanging="360"/>
      </w:pPr>
      <w:rPr>
        <w:rFonts w:hint="default"/>
      </w:rPr>
    </w:lvl>
    <w:lvl w:ilvl="1" w:tplc="04090019">
      <w:start w:val="1"/>
      <w:numFmt w:val="lowerLetter"/>
      <w:lvlText w:val="%2."/>
      <w:lvlJc w:val="left"/>
      <w:pPr>
        <w:ind w:left="2085" w:hanging="360"/>
      </w:pPr>
    </w:lvl>
    <w:lvl w:ilvl="2" w:tplc="0409001B">
      <w:start w:val="1"/>
      <w:numFmt w:val="lowerRoman"/>
      <w:lvlText w:val="%3."/>
      <w:lvlJc w:val="right"/>
      <w:pPr>
        <w:ind w:left="2805" w:hanging="180"/>
      </w:pPr>
    </w:lvl>
    <w:lvl w:ilvl="3" w:tplc="0409000F">
      <w:start w:val="1"/>
      <w:numFmt w:val="decimal"/>
      <w:lvlText w:val="%4."/>
      <w:lvlJc w:val="left"/>
      <w:pPr>
        <w:ind w:left="3525" w:hanging="360"/>
      </w:pPr>
    </w:lvl>
    <w:lvl w:ilvl="4" w:tplc="04090019">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9" w15:restartNumberingAfterBreak="0">
    <w:nsid w:val="66761164"/>
    <w:multiLevelType w:val="hybridMultilevel"/>
    <w:tmpl w:val="9780A49E"/>
    <w:lvl w:ilvl="0" w:tplc="5A640BDA">
      <w:start w:val="1"/>
      <w:numFmt w:val="arabicAbjad"/>
      <w:lvlText w:val="(%1)"/>
      <w:lvlJc w:val="left"/>
      <w:pPr>
        <w:ind w:left="2520" w:hanging="360"/>
      </w:pPr>
      <w:rPr>
        <w:rFonts w:hint="default"/>
        <w: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68746FEF"/>
    <w:multiLevelType w:val="hybridMultilevel"/>
    <w:tmpl w:val="CC16F73A"/>
    <w:lvl w:ilvl="0" w:tplc="5A640BDA">
      <w:start w:val="1"/>
      <w:numFmt w:val="arabicAbjad"/>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1" w15:restartNumberingAfterBreak="0">
    <w:nsid w:val="6BEE4960"/>
    <w:multiLevelType w:val="hybridMultilevel"/>
    <w:tmpl w:val="9A3683C8"/>
    <w:lvl w:ilvl="0" w:tplc="08561A5C">
      <w:start w:val="1"/>
      <w:numFmt w:val="arabicAbjad"/>
      <w:lvlText w:val="(%1)"/>
      <w:lvlJc w:val="left"/>
      <w:pPr>
        <w:ind w:left="360" w:hanging="360"/>
      </w:pPr>
      <w:rPr>
        <w:rFonts w:hint="default"/>
        <w:b w:val="0"/>
        <w:bCs w:val="0"/>
        <w:i/>
        <w:iCs w:val="0"/>
        <w:vanish w:val="0"/>
        <w:color w:val="auto"/>
        <w:sz w:val="24"/>
        <w:szCs w:val="24"/>
        <w:u w:val="none"/>
        <w:lang w:val="en-US"/>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2" w15:restartNumberingAfterBreak="0">
    <w:nsid w:val="6EE23244"/>
    <w:multiLevelType w:val="multilevel"/>
    <w:tmpl w:val="E580EE0A"/>
    <w:lvl w:ilvl="0">
      <w:start w:val="24"/>
      <w:numFmt w:val="decimal"/>
      <w:lvlText w:val="%1."/>
      <w:lvlJc w:val="left"/>
      <w:pPr>
        <w:tabs>
          <w:tab w:val="num" w:pos="360"/>
        </w:tabs>
        <w:ind w:left="0" w:firstLine="0"/>
      </w:pPr>
      <w:rPr>
        <w:rFonts w:ascii="Times New Roman" w:hAnsi="Times New Roman" w:hint="default"/>
        <w:b w:val="0"/>
        <w:i w:val="0"/>
        <w:sz w:val="22"/>
      </w:rPr>
    </w:lvl>
    <w:lvl w:ilvl="1">
      <w:start w:val="1"/>
      <w:numFmt w:val="lowerLetter"/>
      <w:pStyle w:val="Activity"/>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2A31855"/>
    <w:multiLevelType w:val="hybridMultilevel"/>
    <w:tmpl w:val="5DE481BA"/>
    <w:lvl w:ilvl="0" w:tplc="08561A5C">
      <w:start w:val="1"/>
      <w:numFmt w:val="arabicAbjad"/>
      <w:lvlText w:val="(%1)"/>
      <w:lvlJc w:val="left"/>
      <w:pPr>
        <w:ind w:left="922" w:hanging="360"/>
      </w:pPr>
      <w:rPr>
        <w:rFonts w:hint="default"/>
        <w:b w:val="0"/>
        <w:bCs w:val="0"/>
        <w:i/>
        <w:iCs w:val="0"/>
        <w:vanish w:val="0"/>
        <w:color w:val="auto"/>
        <w:sz w:val="24"/>
        <w:szCs w:val="24"/>
        <w:u w:val="none"/>
        <w:lang w:val="en-US"/>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4" w15:restartNumberingAfterBreak="0">
    <w:nsid w:val="732818BE"/>
    <w:multiLevelType w:val="hybridMultilevel"/>
    <w:tmpl w:val="4D460EB6"/>
    <w:lvl w:ilvl="0" w:tplc="08561A5C">
      <w:start w:val="1"/>
      <w:numFmt w:val="arabicAbjad"/>
      <w:lvlText w:val="(%1)"/>
      <w:lvlJc w:val="left"/>
      <w:pPr>
        <w:ind w:left="922" w:hanging="360"/>
      </w:pPr>
      <w:rPr>
        <w:rFonts w:hint="default"/>
        <w:b w:val="0"/>
        <w:bCs w:val="0"/>
        <w:i/>
        <w:iCs w:val="0"/>
        <w:vanish w:val="0"/>
        <w:color w:val="auto"/>
        <w:sz w:val="24"/>
        <w:szCs w:val="24"/>
        <w:u w:val="none"/>
        <w:lang w:val="en-US"/>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5" w15:restartNumberingAfterBreak="0">
    <w:nsid w:val="74CD388F"/>
    <w:multiLevelType w:val="hybridMultilevel"/>
    <w:tmpl w:val="991C353C"/>
    <w:lvl w:ilvl="0" w:tplc="5958E970">
      <w:start w:val="1"/>
      <w:numFmt w:val="decimal"/>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6043CB8"/>
    <w:multiLevelType w:val="hybridMultilevel"/>
    <w:tmpl w:val="1A64ACF0"/>
    <w:lvl w:ilvl="0" w:tplc="06925AA8">
      <w:start w:val="1"/>
      <w:numFmt w:val="arabicAbjad"/>
      <w:lvlText w:val="(%1)"/>
      <w:lvlJc w:val="left"/>
      <w:pPr>
        <w:ind w:left="360" w:hanging="360"/>
      </w:pPr>
      <w:rPr>
        <w:rFonts w:hint="default"/>
        <w:b w:val="0"/>
        <w:bCs w:val="0"/>
        <w:i/>
        <w:iCs w:val="0"/>
        <w:vanish w:val="0"/>
        <w:color w:val="auto"/>
        <w:sz w:val="24"/>
        <w:szCs w:val="24"/>
        <w:u w:val="none"/>
        <w:lang w:val="en-G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6C233D7"/>
    <w:multiLevelType w:val="hybridMultilevel"/>
    <w:tmpl w:val="91C60330"/>
    <w:lvl w:ilvl="0" w:tplc="08561A5C">
      <w:start w:val="1"/>
      <w:numFmt w:val="arabicAbjad"/>
      <w:lvlText w:val="(%1)"/>
      <w:lvlJc w:val="left"/>
      <w:pPr>
        <w:ind w:left="360" w:hanging="360"/>
      </w:pPr>
      <w:rPr>
        <w:rFonts w:hint="default"/>
        <w:b w:val="0"/>
        <w:bCs w:val="0"/>
        <w:i/>
        <w:iCs w:val="0"/>
        <w:vanish w:val="0"/>
        <w:color w:val="auto"/>
        <w:sz w:val="24"/>
        <w:szCs w:val="24"/>
        <w:u w:val="none"/>
        <w:lang w:val="en-US"/>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8" w15:restartNumberingAfterBreak="0">
    <w:nsid w:val="77D2164C"/>
    <w:multiLevelType w:val="hybridMultilevel"/>
    <w:tmpl w:val="948EA3B6"/>
    <w:lvl w:ilvl="0" w:tplc="6624EB9E">
      <w:start w:val="3"/>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255676902">
    <w:abstractNumId w:val="22"/>
  </w:num>
  <w:num w:numId="2" w16cid:durableId="190728141">
    <w:abstractNumId w:val="33"/>
  </w:num>
  <w:num w:numId="3" w16cid:durableId="255095942">
    <w:abstractNumId w:val="29"/>
  </w:num>
  <w:num w:numId="4" w16cid:durableId="320354325">
    <w:abstractNumId w:val="33"/>
  </w:num>
  <w:num w:numId="5" w16cid:durableId="65416179">
    <w:abstractNumId w:val="30"/>
  </w:num>
  <w:num w:numId="6" w16cid:durableId="793327173">
    <w:abstractNumId w:val="42"/>
  </w:num>
  <w:num w:numId="7" w16cid:durableId="1626615899">
    <w:abstractNumId w:val="28"/>
  </w:num>
  <w:num w:numId="8" w16cid:durableId="960385107">
    <w:abstractNumId w:val="31"/>
  </w:num>
  <w:num w:numId="9" w16cid:durableId="323945383">
    <w:abstractNumId w:val="36"/>
  </w:num>
  <w:num w:numId="10" w16cid:durableId="1844126713">
    <w:abstractNumId w:val="15"/>
  </w:num>
  <w:num w:numId="11" w16cid:durableId="1572691180">
    <w:abstractNumId w:val="20"/>
  </w:num>
  <w:num w:numId="12" w16cid:durableId="1217620862">
    <w:abstractNumId w:val="39"/>
  </w:num>
  <w:num w:numId="13" w16cid:durableId="285628663">
    <w:abstractNumId w:val="5"/>
  </w:num>
  <w:num w:numId="14" w16cid:durableId="1193152522">
    <w:abstractNumId w:val="45"/>
  </w:num>
  <w:num w:numId="15" w16cid:durableId="898056709">
    <w:abstractNumId w:val="25"/>
  </w:num>
  <w:num w:numId="16" w16cid:durableId="75051680">
    <w:abstractNumId w:val="2"/>
  </w:num>
  <w:num w:numId="17" w16cid:durableId="242498967">
    <w:abstractNumId w:val="40"/>
  </w:num>
  <w:num w:numId="18" w16cid:durableId="646713655">
    <w:abstractNumId w:val="19"/>
  </w:num>
  <w:num w:numId="19" w16cid:durableId="1840734072">
    <w:abstractNumId w:val="12"/>
  </w:num>
  <w:num w:numId="20" w16cid:durableId="1609002304">
    <w:abstractNumId w:val="24"/>
  </w:num>
  <w:num w:numId="21" w16cid:durableId="1888373391">
    <w:abstractNumId w:val="18"/>
  </w:num>
  <w:num w:numId="22" w16cid:durableId="1669358992">
    <w:abstractNumId w:val="16"/>
  </w:num>
  <w:num w:numId="23" w16cid:durableId="1955863458">
    <w:abstractNumId w:val="14"/>
  </w:num>
  <w:num w:numId="24" w16cid:durableId="1886722616">
    <w:abstractNumId w:val="26"/>
  </w:num>
  <w:num w:numId="25" w16cid:durableId="1728264521">
    <w:abstractNumId w:val="38"/>
  </w:num>
  <w:num w:numId="26" w16cid:durableId="751851943">
    <w:abstractNumId w:val="23"/>
  </w:num>
  <w:num w:numId="27" w16cid:durableId="1514301257">
    <w:abstractNumId w:val="1"/>
  </w:num>
  <w:num w:numId="28" w16cid:durableId="519782591">
    <w:abstractNumId w:val="13"/>
  </w:num>
  <w:num w:numId="29" w16cid:durableId="2141992281">
    <w:abstractNumId w:val="34"/>
  </w:num>
  <w:num w:numId="30" w16cid:durableId="664208025">
    <w:abstractNumId w:val="7"/>
  </w:num>
  <w:num w:numId="31" w16cid:durableId="929773929">
    <w:abstractNumId w:val="21"/>
  </w:num>
  <w:num w:numId="32" w16cid:durableId="430274834">
    <w:abstractNumId w:val="44"/>
  </w:num>
  <w:num w:numId="33" w16cid:durableId="1080447064">
    <w:abstractNumId w:val="9"/>
  </w:num>
  <w:num w:numId="34" w16cid:durableId="915431406">
    <w:abstractNumId w:val="43"/>
  </w:num>
  <w:num w:numId="35" w16cid:durableId="1890996201">
    <w:abstractNumId w:val="37"/>
  </w:num>
  <w:num w:numId="36" w16cid:durableId="2013489154">
    <w:abstractNumId w:val="0"/>
  </w:num>
  <w:num w:numId="37" w16cid:durableId="1383023892">
    <w:abstractNumId w:val="8"/>
  </w:num>
  <w:num w:numId="38" w16cid:durableId="729616193">
    <w:abstractNumId w:val="32"/>
  </w:num>
  <w:num w:numId="39" w16cid:durableId="920482725">
    <w:abstractNumId w:val="17"/>
  </w:num>
  <w:num w:numId="40" w16cid:durableId="227690842">
    <w:abstractNumId w:val="47"/>
  </w:num>
  <w:num w:numId="41" w16cid:durableId="851188806">
    <w:abstractNumId w:val="41"/>
  </w:num>
  <w:num w:numId="42" w16cid:durableId="11108252">
    <w:abstractNumId w:val="10"/>
  </w:num>
  <w:num w:numId="43" w16cid:durableId="615792557">
    <w:abstractNumId w:val="46"/>
  </w:num>
  <w:num w:numId="44" w16cid:durableId="384066767">
    <w:abstractNumId w:val="27"/>
  </w:num>
  <w:num w:numId="45" w16cid:durableId="1477525886">
    <w:abstractNumId w:val="6"/>
  </w:num>
  <w:num w:numId="46" w16cid:durableId="860361843">
    <w:abstractNumId w:val="35"/>
  </w:num>
  <w:num w:numId="47" w16cid:durableId="1730765552">
    <w:abstractNumId w:val="4"/>
  </w:num>
  <w:num w:numId="48" w16cid:durableId="898049890">
    <w:abstractNumId w:val="11"/>
  </w:num>
  <w:num w:numId="49" w16cid:durableId="289408429">
    <w:abstractNumId w:val="3"/>
  </w:num>
  <w:num w:numId="50" w16cid:durableId="213392490">
    <w:abstractNumId w:val="4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styleLockTheme/>
  <w:styleLockQFSet/>
  <w:defaultTabStop w:val="720"/>
  <w:hyphenationZone w:val="425"/>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3B"/>
    <w:rsid w:val="00000538"/>
    <w:rsid w:val="00002884"/>
    <w:rsid w:val="0000368E"/>
    <w:rsid w:val="00005D37"/>
    <w:rsid w:val="000064E9"/>
    <w:rsid w:val="00010670"/>
    <w:rsid w:val="00010828"/>
    <w:rsid w:val="00011E51"/>
    <w:rsid w:val="000140F0"/>
    <w:rsid w:val="00014680"/>
    <w:rsid w:val="00016EA4"/>
    <w:rsid w:val="000219AC"/>
    <w:rsid w:val="00022207"/>
    <w:rsid w:val="00022961"/>
    <w:rsid w:val="00022A8C"/>
    <w:rsid w:val="0002305A"/>
    <w:rsid w:val="000233C7"/>
    <w:rsid w:val="0002340E"/>
    <w:rsid w:val="000237EC"/>
    <w:rsid w:val="0002421D"/>
    <w:rsid w:val="00025097"/>
    <w:rsid w:val="00025825"/>
    <w:rsid w:val="00025AC1"/>
    <w:rsid w:val="00025D8F"/>
    <w:rsid w:val="00026BF4"/>
    <w:rsid w:val="0002792C"/>
    <w:rsid w:val="000279DB"/>
    <w:rsid w:val="00030081"/>
    <w:rsid w:val="00030F89"/>
    <w:rsid w:val="00031260"/>
    <w:rsid w:val="00031D24"/>
    <w:rsid w:val="00031F26"/>
    <w:rsid w:val="00032509"/>
    <w:rsid w:val="00033843"/>
    <w:rsid w:val="00037873"/>
    <w:rsid w:val="00041C79"/>
    <w:rsid w:val="000428F5"/>
    <w:rsid w:val="00042DE7"/>
    <w:rsid w:val="000454F5"/>
    <w:rsid w:val="00045CAA"/>
    <w:rsid w:val="00047099"/>
    <w:rsid w:val="00047B0C"/>
    <w:rsid w:val="00051A81"/>
    <w:rsid w:val="00054381"/>
    <w:rsid w:val="000543F9"/>
    <w:rsid w:val="00054AD6"/>
    <w:rsid w:val="00054C36"/>
    <w:rsid w:val="00055300"/>
    <w:rsid w:val="000568D0"/>
    <w:rsid w:val="000571D6"/>
    <w:rsid w:val="000572EB"/>
    <w:rsid w:val="00057D86"/>
    <w:rsid w:val="000622AC"/>
    <w:rsid w:val="0006258E"/>
    <w:rsid w:val="000625BC"/>
    <w:rsid w:val="00062695"/>
    <w:rsid w:val="00062903"/>
    <w:rsid w:val="00063488"/>
    <w:rsid w:val="000649DC"/>
    <w:rsid w:val="0006516D"/>
    <w:rsid w:val="00065E6A"/>
    <w:rsid w:val="00065F4B"/>
    <w:rsid w:val="000660D4"/>
    <w:rsid w:val="00066481"/>
    <w:rsid w:val="00066F7F"/>
    <w:rsid w:val="00067E23"/>
    <w:rsid w:val="00070DE2"/>
    <w:rsid w:val="000711E1"/>
    <w:rsid w:val="000713CE"/>
    <w:rsid w:val="00072C24"/>
    <w:rsid w:val="00073708"/>
    <w:rsid w:val="0007387F"/>
    <w:rsid w:val="00075576"/>
    <w:rsid w:val="000760C5"/>
    <w:rsid w:val="0007764D"/>
    <w:rsid w:val="00081272"/>
    <w:rsid w:val="00081E7C"/>
    <w:rsid w:val="00084008"/>
    <w:rsid w:val="000850AA"/>
    <w:rsid w:val="0008539E"/>
    <w:rsid w:val="00085773"/>
    <w:rsid w:val="0008589D"/>
    <w:rsid w:val="00086D99"/>
    <w:rsid w:val="00087FB6"/>
    <w:rsid w:val="0009085B"/>
    <w:rsid w:val="00092665"/>
    <w:rsid w:val="000A0CD4"/>
    <w:rsid w:val="000A198D"/>
    <w:rsid w:val="000A1F6F"/>
    <w:rsid w:val="000A24CB"/>
    <w:rsid w:val="000A3071"/>
    <w:rsid w:val="000A3F82"/>
    <w:rsid w:val="000A574A"/>
    <w:rsid w:val="000A7155"/>
    <w:rsid w:val="000A78B7"/>
    <w:rsid w:val="000A78C6"/>
    <w:rsid w:val="000A7FD3"/>
    <w:rsid w:val="000B03F1"/>
    <w:rsid w:val="000B0E06"/>
    <w:rsid w:val="000B29D0"/>
    <w:rsid w:val="000B2BD3"/>
    <w:rsid w:val="000B4B82"/>
    <w:rsid w:val="000B53A0"/>
    <w:rsid w:val="000B549F"/>
    <w:rsid w:val="000B63A4"/>
    <w:rsid w:val="000B6647"/>
    <w:rsid w:val="000B7E0F"/>
    <w:rsid w:val="000B7E25"/>
    <w:rsid w:val="000C0851"/>
    <w:rsid w:val="000C146B"/>
    <w:rsid w:val="000C38AD"/>
    <w:rsid w:val="000C4344"/>
    <w:rsid w:val="000C4B9D"/>
    <w:rsid w:val="000C5048"/>
    <w:rsid w:val="000C7797"/>
    <w:rsid w:val="000D0B3C"/>
    <w:rsid w:val="000D0BBE"/>
    <w:rsid w:val="000D1B4A"/>
    <w:rsid w:val="000D20DA"/>
    <w:rsid w:val="000D2448"/>
    <w:rsid w:val="000D34F1"/>
    <w:rsid w:val="000D4752"/>
    <w:rsid w:val="000D49B4"/>
    <w:rsid w:val="000D50A1"/>
    <w:rsid w:val="000D520F"/>
    <w:rsid w:val="000D5E9A"/>
    <w:rsid w:val="000D7455"/>
    <w:rsid w:val="000D78A2"/>
    <w:rsid w:val="000D7E5E"/>
    <w:rsid w:val="000D7FEA"/>
    <w:rsid w:val="000E0139"/>
    <w:rsid w:val="000E1778"/>
    <w:rsid w:val="000E27CF"/>
    <w:rsid w:val="000E2E36"/>
    <w:rsid w:val="000E637D"/>
    <w:rsid w:val="000E65CB"/>
    <w:rsid w:val="000E6B6E"/>
    <w:rsid w:val="000E6C79"/>
    <w:rsid w:val="000E7762"/>
    <w:rsid w:val="000E7E6A"/>
    <w:rsid w:val="000F0036"/>
    <w:rsid w:val="000F07D4"/>
    <w:rsid w:val="000F0AEB"/>
    <w:rsid w:val="000F110E"/>
    <w:rsid w:val="000F31EA"/>
    <w:rsid w:val="000F3A7A"/>
    <w:rsid w:val="000F3F42"/>
    <w:rsid w:val="000F5384"/>
    <w:rsid w:val="000F54B0"/>
    <w:rsid w:val="000F63AB"/>
    <w:rsid w:val="000F6492"/>
    <w:rsid w:val="000F6CDF"/>
    <w:rsid w:val="000F72D7"/>
    <w:rsid w:val="00100595"/>
    <w:rsid w:val="00100AAD"/>
    <w:rsid w:val="00101FFA"/>
    <w:rsid w:val="00102016"/>
    <w:rsid w:val="001026EC"/>
    <w:rsid w:val="001040FB"/>
    <w:rsid w:val="001073FE"/>
    <w:rsid w:val="00107743"/>
    <w:rsid w:val="00111B6F"/>
    <w:rsid w:val="00111D15"/>
    <w:rsid w:val="00112647"/>
    <w:rsid w:val="00113811"/>
    <w:rsid w:val="00113C6E"/>
    <w:rsid w:val="00113D8F"/>
    <w:rsid w:val="001140C9"/>
    <w:rsid w:val="00115F22"/>
    <w:rsid w:val="00116045"/>
    <w:rsid w:val="00117E3F"/>
    <w:rsid w:val="001205EA"/>
    <w:rsid w:val="001214A7"/>
    <w:rsid w:val="0012214B"/>
    <w:rsid w:val="001233E5"/>
    <w:rsid w:val="0012428E"/>
    <w:rsid w:val="001244A0"/>
    <w:rsid w:val="001247CB"/>
    <w:rsid w:val="00124FD0"/>
    <w:rsid w:val="00125314"/>
    <w:rsid w:val="00125327"/>
    <w:rsid w:val="001254CB"/>
    <w:rsid w:val="0012737B"/>
    <w:rsid w:val="00127B59"/>
    <w:rsid w:val="00130393"/>
    <w:rsid w:val="0013100E"/>
    <w:rsid w:val="00131C85"/>
    <w:rsid w:val="00132FF2"/>
    <w:rsid w:val="00133ACE"/>
    <w:rsid w:val="00133FCF"/>
    <w:rsid w:val="001340BA"/>
    <w:rsid w:val="0013705A"/>
    <w:rsid w:val="00137DF1"/>
    <w:rsid w:val="001410F4"/>
    <w:rsid w:val="001413E6"/>
    <w:rsid w:val="00141C1A"/>
    <w:rsid w:val="00141C23"/>
    <w:rsid w:val="00143E00"/>
    <w:rsid w:val="001461E7"/>
    <w:rsid w:val="00146762"/>
    <w:rsid w:val="00146AAB"/>
    <w:rsid w:val="001470DB"/>
    <w:rsid w:val="001471D6"/>
    <w:rsid w:val="00150128"/>
    <w:rsid w:val="00151A36"/>
    <w:rsid w:val="00153747"/>
    <w:rsid w:val="00153CF5"/>
    <w:rsid w:val="00153EFC"/>
    <w:rsid w:val="00155795"/>
    <w:rsid w:val="00155DC1"/>
    <w:rsid w:val="00155EFD"/>
    <w:rsid w:val="00157BB6"/>
    <w:rsid w:val="00160748"/>
    <w:rsid w:val="001608FA"/>
    <w:rsid w:val="00160DD2"/>
    <w:rsid w:val="00160F9B"/>
    <w:rsid w:val="00161D70"/>
    <w:rsid w:val="00163519"/>
    <w:rsid w:val="0016485A"/>
    <w:rsid w:val="00164BC5"/>
    <w:rsid w:val="00164DBB"/>
    <w:rsid w:val="0016618C"/>
    <w:rsid w:val="00166367"/>
    <w:rsid w:val="0017343B"/>
    <w:rsid w:val="00173560"/>
    <w:rsid w:val="00173A32"/>
    <w:rsid w:val="0017442E"/>
    <w:rsid w:val="00174B0E"/>
    <w:rsid w:val="001761CE"/>
    <w:rsid w:val="00176FBE"/>
    <w:rsid w:val="001770D3"/>
    <w:rsid w:val="001805D3"/>
    <w:rsid w:val="0018119F"/>
    <w:rsid w:val="001811C2"/>
    <w:rsid w:val="00181B63"/>
    <w:rsid w:val="00183C15"/>
    <w:rsid w:val="001840E6"/>
    <w:rsid w:val="001866E6"/>
    <w:rsid w:val="0018696B"/>
    <w:rsid w:val="00186D8B"/>
    <w:rsid w:val="00187881"/>
    <w:rsid w:val="00190278"/>
    <w:rsid w:val="001917E0"/>
    <w:rsid w:val="00191AFE"/>
    <w:rsid w:val="00192E06"/>
    <w:rsid w:val="001947EB"/>
    <w:rsid w:val="00195338"/>
    <w:rsid w:val="001A04BE"/>
    <w:rsid w:val="001A3932"/>
    <w:rsid w:val="001A5072"/>
    <w:rsid w:val="001A65AF"/>
    <w:rsid w:val="001A6F1F"/>
    <w:rsid w:val="001A7248"/>
    <w:rsid w:val="001A7941"/>
    <w:rsid w:val="001B2C93"/>
    <w:rsid w:val="001B495E"/>
    <w:rsid w:val="001B6C50"/>
    <w:rsid w:val="001C09DB"/>
    <w:rsid w:val="001C0DA8"/>
    <w:rsid w:val="001C1566"/>
    <w:rsid w:val="001C24E4"/>
    <w:rsid w:val="001C2674"/>
    <w:rsid w:val="001C2700"/>
    <w:rsid w:val="001C2CBA"/>
    <w:rsid w:val="001C3007"/>
    <w:rsid w:val="001C35A3"/>
    <w:rsid w:val="001C36B1"/>
    <w:rsid w:val="001C45CE"/>
    <w:rsid w:val="001C481D"/>
    <w:rsid w:val="001C5594"/>
    <w:rsid w:val="001C6300"/>
    <w:rsid w:val="001C7AED"/>
    <w:rsid w:val="001D1993"/>
    <w:rsid w:val="001D1AA9"/>
    <w:rsid w:val="001D21D7"/>
    <w:rsid w:val="001D47F8"/>
    <w:rsid w:val="001D4B85"/>
    <w:rsid w:val="001D636B"/>
    <w:rsid w:val="001D7B50"/>
    <w:rsid w:val="001E1730"/>
    <w:rsid w:val="001E2453"/>
    <w:rsid w:val="001E34D0"/>
    <w:rsid w:val="001E3C2A"/>
    <w:rsid w:val="001E4FE5"/>
    <w:rsid w:val="001E59BC"/>
    <w:rsid w:val="001E6460"/>
    <w:rsid w:val="001F27AF"/>
    <w:rsid w:val="001F4992"/>
    <w:rsid w:val="001F4A28"/>
    <w:rsid w:val="001F4A6F"/>
    <w:rsid w:val="001F4AF0"/>
    <w:rsid w:val="001F5181"/>
    <w:rsid w:val="001F6379"/>
    <w:rsid w:val="001F68D7"/>
    <w:rsid w:val="001F695A"/>
    <w:rsid w:val="001F71FD"/>
    <w:rsid w:val="00200710"/>
    <w:rsid w:val="0020085D"/>
    <w:rsid w:val="00203570"/>
    <w:rsid w:val="00204415"/>
    <w:rsid w:val="00204B97"/>
    <w:rsid w:val="002055DF"/>
    <w:rsid w:val="00205684"/>
    <w:rsid w:val="002060AA"/>
    <w:rsid w:val="0020670A"/>
    <w:rsid w:val="00207A6E"/>
    <w:rsid w:val="00210A36"/>
    <w:rsid w:val="00210CCB"/>
    <w:rsid w:val="002122E1"/>
    <w:rsid w:val="002142AC"/>
    <w:rsid w:val="00214C81"/>
    <w:rsid w:val="00215AAD"/>
    <w:rsid w:val="00216091"/>
    <w:rsid w:val="002164D0"/>
    <w:rsid w:val="00217BDF"/>
    <w:rsid w:val="002211FD"/>
    <w:rsid w:val="00221F5A"/>
    <w:rsid w:val="002231E4"/>
    <w:rsid w:val="00223F71"/>
    <w:rsid w:val="00224577"/>
    <w:rsid w:val="00224B92"/>
    <w:rsid w:val="002267A5"/>
    <w:rsid w:val="00227E6A"/>
    <w:rsid w:val="002314C2"/>
    <w:rsid w:val="00231558"/>
    <w:rsid w:val="002315B3"/>
    <w:rsid w:val="00232061"/>
    <w:rsid w:val="00232D69"/>
    <w:rsid w:val="002350BC"/>
    <w:rsid w:val="002357E1"/>
    <w:rsid w:val="00235AF7"/>
    <w:rsid w:val="00235BC9"/>
    <w:rsid w:val="0023766E"/>
    <w:rsid w:val="00240281"/>
    <w:rsid w:val="00240433"/>
    <w:rsid w:val="00240592"/>
    <w:rsid w:val="002405F5"/>
    <w:rsid w:val="00240794"/>
    <w:rsid w:val="00240F94"/>
    <w:rsid w:val="00243471"/>
    <w:rsid w:val="002436A7"/>
    <w:rsid w:val="00243C6C"/>
    <w:rsid w:val="002443FE"/>
    <w:rsid w:val="002445C6"/>
    <w:rsid w:val="00244761"/>
    <w:rsid w:val="002454B8"/>
    <w:rsid w:val="00245C66"/>
    <w:rsid w:val="0024600F"/>
    <w:rsid w:val="00250D5A"/>
    <w:rsid w:val="00252624"/>
    <w:rsid w:val="00252897"/>
    <w:rsid w:val="0025306B"/>
    <w:rsid w:val="00255008"/>
    <w:rsid w:val="00255BD4"/>
    <w:rsid w:val="002569B4"/>
    <w:rsid w:val="00256A24"/>
    <w:rsid w:val="002622C8"/>
    <w:rsid w:val="00262526"/>
    <w:rsid w:val="0026256A"/>
    <w:rsid w:val="002629F8"/>
    <w:rsid w:val="00262C99"/>
    <w:rsid w:val="00263F0C"/>
    <w:rsid w:val="0026412A"/>
    <w:rsid w:val="002648D7"/>
    <w:rsid w:val="00264D79"/>
    <w:rsid w:val="002652EF"/>
    <w:rsid w:val="002664F7"/>
    <w:rsid w:val="00267A7B"/>
    <w:rsid w:val="00267FB2"/>
    <w:rsid w:val="00271E49"/>
    <w:rsid w:val="00272B0F"/>
    <w:rsid w:val="00273E30"/>
    <w:rsid w:val="00275EB4"/>
    <w:rsid w:val="002760C3"/>
    <w:rsid w:val="0027680D"/>
    <w:rsid w:val="00281F17"/>
    <w:rsid w:val="0028362E"/>
    <w:rsid w:val="0028390E"/>
    <w:rsid w:val="00284083"/>
    <w:rsid w:val="00284C31"/>
    <w:rsid w:val="002851E0"/>
    <w:rsid w:val="00285ECF"/>
    <w:rsid w:val="00287691"/>
    <w:rsid w:val="002878DB"/>
    <w:rsid w:val="0029039D"/>
    <w:rsid w:val="00291DA0"/>
    <w:rsid w:val="0029270E"/>
    <w:rsid w:val="00292B66"/>
    <w:rsid w:val="00292F67"/>
    <w:rsid w:val="00293213"/>
    <w:rsid w:val="0029376E"/>
    <w:rsid w:val="002A0283"/>
    <w:rsid w:val="002A03A3"/>
    <w:rsid w:val="002A0F52"/>
    <w:rsid w:val="002A23AC"/>
    <w:rsid w:val="002A36BB"/>
    <w:rsid w:val="002A4192"/>
    <w:rsid w:val="002A46E8"/>
    <w:rsid w:val="002A5461"/>
    <w:rsid w:val="002A5732"/>
    <w:rsid w:val="002A632A"/>
    <w:rsid w:val="002A749E"/>
    <w:rsid w:val="002A74A8"/>
    <w:rsid w:val="002A7911"/>
    <w:rsid w:val="002B0735"/>
    <w:rsid w:val="002B0942"/>
    <w:rsid w:val="002B2968"/>
    <w:rsid w:val="002B2983"/>
    <w:rsid w:val="002B2FF3"/>
    <w:rsid w:val="002B6553"/>
    <w:rsid w:val="002B6871"/>
    <w:rsid w:val="002B68CB"/>
    <w:rsid w:val="002B6FB2"/>
    <w:rsid w:val="002C0089"/>
    <w:rsid w:val="002C08EC"/>
    <w:rsid w:val="002C0AA7"/>
    <w:rsid w:val="002C28BF"/>
    <w:rsid w:val="002C2D11"/>
    <w:rsid w:val="002C2E74"/>
    <w:rsid w:val="002C340D"/>
    <w:rsid w:val="002C3731"/>
    <w:rsid w:val="002C48A7"/>
    <w:rsid w:val="002C4BDB"/>
    <w:rsid w:val="002C7FC4"/>
    <w:rsid w:val="002D0018"/>
    <w:rsid w:val="002D0571"/>
    <w:rsid w:val="002D0C14"/>
    <w:rsid w:val="002D17FC"/>
    <w:rsid w:val="002D2C26"/>
    <w:rsid w:val="002D33B0"/>
    <w:rsid w:val="002D355B"/>
    <w:rsid w:val="002D3C23"/>
    <w:rsid w:val="002D6BF8"/>
    <w:rsid w:val="002D7DF5"/>
    <w:rsid w:val="002E0627"/>
    <w:rsid w:val="002E22CF"/>
    <w:rsid w:val="002E3198"/>
    <w:rsid w:val="002E3E50"/>
    <w:rsid w:val="002E417E"/>
    <w:rsid w:val="002E5C07"/>
    <w:rsid w:val="002E62B3"/>
    <w:rsid w:val="002E731B"/>
    <w:rsid w:val="002E7402"/>
    <w:rsid w:val="002F04D2"/>
    <w:rsid w:val="002F0785"/>
    <w:rsid w:val="002F15BB"/>
    <w:rsid w:val="002F1E78"/>
    <w:rsid w:val="002F3178"/>
    <w:rsid w:val="002F321D"/>
    <w:rsid w:val="002F34D3"/>
    <w:rsid w:val="002F395D"/>
    <w:rsid w:val="002F4A86"/>
    <w:rsid w:val="002F55C7"/>
    <w:rsid w:val="002F6187"/>
    <w:rsid w:val="002F624F"/>
    <w:rsid w:val="00300509"/>
    <w:rsid w:val="00301699"/>
    <w:rsid w:val="003016A1"/>
    <w:rsid w:val="00302889"/>
    <w:rsid w:val="00303F7F"/>
    <w:rsid w:val="003056B8"/>
    <w:rsid w:val="00306DC5"/>
    <w:rsid w:val="00307D69"/>
    <w:rsid w:val="003105E9"/>
    <w:rsid w:val="00310BC6"/>
    <w:rsid w:val="00310FA1"/>
    <w:rsid w:val="003117C7"/>
    <w:rsid w:val="00311F35"/>
    <w:rsid w:val="003121E9"/>
    <w:rsid w:val="00312419"/>
    <w:rsid w:val="00312518"/>
    <w:rsid w:val="00312E50"/>
    <w:rsid w:val="00313086"/>
    <w:rsid w:val="00315C0F"/>
    <w:rsid w:val="00316740"/>
    <w:rsid w:val="00316983"/>
    <w:rsid w:val="00317515"/>
    <w:rsid w:val="00317FA7"/>
    <w:rsid w:val="00320360"/>
    <w:rsid w:val="003210FF"/>
    <w:rsid w:val="00321429"/>
    <w:rsid w:val="00322098"/>
    <w:rsid w:val="0032239A"/>
    <w:rsid w:val="00322606"/>
    <w:rsid w:val="0032489D"/>
    <w:rsid w:val="003249C4"/>
    <w:rsid w:val="00325DE3"/>
    <w:rsid w:val="00327DDD"/>
    <w:rsid w:val="003306B9"/>
    <w:rsid w:val="00330D2D"/>
    <w:rsid w:val="00330F27"/>
    <w:rsid w:val="00334236"/>
    <w:rsid w:val="00334530"/>
    <w:rsid w:val="00336766"/>
    <w:rsid w:val="003379AF"/>
    <w:rsid w:val="00337B26"/>
    <w:rsid w:val="00337BF4"/>
    <w:rsid w:val="003400BF"/>
    <w:rsid w:val="00342850"/>
    <w:rsid w:val="00344D0C"/>
    <w:rsid w:val="003472D2"/>
    <w:rsid w:val="003507D9"/>
    <w:rsid w:val="00350BF7"/>
    <w:rsid w:val="00350EDA"/>
    <w:rsid w:val="00350F95"/>
    <w:rsid w:val="003524BD"/>
    <w:rsid w:val="003526B2"/>
    <w:rsid w:val="0035272B"/>
    <w:rsid w:val="00352F5B"/>
    <w:rsid w:val="003534D3"/>
    <w:rsid w:val="00353525"/>
    <w:rsid w:val="003544CF"/>
    <w:rsid w:val="00354F1B"/>
    <w:rsid w:val="00356664"/>
    <w:rsid w:val="00361341"/>
    <w:rsid w:val="003618D6"/>
    <w:rsid w:val="003636E1"/>
    <w:rsid w:val="00365429"/>
    <w:rsid w:val="00366762"/>
    <w:rsid w:val="00367608"/>
    <w:rsid w:val="00370F72"/>
    <w:rsid w:val="00371AF7"/>
    <w:rsid w:val="00372652"/>
    <w:rsid w:val="003729B7"/>
    <w:rsid w:val="00372D81"/>
    <w:rsid w:val="00373294"/>
    <w:rsid w:val="003733CF"/>
    <w:rsid w:val="00374957"/>
    <w:rsid w:val="003759D5"/>
    <w:rsid w:val="003765A9"/>
    <w:rsid w:val="00380AEF"/>
    <w:rsid w:val="00380D24"/>
    <w:rsid w:val="00381873"/>
    <w:rsid w:val="003822C0"/>
    <w:rsid w:val="0038241A"/>
    <w:rsid w:val="00382AB0"/>
    <w:rsid w:val="00384005"/>
    <w:rsid w:val="00384170"/>
    <w:rsid w:val="003844B1"/>
    <w:rsid w:val="00385A1D"/>
    <w:rsid w:val="003862E0"/>
    <w:rsid w:val="00386801"/>
    <w:rsid w:val="003877D9"/>
    <w:rsid w:val="00390749"/>
    <w:rsid w:val="003913CE"/>
    <w:rsid w:val="003926FD"/>
    <w:rsid w:val="003942B3"/>
    <w:rsid w:val="003942BF"/>
    <w:rsid w:val="0039531D"/>
    <w:rsid w:val="00395F85"/>
    <w:rsid w:val="00396965"/>
    <w:rsid w:val="003969F5"/>
    <w:rsid w:val="003A1817"/>
    <w:rsid w:val="003A2A86"/>
    <w:rsid w:val="003A3225"/>
    <w:rsid w:val="003A322F"/>
    <w:rsid w:val="003A3B71"/>
    <w:rsid w:val="003A3D0F"/>
    <w:rsid w:val="003A4844"/>
    <w:rsid w:val="003A6936"/>
    <w:rsid w:val="003A6EB1"/>
    <w:rsid w:val="003A70A5"/>
    <w:rsid w:val="003A7689"/>
    <w:rsid w:val="003B04B8"/>
    <w:rsid w:val="003B08C4"/>
    <w:rsid w:val="003B0946"/>
    <w:rsid w:val="003B0F2B"/>
    <w:rsid w:val="003B0F3C"/>
    <w:rsid w:val="003B10B9"/>
    <w:rsid w:val="003B2485"/>
    <w:rsid w:val="003B2523"/>
    <w:rsid w:val="003B295A"/>
    <w:rsid w:val="003B3970"/>
    <w:rsid w:val="003B3F74"/>
    <w:rsid w:val="003B4AD9"/>
    <w:rsid w:val="003B505D"/>
    <w:rsid w:val="003B53D4"/>
    <w:rsid w:val="003B71AB"/>
    <w:rsid w:val="003C113F"/>
    <w:rsid w:val="003C3CF4"/>
    <w:rsid w:val="003C40CD"/>
    <w:rsid w:val="003C4ACC"/>
    <w:rsid w:val="003C4DB4"/>
    <w:rsid w:val="003C5785"/>
    <w:rsid w:val="003C5868"/>
    <w:rsid w:val="003C79CD"/>
    <w:rsid w:val="003C79D4"/>
    <w:rsid w:val="003C7CA9"/>
    <w:rsid w:val="003D1C31"/>
    <w:rsid w:val="003D1EFE"/>
    <w:rsid w:val="003D1FDE"/>
    <w:rsid w:val="003D2FB8"/>
    <w:rsid w:val="003D4821"/>
    <w:rsid w:val="003D73F9"/>
    <w:rsid w:val="003D755A"/>
    <w:rsid w:val="003E028C"/>
    <w:rsid w:val="003E0D3E"/>
    <w:rsid w:val="003E1545"/>
    <w:rsid w:val="003E1C48"/>
    <w:rsid w:val="003E23DB"/>
    <w:rsid w:val="003E2DAE"/>
    <w:rsid w:val="003E45A9"/>
    <w:rsid w:val="003E5832"/>
    <w:rsid w:val="003E5D18"/>
    <w:rsid w:val="003E5F30"/>
    <w:rsid w:val="003E6148"/>
    <w:rsid w:val="003E6C9C"/>
    <w:rsid w:val="003F36C9"/>
    <w:rsid w:val="003F4BD5"/>
    <w:rsid w:val="003F64DC"/>
    <w:rsid w:val="003F6E44"/>
    <w:rsid w:val="0040096E"/>
    <w:rsid w:val="00400D70"/>
    <w:rsid w:val="00400E62"/>
    <w:rsid w:val="0040341C"/>
    <w:rsid w:val="0040370F"/>
    <w:rsid w:val="0040583C"/>
    <w:rsid w:val="00406009"/>
    <w:rsid w:val="0040653C"/>
    <w:rsid w:val="00406BC6"/>
    <w:rsid w:val="0041034C"/>
    <w:rsid w:val="00410D06"/>
    <w:rsid w:val="00412812"/>
    <w:rsid w:val="00412F15"/>
    <w:rsid w:val="004144CF"/>
    <w:rsid w:val="00414C9C"/>
    <w:rsid w:val="004155DA"/>
    <w:rsid w:val="00416603"/>
    <w:rsid w:val="00416CE7"/>
    <w:rsid w:val="0041737C"/>
    <w:rsid w:val="00417854"/>
    <w:rsid w:val="0042219E"/>
    <w:rsid w:val="004229D7"/>
    <w:rsid w:val="00424F18"/>
    <w:rsid w:val="004250D3"/>
    <w:rsid w:val="004263D4"/>
    <w:rsid w:val="004266CC"/>
    <w:rsid w:val="004270D7"/>
    <w:rsid w:val="004278D4"/>
    <w:rsid w:val="00430677"/>
    <w:rsid w:val="0043327F"/>
    <w:rsid w:val="0043608A"/>
    <w:rsid w:val="004360FC"/>
    <w:rsid w:val="004361A2"/>
    <w:rsid w:val="00436625"/>
    <w:rsid w:val="00437636"/>
    <w:rsid w:val="00437902"/>
    <w:rsid w:val="00437A56"/>
    <w:rsid w:val="00437E9C"/>
    <w:rsid w:val="00440EDD"/>
    <w:rsid w:val="0044190C"/>
    <w:rsid w:val="00443A1F"/>
    <w:rsid w:val="0044424E"/>
    <w:rsid w:val="004445FE"/>
    <w:rsid w:val="00445554"/>
    <w:rsid w:val="00445631"/>
    <w:rsid w:val="00446BEE"/>
    <w:rsid w:val="00447C1D"/>
    <w:rsid w:val="00447D15"/>
    <w:rsid w:val="0045098B"/>
    <w:rsid w:val="00452994"/>
    <w:rsid w:val="00452EF5"/>
    <w:rsid w:val="004530BB"/>
    <w:rsid w:val="0045338B"/>
    <w:rsid w:val="00453E04"/>
    <w:rsid w:val="00453E30"/>
    <w:rsid w:val="0045464D"/>
    <w:rsid w:val="00456164"/>
    <w:rsid w:val="00456629"/>
    <w:rsid w:val="00457332"/>
    <w:rsid w:val="0046063B"/>
    <w:rsid w:val="00460C92"/>
    <w:rsid w:val="00461EB6"/>
    <w:rsid w:val="00465750"/>
    <w:rsid w:val="00466864"/>
    <w:rsid w:val="004669D4"/>
    <w:rsid w:val="00466C1E"/>
    <w:rsid w:val="00467A12"/>
    <w:rsid w:val="00470479"/>
    <w:rsid w:val="0047101F"/>
    <w:rsid w:val="00471A50"/>
    <w:rsid w:val="00471A81"/>
    <w:rsid w:val="004723EF"/>
    <w:rsid w:val="0047332E"/>
    <w:rsid w:val="00475070"/>
    <w:rsid w:val="00476CA2"/>
    <w:rsid w:val="00480E0F"/>
    <w:rsid w:val="00480F82"/>
    <w:rsid w:val="00481445"/>
    <w:rsid w:val="004827E7"/>
    <w:rsid w:val="004829E3"/>
    <w:rsid w:val="00482CAA"/>
    <w:rsid w:val="00484729"/>
    <w:rsid w:val="00487B59"/>
    <w:rsid w:val="00490CE3"/>
    <w:rsid w:val="00490D0E"/>
    <w:rsid w:val="004914FD"/>
    <w:rsid w:val="00491725"/>
    <w:rsid w:val="00492B04"/>
    <w:rsid w:val="00492E7F"/>
    <w:rsid w:val="004966A2"/>
    <w:rsid w:val="00496B46"/>
    <w:rsid w:val="004972EB"/>
    <w:rsid w:val="004A017C"/>
    <w:rsid w:val="004A1CA3"/>
    <w:rsid w:val="004A28D9"/>
    <w:rsid w:val="004A2E37"/>
    <w:rsid w:val="004A4098"/>
    <w:rsid w:val="004A686C"/>
    <w:rsid w:val="004A6972"/>
    <w:rsid w:val="004A6A71"/>
    <w:rsid w:val="004A7D34"/>
    <w:rsid w:val="004A7F43"/>
    <w:rsid w:val="004B0E58"/>
    <w:rsid w:val="004B1880"/>
    <w:rsid w:val="004B2DB1"/>
    <w:rsid w:val="004B312D"/>
    <w:rsid w:val="004B3C71"/>
    <w:rsid w:val="004B3DE1"/>
    <w:rsid w:val="004B4309"/>
    <w:rsid w:val="004B4F4D"/>
    <w:rsid w:val="004B597A"/>
    <w:rsid w:val="004B6B23"/>
    <w:rsid w:val="004B6E33"/>
    <w:rsid w:val="004C02E6"/>
    <w:rsid w:val="004C0EE3"/>
    <w:rsid w:val="004C23AB"/>
    <w:rsid w:val="004C23BE"/>
    <w:rsid w:val="004C3E4E"/>
    <w:rsid w:val="004C439B"/>
    <w:rsid w:val="004C4CB6"/>
    <w:rsid w:val="004C6760"/>
    <w:rsid w:val="004C6768"/>
    <w:rsid w:val="004C716B"/>
    <w:rsid w:val="004D02B8"/>
    <w:rsid w:val="004D0F83"/>
    <w:rsid w:val="004D0FB5"/>
    <w:rsid w:val="004D1F95"/>
    <w:rsid w:val="004D2BF2"/>
    <w:rsid w:val="004D3785"/>
    <w:rsid w:val="004D4259"/>
    <w:rsid w:val="004D427A"/>
    <w:rsid w:val="004D4329"/>
    <w:rsid w:val="004D50B3"/>
    <w:rsid w:val="004D6F63"/>
    <w:rsid w:val="004E097B"/>
    <w:rsid w:val="004E16B5"/>
    <w:rsid w:val="004E1FF3"/>
    <w:rsid w:val="004E25DE"/>
    <w:rsid w:val="004E2BEB"/>
    <w:rsid w:val="004E6E28"/>
    <w:rsid w:val="004F07E0"/>
    <w:rsid w:val="004F1116"/>
    <w:rsid w:val="004F134B"/>
    <w:rsid w:val="004F201C"/>
    <w:rsid w:val="004F2E78"/>
    <w:rsid w:val="004F5DEF"/>
    <w:rsid w:val="00500530"/>
    <w:rsid w:val="00502B7C"/>
    <w:rsid w:val="005032C9"/>
    <w:rsid w:val="00503E98"/>
    <w:rsid w:val="005043E1"/>
    <w:rsid w:val="00504BA0"/>
    <w:rsid w:val="00507D67"/>
    <w:rsid w:val="0051009E"/>
    <w:rsid w:val="00510341"/>
    <w:rsid w:val="00510820"/>
    <w:rsid w:val="0051082E"/>
    <w:rsid w:val="00511073"/>
    <w:rsid w:val="0051231F"/>
    <w:rsid w:val="00516C26"/>
    <w:rsid w:val="0052015D"/>
    <w:rsid w:val="00520A63"/>
    <w:rsid w:val="005217B5"/>
    <w:rsid w:val="00521EFF"/>
    <w:rsid w:val="00522DFE"/>
    <w:rsid w:val="00522E0C"/>
    <w:rsid w:val="00523542"/>
    <w:rsid w:val="00524664"/>
    <w:rsid w:val="00525051"/>
    <w:rsid w:val="00525DCC"/>
    <w:rsid w:val="005260F4"/>
    <w:rsid w:val="00526C01"/>
    <w:rsid w:val="00526C9F"/>
    <w:rsid w:val="0052775B"/>
    <w:rsid w:val="00527B3A"/>
    <w:rsid w:val="005302F4"/>
    <w:rsid w:val="0053141E"/>
    <w:rsid w:val="005317D8"/>
    <w:rsid w:val="00533101"/>
    <w:rsid w:val="0053541C"/>
    <w:rsid w:val="005364F9"/>
    <w:rsid w:val="005403D8"/>
    <w:rsid w:val="00542250"/>
    <w:rsid w:val="005440A6"/>
    <w:rsid w:val="005440FC"/>
    <w:rsid w:val="00544C98"/>
    <w:rsid w:val="0054797B"/>
    <w:rsid w:val="00551055"/>
    <w:rsid w:val="005512AC"/>
    <w:rsid w:val="005513BF"/>
    <w:rsid w:val="00551F5E"/>
    <w:rsid w:val="005522DD"/>
    <w:rsid w:val="00553105"/>
    <w:rsid w:val="00553F6F"/>
    <w:rsid w:val="00554065"/>
    <w:rsid w:val="00554E1E"/>
    <w:rsid w:val="00556428"/>
    <w:rsid w:val="00556AFC"/>
    <w:rsid w:val="005573B3"/>
    <w:rsid w:val="0056067D"/>
    <w:rsid w:val="00562996"/>
    <w:rsid w:val="00562D33"/>
    <w:rsid w:val="00563B12"/>
    <w:rsid w:val="005644D6"/>
    <w:rsid w:val="005645EA"/>
    <w:rsid w:val="00565F8D"/>
    <w:rsid w:val="00566F71"/>
    <w:rsid w:val="00570250"/>
    <w:rsid w:val="00570440"/>
    <w:rsid w:val="005718C0"/>
    <w:rsid w:val="005732ED"/>
    <w:rsid w:val="005749E0"/>
    <w:rsid w:val="00575368"/>
    <w:rsid w:val="0057646C"/>
    <w:rsid w:val="00581449"/>
    <w:rsid w:val="00581AC5"/>
    <w:rsid w:val="0058223D"/>
    <w:rsid w:val="005831B4"/>
    <w:rsid w:val="00583471"/>
    <w:rsid w:val="00584B5C"/>
    <w:rsid w:val="005856D1"/>
    <w:rsid w:val="00585ED7"/>
    <w:rsid w:val="0058637A"/>
    <w:rsid w:val="005863F0"/>
    <w:rsid w:val="00586536"/>
    <w:rsid w:val="00586D3B"/>
    <w:rsid w:val="005870BE"/>
    <w:rsid w:val="00587252"/>
    <w:rsid w:val="005876C6"/>
    <w:rsid w:val="00591CDD"/>
    <w:rsid w:val="00592968"/>
    <w:rsid w:val="00592D93"/>
    <w:rsid w:val="00592F17"/>
    <w:rsid w:val="00593284"/>
    <w:rsid w:val="005933A4"/>
    <w:rsid w:val="005955D2"/>
    <w:rsid w:val="005A2F6E"/>
    <w:rsid w:val="005A316E"/>
    <w:rsid w:val="005A365B"/>
    <w:rsid w:val="005A3E59"/>
    <w:rsid w:val="005A4284"/>
    <w:rsid w:val="005A4881"/>
    <w:rsid w:val="005A4901"/>
    <w:rsid w:val="005A53D5"/>
    <w:rsid w:val="005A715F"/>
    <w:rsid w:val="005A7BEE"/>
    <w:rsid w:val="005B067C"/>
    <w:rsid w:val="005B0E00"/>
    <w:rsid w:val="005B0FA9"/>
    <w:rsid w:val="005B2688"/>
    <w:rsid w:val="005B44F5"/>
    <w:rsid w:val="005B4EA1"/>
    <w:rsid w:val="005B4F5A"/>
    <w:rsid w:val="005B5997"/>
    <w:rsid w:val="005B6FDB"/>
    <w:rsid w:val="005B70AE"/>
    <w:rsid w:val="005B78E8"/>
    <w:rsid w:val="005B79C6"/>
    <w:rsid w:val="005C2E24"/>
    <w:rsid w:val="005C3E04"/>
    <w:rsid w:val="005C430F"/>
    <w:rsid w:val="005C4ADF"/>
    <w:rsid w:val="005C500E"/>
    <w:rsid w:val="005C54B6"/>
    <w:rsid w:val="005C7666"/>
    <w:rsid w:val="005C7EB4"/>
    <w:rsid w:val="005C7F83"/>
    <w:rsid w:val="005D0061"/>
    <w:rsid w:val="005D0539"/>
    <w:rsid w:val="005D11DB"/>
    <w:rsid w:val="005D12B9"/>
    <w:rsid w:val="005D139C"/>
    <w:rsid w:val="005D1517"/>
    <w:rsid w:val="005D2FE4"/>
    <w:rsid w:val="005D625C"/>
    <w:rsid w:val="005D6A29"/>
    <w:rsid w:val="005D7344"/>
    <w:rsid w:val="005E115D"/>
    <w:rsid w:val="005E16C3"/>
    <w:rsid w:val="005E2A50"/>
    <w:rsid w:val="005E3129"/>
    <w:rsid w:val="005E5959"/>
    <w:rsid w:val="005E5DFB"/>
    <w:rsid w:val="005E681F"/>
    <w:rsid w:val="005E6FA4"/>
    <w:rsid w:val="005E7C5D"/>
    <w:rsid w:val="005E7FF9"/>
    <w:rsid w:val="005F1BFB"/>
    <w:rsid w:val="005F1C23"/>
    <w:rsid w:val="005F4C74"/>
    <w:rsid w:val="005F4E7D"/>
    <w:rsid w:val="005F5627"/>
    <w:rsid w:val="0060090A"/>
    <w:rsid w:val="00602AEB"/>
    <w:rsid w:val="00602B81"/>
    <w:rsid w:val="0060449C"/>
    <w:rsid w:val="00605110"/>
    <w:rsid w:val="00605B42"/>
    <w:rsid w:val="00607C30"/>
    <w:rsid w:val="00607D05"/>
    <w:rsid w:val="00607D5F"/>
    <w:rsid w:val="00607F82"/>
    <w:rsid w:val="006109FA"/>
    <w:rsid w:val="00611DB6"/>
    <w:rsid w:val="00611EBE"/>
    <w:rsid w:val="00612BF3"/>
    <w:rsid w:val="00612D1E"/>
    <w:rsid w:val="00614825"/>
    <w:rsid w:val="006179EE"/>
    <w:rsid w:val="00617DB9"/>
    <w:rsid w:val="00617E3B"/>
    <w:rsid w:val="00620190"/>
    <w:rsid w:val="0062084E"/>
    <w:rsid w:val="006227B5"/>
    <w:rsid w:val="006228A5"/>
    <w:rsid w:val="00624113"/>
    <w:rsid w:val="00625CB7"/>
    <w:rsid w:val="006260D5"/>
    <w:rsid w:val="006309D9"/>
    <w:rsid w:val="00632B34"/>
    <w:rsid w:val="00633492"/>
    <w:rsid w:val="00633BA6"/>
    <w:rsid w:val="00634FFD"/>
    <w:rsid w:val="00635D14"/>
    <w:rsid w:val="00637FD1"/>
    <w:rsid w:val="0064166D"/>
    <w:rsid w:val="00641A8A"/>
    <w:rsid w:val="00641F89"/>
    <w:rsid w:val="00643101"/>
    <w:rsid w:val="0064371D"/>
    <w:rsid w:val="00643818"/>
    <w:rsid w:val="00644DB3"/>
    <w:rsid w:val="00644F66"/>
    <w:rsid w:val="00645043"/>
    <w:rsid w:val="00645A13"/>
    <w:rsid w:val="006461E9"/>
    <w:rsid w:val="0064760B"/>
    <w:rsid w:val="006477BC"/>
    <w:rsid w:val="006507F2"/>
    <w:rsid w:val="00650BCD"/>
    <w:rsid w:val="00651D94"/>
    <w:rsid w:val="00653310"/>
    <w:rsid w:val="006539F2"/>
    <w:rsid w:val="006548C9"/>
    <w:rsid w:val="006549FD"/>
    <w:rsid w:val="006552DF"/>
    <w:rsid w:val="006569E2"/>
    <w:rsid w:val="00657173"/>
    <w:rsid w:val="00660453"/>
    <w:rsid w:val="0066114C"/>
    <w:rsid w:val="006615AB"/>
    <w:rsid w:val="00662594"/>
    <w:rsid w:val="006628B3"/>
    <w:rsid w:val="0066427A"/>
    <w:rsid w:val="00670102"/>
    <w:rsid w:val="0067296C"/>
    <w:rsid w:val="00672B74"/>
    <w:rsid w:val="00674BB5"/>
    <w:rsid w:val="006757C4"/>
    <w:rsid w:val="006762DF"/>
    <w:rsid w:val="00676402"/>
    <w:rsid w:val="00676CA6"/>
    <w:rsid w:val="00680507"/>
    <w:rsid w:val="00680539"/>
    <w:rsid w:val="00680C73"/>
    <w:rsid w:val="00681634"/>
    <w:rsid w:val="00682306"/>
    <w:rsid w:val="00684040"/>
    <w:rsid w:val="00684550"/>
    <w:rsid w:val="0068751F"/>
    <w:rsid w:val="00690847"/>
    <w:rsid w:val="00692F2D"/>
    <w:rsid w:val="006936FA"/>
    <w:rsid w:val="0069446F"/>
    <w:rsid w:val="00695607"/>
    <w:rsid w:val="0069631B"/>
    <w:rsid w:val="00696B0D"/>
    <w:rsid w:val="006979E4"/>
    <w:rsid w:val="006A0CCA"/>
    <w:rsid w:val="006A11AE"/>
    <w:rsid w:val="006A1B8F"/>
    <w:rsid w:val="006A4003"/>
    <w:rsid w:val="006A53CD"/>
    <w:rsid w:val="006A5A5A"/>
    <w:rsid w:val="006A5ACE"/>
    <w:rsid w:val="006A5DB7"/>
    <w:rsid w:val="006A634D"/>
    <w:rsid w:val="006A7694"/>
    <w:rsid w:val="006B06F0"/>
    <w:rsid w:val="006B074E"/>
    <w:rsid w:val="006B242F"/>
    <w:rsid w:val="006B2BD5"/>
    <w:rsid w:val="006B329C"/>
    <w:rsid w:val="006B55F8"/>
    <w:rsid w:val="006B6C47"/>
    <w:rsid w:val="006B72A3"/>
    <w:rsid w:val="006B7615"/>
    <w:rsid w:val="006C1D31"/>
    <w:rsid w:val="006C2CF8"/>
    <w:rsid w:val="006C556D"/>
    <w:rsid w:val="006C62A6"/>
    <w:rsid w:val="006C689A"/>
    <w:rsid w:val="006C7E4C"/>
    <w:rsid w:val="006D0E3D"/>
    <w:rsid w:val="006D1A99"/>
    <w:rsid w:val="006D2E8A"/>
    <w:rsid w:val="006D3358"/>
    <w:rsid w:val="006D3E64"/>
    <w:rsid w:val="006D5658"/>
    <w:rsid w:val="006D57F6"/>
    <w:rsid w:val="006E02A8"/>
    <w:rsid w:val="006E0F0B"/>
    <w:rsid w:val="006E1741"/>
    <w:rsid w:val="006E2B04"/>
    <w:rsid w:val="006E2B2E"/>
    <w:rsid w:val="006E405B"/>
    <w:rsid w:val="006E4D0C"/>
    <w:rsid w:val="006E4E17"/>
    <w:rsid w:val="006E7B3F"/>
    <w:rsid w:val="006F0E4B"/>
    <w:rsid w:val="006F173E"/>
    <w:rsid w:val="006F24DA"/>
    <w:rsid w:val="006F284C"/>
    <w:rsid w:val="006F3E03"/>
    <w:rsid w:val="006F57BC"/>
    <w:rsid w:val="006F6D36"/>
    <w:rsid w:val="006F7227"/>
    <w:rsid w:val="007000BD"/>
    <w:rsid w:val="00700BAF"/>
    <w:rsid w:val="0070136C"/>
    <w:rsid w:val="00701A56"/>
    <w:rsid w:val="00702366"/>
    <w:rsid w:val="00704B9C"/>
    <w:rsid w:val="00706BB9"/>
    <w:rsid w:val="00710070"/>
    <w:rsid w:val="00710F54"/>
    <w:rsid w:val="00711B55"/>
    <w:rsid w:val="007129D1"/>
    <w:rsid w:val="00713ABA"/>
    <w:rsid w:val="007157C9"/>
    <w:rsid w:val="00715941"/>
    <w:rsid w:val="007162B2"/>
    <w:rsid w:val="007163BC"/>
    <w:rsid w:val="007166A1"/>
    <w:rsid w:val="00716751"/>
    <w:rsid w:val="00716762"/>
    <w:rsid w:val="00722E9A"/>
    <w:rsid w:val="0072317F"/>
    <w:rsid w:val="00724660"/>
    <w:rsid w:val="00724C16"/>
    <w:rsid w:val="00725019"/>
    <w:rsid w:val="00725976"/>
    <w:rsid w:val="00725AF2"/>
    <w:rsid w:val="00726138"/>
    <w:rsid w:val="00730AE3"/>
    <w:rsid w:val="00732620"/>
    <w:rsid w:val="00732EE6"/>
    <w:rsid w:val="00733D73"/>
    <w:rsid w:val="00736BC2"/>
    <w:rsid w:val="00737861"/>
    <w:rsid w:val="00737A83"/>
    <w:rsid w:val="00737F48"/>
    <w:rsid w:val="007409A0"/>
    <w:rsid w:val="00742491"/>
    <w:rsid w:val="00742C4F"/>
    <w:rsid w:val="0074342C"/>
    <w:rsid w:val="00746010"/>
    <w:rsid w:val="00746AD1"/>
    <w:rsid w:val="00746D5D"/>
    <w:rsid w:val="00747C90"/>
    <w:rsid w:val="00752263"/>
    <w:rsid w:val="007524F8"/>
    <w:rsid w:val="00752990"/>
    <w:rsid w:val="00752D5E"/>
    <w:rsid w:val="00753449"/>
    <w:rsid w:val="00753BDB"/>
    <w:rsid w:val="00754E22"/>
    <w:rsid w:val="00754E7F"/>
    <w:rsid w:val="007552D1"/>
    <w:rsid w:val="00755715"/>
    <w:rsid w:val="00756063"/>
    <w:rsid w:val="0075740B"/>
    <w:rsid w:val="00757ACD"/>
    <w:rsid w:val="007601F9"/>
    <w:rsid w:val="00762593"/>
    <w:rsid w:val="0076378D"/>
    <w:rsid w:val="00764851"/>
    <w:rsid w:val="00764F99"/>
    <w:rsid w:val="00765E0C"/>
    <w:rsid w:val="00766363"/>
    <w:rsid w:val="00766641"/>
    <w:rsid w:val="00766E55"/>
    <w:rsid w:val="007700CD"/>
    <w:rsid w:val="00774820"/>
    <w:rsid w:val="00774D41"/>
    <w:rsid w:val="0077503A"/>
    <w:rsid w:val="00775238"/>
    <w:rsid w:val="00775BAC"/>
    <w:rsid w:val="00777F35"/>
    <w:rsid w:val="007808DA"/>
    <w:rsid w:val="00780E99"/>
    <w:rsid w:val="00781971"/>
    <w:rsid w:val="007824C5"/>
    <w:rsid w:val="00782BA0"/>
    <w:rsid w:val="00782CCA"/>
    <w:rsid w:val="00782F16"/>
    <w:rsid w:val="00783473"/>
    <w:rsid w:val="0078393A"/>
    <w:rsid w:val="007903BE"/>
    <w:rsid w:val="0079228B"/>
    <w:rsid w:val="00792370"/>
    <w:rsid w:val="00792DD9"/>
    <w:rsid w:val="0079325E"/>
    <w:rsid w:val="00793280"/>
    <w:rsid w:val="0079329C"/>
    <w:rsid w:val="00793668"/>
    <w:rsid w:val="0079428D"/>
    <w:rsid w:val="00796E28"/>
    <w:rsid w:val="007A1EA2"/>
    <w:rsid w:val="007A2A1C"/>
    <w:rsid w:val="007A3818"/>
    <w:rsid w:val="007A4B60"/>
    <w:rsid w:val="007A4C4A"/>
    <w:rsid w:val="007A61CD"/>
    <w:rsid w:val="007A705C"/>
    <w:rsid w:val="007A70A8"/>
    <w:rsid w:val="007B084D"/>
    <w:rsid w:val="007B1587"/>
    <w:rsid w:val="007B243A"/>
    <w:rsid w:val="007B2CC1"/>
    <w:rsid w:val="007B304E"/>
    <w:rsid w:val="007B3C6E"/>
    <w:rsid w:val="007B45A8"/>
    <w:rsid w:val="007B5D20"/>
    <w:rsid w:val="007B6364"/>
    <w:rsid w:val="007B799A"/>
    <w:rsid w:val="007C054B"/>
    <w:rsid w:val="007C23FC"/>
    <w:rsid w:val="007C38E6"/>
    <w:rsid w:val="007C3DA5"/>
    <w:rsid w:val="007C4F17"/>
    <w:rsid w:val="007C5285"/>
    <w:rsid w:val="007C5E4F"/>
    <w:rsid w:val="007C633B"/>
    <w:rsid w:val="007C779C"/>
    <w:rsid w:val="007D14EF"/>
    <w:rsid w:val="007D1CAD"/>
    <w:rsid w:val="007D2331"/>
    <w:rsid w:val="007D3182"/>
    <w:rsid w:val="007D3905"/>
    <w:rsid w:val="007D3C79"/>
    <w:rsid w:val="007D3CC3"/>
    <w:rsid w:val="007D5E0B"/>
    <w:rsid w:val="007D724C"/>
    <w:rsid w:val="007E25A8"/>
    <w:rsid w:val="007E306D"/>
    <w:rsid w:val="007E376F"/>
    <w:rsid w:val="007E41A8"/>
    <w:rsid w:val="007E559A"/>
    <w:rsid w:val="007E6A04"/>
    <w:rsid w:val="007E78BE"/>
    <w:rsid w:val="007E7A90"/>
    <w:rsid w:val="007F1C77"/>
    <w:rsid w:val="007F1D67"/>
    <w:rsid w:val="007F2A4B"/>
    <w:rsid w:val="007F345C"/>
    <w:rsid w:val="007F4464"/>
    <w:rsid w:val="007F4D27"/>
    <w:rsid w:val="007F4EB8"/>
    <w:rsid w:val="007F5D64"/>
    <w:rsid w:val="007F6045"/>
    <w:rsid w:val="007F7186"/>
    <w:rsid w:val="007F7283"/>
    <w:rsid w:val="007F7C67"/>
    <w:rsid w:val="00800553"/>
    <w:rsid w:val="00800B7F"/>
    <w:rsid w:val="0080170C"/>
    <w:rsid w:val="0080197C"/>
    <w:rsid w:val="008026F3"/>
    <w:rsid w:val="00803346"/>
    <w:rsid w:val="00805931"/>
    <w:rsid w:val="00805F31"/>
    <w:rsid w:val="00806FD1"/>
    <w:rsid w:val="00810944"/>
    <w:rsid w:val="008118F0"/>
    <w:rsid w:val="00812E67"/>
    <w:rsid w:val="00813821"/>
    <w:rsid w:val="0081387F"/>
    <w:rsid w:val="00814D2D"/>
    <w:rsid w:val="00815A08"/>
    <w:rsid w:val="00816881"/>
    <w:rsid w:val="0081734A"/>
    <w:rsid w:val="008177AD"/>
    <w:rsid w:val="00817CA3"/>
    <w:rsid w:val="00821B70"/>
    <w:rsid w:val="0082421C"/>
    <w:rsid w:val="00825524"/>
    <w:rsid w:val="00826607"/>
    <w:rsid w:val="00826A47"/>
    <w:rsid w:val="00827F7B"/>
    <w:rsid w:val="008303FF"/>
    <w:rsid w:val="00831939"/>
    <w:rsid w:val="0083211E"/>
    <w:rsid w:val="008323BE"/>
    <w:rsid w:val="00833B4B"/>
    <w:rsid w:val="00834890"/>
    <w:rsid w:val="00836B18"/>
    <w:rsid w:val="00837B9B"/>
    <w:rsid w:val="00841A66"/>
    <w:rsid w:val="00842A02"/>
    <w:rsid w:val="00842D1B"/>
    <w:rsid w:val="00843FF1"/>
    <w:rsid w:val="008448C2"/>
    <w:rsid w:val="0084542A"/>
    <w:rsid w:val="00845A61"/>
    <w:rsid w:val="00845ABD"/>
    <w:rsid w:val="00845E61"/>
    <w:rsid w:val="008506A2"/>
    <w:rsid w:val="0085251D"/>
    <w:rsid w:val="00852682"/>
    <w:rsid w:val="0085384F"/>
    <w:rsid w:val="008538DC"/>
    <w:rsid w:val="008539D8"/>
    <w:rsid w:val="008571EE"/>
    <w:rsid w:val="00857624"/>
    <w:rsid w:val="008576D5"/>
    <w:rsid w:val="00857745"/>
    <w:rsid w:val="008578B3"/>
    <w:rsid w:val="00857A79"/>
    <w:rsid w:val="00860F56"/>
    <w:rsid w:val="008610C6"/>
    <w:rsid w:val="0086369F"/>
    <w:rsid w:val="008642BA"/>
    <w:rsid w:val="00864878"/>
    <w:rsid w:val="0086574F"/>
    <w:rsid w:val="00866857"/>
    <w:rsid w:val="00866C93"/>
    <w:rsid w:val="00866D8E"/>
    <w:rsid w:val="00870D40"/>
    <w:rsid w:val="00871BE0"/>
    <w:rsid w:val="008734CC"/>
    <w:rsid w:val="008736DE"/>
    <w:rsid w:val="00874448"/>
    <w:rsid w:val="00874D12"/>
    <w:rsid w:val="008753DE"/>
    <w:rsid w:val="00875709"/>
    <w:rsid w:val="008772BB"/>
    <w:rsid w:val="00880ACF"/>
    <w:rsid w:val="0088188A"/>
    <w:rsid w:val="00884660"/>
    <w:rsid w:val="00884C62"/>
    <w:rsid w:val="008861BB"/>
    <w:rsid w:val="00886E20"/>
    <w:rsid w:val="0088724F"/>
    <w:rsid w:val="00887A97"/>
    <w:rsid w:val="00887F4A"/>
    <w:rsid w:val="00890237"/>
    <w:rsid w:val="00890B2A"/>
    <w:rsid w:val="00890F09"/>
    <w:rsid w:val="008920A1"/>
    <w:rsid w:val="00893E94"/>
    <w:rsid w:val="00894CD3"/>
    <w:rsid w:val="008955B9"/>
    <w:rsid w:val="008961D4"/>
    <w:rsid w:val="00896232"/>
    <w:rsid w:val="00897384"/>
    <w:rsid w:val="00897ED1"/>
    <w:rsid w:val="008A027E"/>
    <w:rsid w:val="008A0525"/>
    <w:rsid w:val="008A0782"/>
    <w:rsid w:val="008A128E"/>
    <w:rsid w:val="008A1577"/>
    <w:rsid w:val="008A1A8D"/>
    <w:rsid w:val="008A280B"/>
    <w:rsid w:val="008A5196"/>
    <w:rsid w:val="008A51F8"/>
    <w:rsid w:val="008A5848"/>
    <w:rsid w:val="008A66F1"/>
    <w:rsid w:val="008A7CB2"/>
    <w:rsid w:val="008B188A"/>
    <w:rsid w:val="008B3580"/>
    <w:rsid w:val="008B4028"/>
    <w:rsid w:val="008B49FA"/>
    <w:rsid w:val="008B65F6"/>
    <w:rsid w:val="008B7120"/>
    <w:rsid w:val="008C00DB"/>
    <w:rsid w:val="008C013C"/>
    <w:rsid w:val="008C1D98"/>
    <w:rsid w:val="008C1E35"/>
    <w:rsid w:val="008C2B77"/>
    <w:rsid w:val="008C2E59"/>
    <w:rsid w:val="008C3FF0"/>
    <w:rsid w:val="008C43C5"/>
    <w:rsid w:val="008C53C3"/>
    <w:rsid w:val="008C62A8"/>
    <w:rsid w:val="008C6769"/>
    <w:rsid w:val="008D1F86"/>
    <w:rsid w:val="008D5AA2"/>
    <w:rsid w:val="008E1946"/>
    <w:rsid w:val="008E1A4D"/>
    <w:rsid w:val="008E1CE1"/>
    <w:rsid w:val="008E2DAC"/>
    <w:rsid w:val="008E2FD6"/>
    <w:rsid w:val="008E3285"/>
    <w:rsid w:val="008E3CC4"/>
    <w:rsid w:val="008E47EA"/>
    <w:rsid w:val="008E4ED5"/>
    <w:rsid w:val="008E5F84"/>
    <w:rsid w:val="008E7040"/>
    <w:rsid w:val="008E7500"/>
    <w:rsid w:val="008F0DA1"/>
    <w:rsid w:val="008F2002"/>
    <w:rsid w:val="008F20C6"/>
    <w:rsid w:val="008F35D5"/>
    <w:rsid w:val="008F3829"/>
    <w:rsid w:val="008F4FB9"/>
    <w:rsid w:val="008F552D"/>
    <w:rsid w:val="008F75FD"/>
    <w:rsid w:val="008F7D2A"/>
    <w:rsid w:val="0090150A"/>
    <w:rsid w:val="0090155F"/>
    <w:rsid w:val="00901DFA"/>
    <w:rsid w:val="00902CF4"/>
    <w:rsid w:val="00905C04"/>
    <w:rsid w:val="009067F8"/>
    <w:rsid w:val="00907842"/>
    <w:rsid w:val="009122F1"/>
    <w:rsid w:val="00912FF5"/>
    <w:rsid w:val="0091418E"/>
    <w:rsid w:val="009141C7"/>
    <w:rsid w:val="0091506C"/>
    <w:rsid w:val="00915200"/>
    <w:rsid w:val="0091557B"/>
    <w:rsid w:val="009155A6"/>
    <w:rsid w:val="0091562A"/>
    <w:rsid w:val="00915647"/>
    <w:rsid w:val="009157A4"/>
    <w:rsid w:val="00915A0C"/>
    <w:rsid w:val="0091677F"/>
    <w:rsid w:val="0092144D"/>
    <w:rsid w:val="009229D7"/>
    <w:rsid w:val="00922EAD"/>
    <w:rsid w:val="00923AC2"/>
    <w:rsid w:val="0092455A"/>
    <w:rsid w:val="00925179"/>
    <w:rsid w:val="00925213"/>
    <w:rsid w:val="00925CD3"/>
    <w:rsid w:val="009263E0"/>
    <w:rsid w:val="0092794B"/>
    <w:rsid w:val="009305CB"/>
    <w:rsid w:val="00931862"/>
    <w:rsid w:val="0093440C"/>
    <w:rsid w:val="00936F3E"/>
    <w:rsid w:val="00941683"/>
    <w:rsid w:val="00941AFD"/>
    <w:rsid w:val="009433AF"/>
    <w:rsid w:val="009439CA"/>
    <w:rsid w:val="00945384"/>
    <w:rsid w:val="0094689C"/>
    <w:rsid w:val="0095257A"/>
    <w:rsid w:val="00953856"/>
    <w:rsid w:val="00954662"/>
    <w:rsid w:val="009554D5"/>
    <w:rsid w:val="0095671C"/>
    <w:rsid w:val="00957AE8"/>
    <w:rsid w:val="00961C34"/>
    <w:rsid w:val="00962412"/>
    <w:rsid w:val="009635DD"/>
    <w:rsid w:val="00964CA0"/>
    <w:rsid w:val="00965129"/>
    <w:rsid w:val="00965225"/>
    <w:rsid w:val="00965B3A"/>
    <w:rsid w:val="009702FA"/>
    <w:rsid w:val="00970D20"/>
    <w:rsid w:val="00971521"/>
    <w:rsid w:val="00972A75"/>
    <w:rsid w:val="00974210"/>
    <w:rsid w:val="0097540D"/>
    <w:rsid w:val="00975ADA"/>
    <w:rsid w:val="00977740"/>
    <w:rsid w:val="009817BE"/>
    <w:rsid w:val="009822CF"/>
    <w:rsid w:val="0098249B"/>
    <w:rsid w:val="00983D44"/>
    <w:rsid w:val="00986101"/>
    <w:rsid w:val="00986575"/>
    <w:rsid w:val="0098761E"/>
    <w:rsid w:val="009913E0"/>
    <w:rsid w:val="00991439"/>
    <w:rsid w:val="009938AE"/>
    <w:rsid w:val="009943B5"/>
    <w:rsid w:val="009966BA"/>
    <w:rsid w:val="009A155D"/>
    <w:rsid w:val="009A185E"/>
    <w:rsid w:val="009A1F1B"/>
    <w:rsid w:val="009A2E52"/>
    <w:rsid w:val="009A3742"/>
    <w:rsid w:val="009A4DC4"/>
    <w:rsid w:val="009A51BA"/>
    <w:rsid w:val="009A5B4C"/>
    <w:rsid w:val="009A6CED"/>
    <w:rsid w:val="009B0046"/>
    <w:rsid w:val="009B00E8"/>
    <w:rsid w:val="009B0C19"/>
    <w:rsid w:val="009B120B"/>
    <w:rsid w:val="009B41D2"/>
    <w:rsid w:val="009B4E34"/>
    <w:rsid w:val="009B5C33"/>
    <w:rsid w:val="009B5E1D"/>
    <w:rsid w:val="009B6792"/>
    <w:rsid w:val="009B73E3"/>
    <w:rsid w:val="009B7508"/>
    <w:rsid w:val="009C05A0"/>
    <w:rsid w:val="009C0F34"/>
    <w:rsid w:val="009C1935"/>
    <w:rsid w:val="009C1D41"/>
    <w:rsid w:val="009C3281"/>
    <w:rsid w:val="009C3DA5"/>
    <w:rsid w:val="009C50D4"/>
    <w:rsid w:val="009C565F"/>
    <w:rsid w:val="009C63D0"/>
    <w:rsid w:val="009C7B16"/>
    <w:rsid w:val="009D063A"/>
    <w:rsid w:val="009D0F3C"/>
    <w:rsid w:val="009D1270"/>
    <w:rsid w:val="009D1BA9"/>
    <w:rsid w:val="009D221A"/>
    <w:rsid w:val="009D2F92"/>
    <w:rsid w:val="009D32D8"/>
    <w:rsid w:val="009D3E0A"/>
    <w:rsid w:val="009D4B2A"/>
    <w:rsid w:val="009E00FA"/>
    <w:rsid w:val="009E2B79"/>
    <w:rsid w:val="009E2C01"/>
    <w:rsid w:val="009E34E1"/>
    <w:rsid w:val="009E4222"/>
    <w:rsid w:val="009E53F1"/>
    <w:rsid w:val="009E6510"/>
    <w:rsid w:val="009E70A3"/>
    <w:rsid w:val="009E7D7F"/>
    <w:rsid w:val="009F1F1B"/>
    <w:rsid w:val="009F303D"/>
    <w:rsid w:val="009F4AC6"/>
    <w:rsid w:val="009F4C03"/>
    <w:rsid w:val="009F6528"/>
    <w:rsid w:val="009F6D33"/>
    <w:rsid w:val="00A012BD"/>
    <w:rsid w:val="00A0227C"/>
    <w:rsid w:val="00A03B7F"/>
    <w:rsid w:val="00A03D01"/>
    <w:rsid w:val="00A05A3F"/>
    <w:rsid w:val="00A05D83"/>
    <w:rsid w:val="00A06E9F"/>
    <w:rsid w:val="00A06FF3"/>
    <w:rsid w:val="00A10051"/>
    <w:rsid w:val="00A103E7"/>
    <w:rsid w:val="00A12C2F"/>
    <w:rsid w:val="00A14710"/>
    <w:rsid w:val="00A157F4"/>
    <w:rsid w:val="00A15E99"/>
    <w:rsid w:val="00A16342"/>
    <w:rsid w:val="00A16F73"/>
    <w:rsid w:val="00A20F36"/>
    <w:rsid w:val="00A20F49"/>
    <w:rsid w:val="00A21956"/>
    <w:rsid w:val="00A2246F"/>
    <w:rsid w:val="00A228D5"/>
    <w:rsid w:val="00A2363D"/>
    <w:rsid w:val="00A250E3"/>
    <w:rsid w:val="00A255D3"/>
    <w:rsid w:val="00A25743"/>
    <w:rsid w:val="00A25CCE"/>
    <w:rsid w:val="00A26360"/>
    <w:rsid w:val="00A2665E"/>
    <w:rsid w:val="00A27693"/>
    <w:rsid w:val="00A276DF"/>
    <w:rsid w:val="00A27834"/>
    <w:rsid w:val="00A27990"/>
    <w:rsid w:val="00A30470"/>
    <w:rsid w:val="00A30DAD"/>
    <w:rsid w:val="00A31D73"/>
    <w:rsid w:val="00A32F79"/>
    <w:rsid w:val="00A33D90"/>
    <w:rsid w:val="00A348CB"/>
    <w:rsid w:val="00A3499F"/>
    <w:rsid w:val="00A34F0A"/>
    <w:rsid w:val="00A365F9"/>
    <w:rsid w:val="00A36816"/>
    <w:rsid w:val="00A36F3D"/>
    <w:rsid w:val="00A372A0"/>
    <w:rsid w:val="00A37924"/>
    <w:rsid w:val="00A37E18"/>
    <w:rsid w:val="00A4147C"/>
    <w:rsid w:val="00A42ADA"/>
    <w:rsid w:val="00A43060"/>
    <w:rsid w:val="00A431DC"/>
    <w:rsid w:val="00A448E0"/>
    <w:rsid w:val="00A458A2"/>
    <w:rsid w:val="00A50963"/>
    <w:rsid w:val="00A53E9C"/>
    <w:rsid w:val="00A55218"/>
    <w:rsid w:val="00A55A0D"/>
    <w:rsid w:val="00A575D6"/>
    <w:rsid w:val="00A60C6B"/>
    <w:rsid w:val="00A61072"/>
    <w:rsid w:val="00A610C4"/>
    <w:rsid w:val="00A61CEE"/>
    <w:rsid w:val="00A62205"/>
    <w:rsid w:val="00A67A2F"/>
    <w:rsid w:val="00A67B34"/>
    <w:rsid w:val="00A70177"/>
    <w:rsid w:val="00A7507E"/>
    <w:rsid w:val="00A75C1F"/>
    <w:rsid w:val="00A76145"/>
    <w:rsid w:val="00A76593"/>
    <w:rsid w:val="00A76DFC"/>
    <w:rsid w:val="00A76F4D"/>
    <w:rsid w:val="00A77798"/>
    <w:rsid w:val="00A80179"/>
    <w:rsid w:val="00A80A24"/>
    <w:rsid w:val="00A81005"/>
    <w:rsid w:val="00A820A9"/>
    <w:rsid w:val="00A82D02"/>
    <w:rsid w:val="00A856FE"/>
    <w:rsid w:val="00A85CDA"/>
    <w:rsid w:val="00A865A1"/>
    <w:rsid w:val="00A87259"/>
    <w:rsid w:val="00A90CED"/>
    <w:rsid w:val="00A915F1"/>
    <w:rsid w:val="00A91E7F"/>
    <w:rsid w:val="00A92006"/>
    <w:rsid w:val="00A92B8D"/>
    <w:rsid w:val="00A93EE1"/>
    <w:rsid w:val="00A93F05"/>
    <w:rsid w:val="00A94690"/>
    <w:rsid w:val="00A94832"/>
    <w:rsid w:val="00A94E43"/>
    <w:rsid w:val="00AA014E"/>
    <w:rsid w:val="00AA0499"/>
    <w:rsid w:val="00AA0DB3"/>
    <w:rsid w:val="00AA1DFD"/>
    <w:rsid w:val="00AA27F7"/>
    <w:rsid w:val="00AA43C1"/>
    <w:rsid w:val="00AA646E"/>
    <w:rsid w:val="00AA6F11"/>
    <w:rsid w:val="00AB118A"/>
    <w:rsid w:val="00AB198D"/>
    <w:rsid w:val="00AB3DEA"/>
    <w:rsid w:val="00AB4231"/>
    <w:rsid w:val="00AB4908"/>
    <w:rsid w:val="00AB4C8B"/>
    <w:rsid w:val="00AB515D"/>
    <w:rsid w:val="00AB5C0B"/>
    <w:rsid w:val="00AB7B90"/>
    <w:rsid w:val="00AC09CB"/>
    <w:rsid w:val="00AC1A07"/>
    <w:rsid w:val="00AC1E69"/>
    <w:rsid w:val="00AC3379"/>
    <w:rsid w:val="00AC4BC2"/>
    <w:rsid w:val="00AC4CE1"/>
    <w:rsid w:val="00AC5C0E"/>
    <w:rsid w:val="00AC7334"/>
    <w:rsid w:val="00AC7C74"/>
    <w:rsid w:val="00AD2E99"/>
    <w:rsid w:val="00AD32ED"/>
    <w:rsid w:val="00AD394B"/>
    <w:rsid w:val="00AD3B1D"/>
    <w:rsid w:val="00AD4D74"/>
    <w:rsid w:val="00AD4EB1"/>
    <w:rsid w:val="00AD63A6"/>
    <w:rsid w:val="00AD7306"/>
    <w:rsid w:val="00AD7C0C"/>
    <w:rsid w:val="00AD7CC2"/>
    <w:rsid w:val="00AE2424"/>
    <w:rsid w:val="00AE3C79"/>
    <w:rsid w:val="00AE3DF2"/>
    <w:rsid w:val="00AE51FF"/>
    <w:rsid w:val="00AE579A"/>
    <w:rsid w:val="00AE74DE"/>
    <w:rsid w:val="00AE7E41"/>
    <w:rsid w:val="00AF17E8"/>
    <w:rsid w:val="00AF18D7"/>
    <w:rsid w:val="00AF1C90"/>
    <w:rsid w:val="00AF4068"/>
    <w:rsid w:val="00AF5463"/>
    <w:rsid w:val="00AF6096"/>
    <w:rsid w:val="00AF6B74"/>
    <w:rsid w:val="00AF705A"/>
    <w:rsid w:val="00AF7275"/>
    <w:rsid w:val="00B00E1A"/>
    <w:rsid w:val="00B012FB"/>
    <w:rsid w:val="00B01C0F"/>
    <w:rsid w:val="00B01FAC"/>
    <w:rsid w:val="00B03077"/>
    <w:rsid w:val="00B05B68"/>
    <w:rsid w:val="00B12CFE"/>
    <w:rsid w:val="00B154CD"/>
    <w:rsid w:val="00B1747A"/>
    <w:rsid w:val="00B214D3"/>
    <w:rsid w:val="00B218DD"/>
    <w:rsid w:val="00B2251B"/>
    <w:rsid w:val="00B23242"/>
    <w:rsid w:val="00B23583"/>
    <w:rsid w:val="00B23B11"/>
    <w:rsid w:val="00B23FE8"/>
    <w:rsid w:val="00B240CB"/>
    <w:rsid w:val="00B24475"/>
    <w:rsid w:val="00B245B2"/>
    <w:rsid w:val="00B249ED"/>
    <w:rsid w:val="00B26021"/>
    <w:rsid w:val="00B271A0"/>
    <w:rsid w:val="00B301F9"/>
    <w:rsid w:val="00B3299A"/>
    <w:rsid w:val="00B35EB9"/>
    <w:rsid w:val="00B3761B"/>
    <w:rsid w:val="00B379FE"/>
    <w:rsid w:val="00B437CD"/>
    <w:rsid w:val="00B4404F"/>
    <w:rsid w:val="00B47106"/>
    <w:rsid w:val="00B47D36"/>
    <w:rsid w:val="00B47E46"/>
    <w:rsid w:val="00B5146D"/>
    <w:rsid w:val="00B52192"/>
    <w:rsid w:val="00B52B54"/>
    <w:rsid w:val="00B55150"/>
    <w:rsid w:val="00B5541C"/>
    <w:rsid w:val="00B555E1"/>
    <w:rsid w:val="00B55F1E"/>
    <w:rsid w:val="00B56B11"/>
    <w:rsid w:val="00B624B8"/>
    <w:rsid w:val="00B63E0B"/>
    <w:rsid w:val="00B65120"/>
    <w:rsid w:val="00B65E84"/>
    <w:rsid w:val="00B66604"/>
    <w:rsid w:val="00B66B4E"/>
    <w:rsid w:val="00B70BA4"/>
    <w:rsid w:val="00B71D3C"/>
    <w:rsid w:val="00B72A58"/>
    <w:rsid w:val="00B730B2"/>
    <w:rsid w:val="00B739E5"/>
    <w:rsid w:val="00B74B63"/>
    <w:rsid w:val="00B752BD"/>
    <w:rsid w:val="00B759AA"/>
    <w:rsid w:val="00B77C0A"/>
    <w:rsid w:val="00B80DB9"/>
    <w:rsid w:val="00B8326B"/>
    <w:rsid w:val="00B834F8"/>
    <w:rsid w:val="00B8380F"/>
    <w:rsid w:val="00B83E56"/>
    <w:rsid w:val="00B853F0"/>
    <w:rsid w:val="00B85F9B"/>
    <w:rsid w:val="00B924EA"/>
    <w:rsid w:val="00B9320F"/>
    <w:rsid w:val="00B96ADE"/>
    <w:rsid w:val="00BA0C45"/>
    <w:rsid w:val="00BA1498"/>
    <w:rsid w:val="00BA1D42"/>
    <w:rsid w:val="00BA24B3"/>
    <w:rsid w:val="00BA3233"/>
    <w:rsid w:val="00BA4986"/>
    <w:rsid w:val="00BB007A"/>
    <w:rsid w:val="00BB01CD"/>
    <w:rsid w:val="00BB02C7"/>
    <w:rsid w:val="00BB03D2"/>
    <w:rsid w:val="00BB26DD"/>
    <w:rsid w:val="00BB3334"/>
    <w:rsid w:val="00BB3537"/>
    <w:rsid w:val="00BB448A"/>
    <w:rsid w:val="00BB44A0"/>
    <w:rsid w:val="00BB47D9"/>
    <w:rsid w:val="00BB5C19"/>
    <w:rsid w:val="00BB6C30"/>
    <w:rsid w:val="00BB7403"/>
    <w:rsid w:val="00BC0E44"/>
    <w:rsid w:val="00BC164E"/>
    <w:rsid w:val="00BC16D8"/>
    <w:rsid w:val="00BC17FF"/>
    <w:rsid w:val="00BC18D3"/>
    <w:rsid w:val="00BC1EF3"/>
    <w:rsid w:val="00BC24E9"/>
    <w:rsid w:val="00BC579F"/>
    <w:rsid w:val="00BC6171"/>
    <w:rsid w:val="00BD1449"/>
    <w:rsid w:val="00BD1995"/>
    <w:rsid w:val="00BD1B96"/>
    <w:rsid w:val="00BD5667"/>
    <w:rsid w:val="00BD7166"/>
    <w:rsid w:val="00BE0CA1"/>
    <w:rsid w:val="00BE1362"/>
    <w:rsid w:val="00BE17E5"/>
    <w:rsid w:val="00BE2E99"/>
    <w:rsid w:val="00BE37A4"/>
    <w:rsid w:val="00BE39C0"/>
    <w:rsid w:val="00BE3D76"/>
    <w:rsid w:val="00BE45AB"/>
    <w:rsid w:val="00BE45DE"/>
    <w:rsid w:val="00BE5345"/>
    <w:rsid w:val="00BE5C7F"/>
    <w:rsid w:val="00BF1BDC"/>
    <w:rsid w:val="00BF3148"/>
    <w:rsid w:val="00BF3AAF"/>
    <w:rsid w:val="00BF3DC9"/>
    <w:rsid w:val="00BF41B6"/>
    <w:rsid w:val="00BF552F"/>
    <w:rsid w:val="00BF60AA"/>
    <w:rsid w:val="00BF6666"/>
    <w:rsid w:val="00BF790D"/>
    <w:rsid w:val="00C00FAC"/>
    <w:rsid w:val="00C0174F"/>
    <w:rsid w:val="00C03C61"/>
    <w:rsid w:val="00C045DF"/>
    <w:rsid w:val="00C04B94"/>
    <w:rsid w:val="00C05456"/>
    <w:rsid w:val="00C076A9"/>
    <w:rsid w:val="00C0798E"/>
    <w:rsid w:val="00C1140C"/>
    <w:rsid w:val="00C121DA"/>
    <w:rsid w:val="00C124D9"/>
    <w:rsid w:val="00C1268E"/>
    <w:rsid w:val="00C148A2"/>
    <w:rsid w:val="00C15A80"/>
    <w:rsid w:val="00C15BBB"/>
    <w:rsid w:val="00C16311"/>
    <w:rsid w:val="00C17DFA"/>
    <w:rsid w:val="00C209B5"/>
    <w:rsid w:val="00C213EF"/>
    <w:rsid w:val="00C22621"/>
    <w:rsid w:val="00C23379"/>
    <w:rsid w:val="00C23E8D"/>
    <w:rsid w:val="00C2658E"/>
    <w:rsid w:val="00C2717C"/>
    <w:rsid w:val="00C272A7"/>
    <w:rsid w:val="00C31A72"/>
    <w:rsid w:val="00C31BBF"/>
    <w:rsid w:val="00C31FC0"/>
    <w:rsid w:val="00C32C74"/>
    <w:rsid w:val="00C345F7"/>
    <w:rsid w:val="00C35B30"/>
    <w:rsid w:val="00C35BDD"/>
    <w:rsid w:val="00C3607B"/>
    <w:rsid w:val="00C36980"/>
    <w:rsid w:val="00C370B3"/>
    <w:rsid w:val="00C372BC"/>
    <w:rsid w:val="00C3772B"/>
    <w:rsid w:val="00C37EA8"/>
    <w:rsid w:val="00C37FF1"/>
    <w:rsid w:val="00C4047C"/>
    <w:rsid w:val="00C40492"/>
    <w:rsid w:val="00C40ACE"/>
    <w:rsid w:val="00C40F9E"/>
    <w:rsid w:val="00C42C01"/>
    <w:rsid w:val="00C4541B"/>
    <w:rsid w:val="00C4595C"/>
    <w:rsid w:val="00C46788"/>
    <w:rsid w:val="00C50483"/>
    <w:rsid w:val="00C507CD"/>
    <w:rsid w:val="00C515F8"/>
    <w:rsid w:val="00C51C10"/>
    <w:rsid w:val="00C51CC0"/>
    <w:rsid w:val="00C5254A"/>
    <w:rsid w:val="00C52C8E"/>
    <w:rsid w:val="00C53EFF"/>
    <w:rsid w:val="00C54FDF"/>
    <w:rsid w:val="00C5582F"/>
    <w:rsid w:val="00C55CA9"/>
    <w:rsid w:val="00C55EC6"/>
    <w:rsid w:val="00C5739B"/>
    <w:rsid w:val="00C6065C"/>
    <w:rsid w:val="00C60E4E"/>
    <w:rsid w:val="00C61D7A"/>
    <w:rsid w:val="00C622F1"/>
    <w:rsid w:val="00C62CAE"/>
    <w:rsid w:val="00C63322"/>
    <w:rsid w:val="00C63641"/>
    <w:rsid w:val="00C64507"/>
    <w:rsid w:val="00C64ADE"/>
    <w:rsid w:val="00C64D42"/>
    <w:rsid w:val="00C65A05"/>
    <w:rsid w:val="00C70B08"/>
    <w:rsid w:val="00C70EEB"/>
    <w:rsid w:val="00C71C97"/>
    <w:rsid w:val="00C7246E"/>
    <w:rsid w:val="00C73AD8"/>
    <w:rsid w:val="00C7494E"/>
    <w:rsid w:val="00C756FC"/>
    <w:rsid w:val="00C75700"/>
    <w:rsid w:val="00C7579D"/>
    <w:rsid w:val="00C75CC3"/>
    <w:rsid w:val="00C76E81"/>
    <w:rsid w:val="00C80C11"/>
    <w:rsid w:val="00C828ED"/>
    <w:rsid w:val="00C8396D"/>
    <w:rsid w:val="00C83F48"/>
    <w:rsid w:val="00C84BCE"/>
    <w:rsid w:val="00C85E35"/>
    <w:rsid w:val="00C85EA4"/>
    <w:rsid w:val="00C8734C"/>
    <w:rsid w:val="00C87F33"/>
    <w:rsid w:val="00C9039B"/>
    <w:rsid w:val="00C903EB"/>
    <w:rsid w:val="00C90941"/>
    <w:rsid w:val="00C90DA5"/>
    <w:rsid w:val="00C912FE"/>
    <w:rsid w:val="00C9143B"/>
    <w:rsid w:val="00C9162B"/>
    <w:rsid w:val="00C91B3B"/>
    <w:rsid w:val="00C92FE5"/>
    <w:rsid w:val="00C93F12"/>
    <w:rsid w:val="00C9441D"/>
    <w:rsid w:val="00C94854"/>
    <w:rsid w:val="00C95A5A"/>
    <w:rsid w:val="00C96015"/>
    <w:rsid w:val="00C970B9"/>
    <w:rsid w:val="00CA1572"/>
    <w:rsid w:val="00CA18C7"/>
    <w:rsid w:val="00CA2BBF"/>
    <w:rsid w:val="00CA3545"/>
    <w:rsid w:val="00CA403D"/>
    <w:rsid w:val="00CA4D55"/>
    <w:rsid w:val="00CA694F"/>
    <w:rsid w:val="00CA6B87"/>
    <w:rsid w:val="00CA7EA4"/>
    <w:rsid w:val="00CB32D6"/>
    <w:rsid w:val="00CB3E6F"/>
    <w:rsid w:val="00CB41B6"/>
    <w:rsid w:val="00CB4B9A"/>
    <w:rsid w:val="00CB50BA"/>
    <w:rsid w:val="00CB5939"/>
    <w:rsid w:val="00CB5A75"/>
    <w:rsid w:val="00CB5D89"/>
    <w:rsid w:val="00CB65FD"/>
    <w:rsid w:val="00CB660D"/>
    <w:rsid w:val="00CC0C78"/>
    <w:rsid w:val="00CC144E"/>
    <w:rsid w:val="00CC1496"/>
    <w:rsid w:val="00CC2031"/>
    <w:rsid w:val="00CC38FD"/>
    <w:rsid w:val="00CC3D46"/>
    <w:rsid w:val="00CC41AC"/>
    <w:rsid w:val="00CC4A74"/>
    <w:rsid w:val="00CC632C"/>
    <w:rsid w:val="00CD1511"/>
    <w:rsid w:val="00CD1799"/>
    <w:rsid w:val="00CD2723"/>
    <w:rsid w:val="00CD5BCC"/>
    <w:rsid w:val="00CD65B8"/>
    <w:rsid w:val="00CD68DE"/>
    <w:rsid w:val="00CE0E03"/>
    <w:rsid w:val="00CE2462"/>
    <w:rsid w:val="00CE38DA"/>
    <w:rsid w:val="00CE51C3"/>
    <w:rsid w:val="00CE54FE"/>
    <w:rsid w:val="00CE7477"/>
    <w:rsid w:val="00CF2365"/>
    <w:rsid w:val="00CF2483"/>
    <w:rsid w:val="00CF2F38"/>
    <w:rsid w:val="00CF3399"/>
    <w:rsid w:val="00CF343B"/>
    <w:rsid w:val="00CF4541"/>
    <w:rsid w:val="00CF4F69"/>
    <w:rsid w:val="00CF63B8"/>
    <w:rsid w:val="00CF69E3"/>
    <w:rsid w:val="00CF7BD0"/>
    <w:rsid w:val="00D0034B"/>
    <w:rsid w:val="00D007D1"/>
    <w:rsid w:val="00D05AFF"/>
    <w:rsid w:val="00D06B13"/>
    <w:rsid w:val="00D1055D"/>
    <w:rsid w:val="00D1072F"/>
    <w:rsid w:val="00D10744"/>
    <w:rsid w:val="00D11E98"/>
    <w:rsid w:val="00D12296"/>
    <w:rsid w:val="00D1296E"/>
    <w:rsid w:val="00D131B6"/>
    <w:rsid w:val="00D13B6E"/>
    <w:rsid w:val="00D1467F"/>
    <w:rsid w:val="00D14A43"/>
    <w:rsid w:val="00D15589"/>
    <w:rsid w:val="00D17334"/>
    <w:rsid w:val="00D1787E"/>
    <w:rsid w:val="00D20D8B"/>
    <w:rsid w:val="00D21815"/>
    <w:rsid w:val="00D22383"/>
    <w:rsid w:val="00D22AE8"/>
    <w:rsid w:val="00D244AA"/>
    <w:rsid w:val="00D25B07"/>
    <w:rsid w:val="00D26464"/>
    <w:rsid w:val="00D26998"/>
    <w:rsid w:val="00D26B72"/>
    <w:rsid w:val="00D301F2"/>
    <w:rsid w:val="00D30505"/>
    <w:rsid w:val="00D30C19"/>
    <w:rsid w:val="00D323C2"/>
    <w:rsid w:val="00D34320"/>
    <w:rsid w:val="00D343E9"/>
    <w:rsid w:val="00D344BE"/>
    <w:rsid w:val="00D3471A"/>
    <w:rsid w:val="00D35FEF"/>
    <w:rsid w:val="00D367C8"/>
    <w:rsid w:val="00D37972"/>
    <w:rsid w:val="00D37BBE"/>
    <w:rsid w:val="00D4059B"/>
    <w:rsid w:val="00D41CD5"/>
    <w:rsid w:val="00D423E3"/>
    <w:rsid w:val="00D43009"/>
    <w:rsid w:val="00D432AD"/>
    <w:rsid w:val="00D439E7"/>
    <w:rsid w:val="00D43D0A"/>
    <w:rsid w:val="00D442E0"/>
    <w:rsid w:val="00D450A1"/>
    <w:rsid w:val="00D4658F"/>
    <w:rsid w:val="00D46DFF"/>
    <w:rsid w:val="00D501C8"/>
    <w:rsid w:val="00D51069"/>
    <w:rsid w:val="00D51E75"/>
    <w:rsid w:val="00D53816"/>
    <w:rsid w:val="00D53E5D"/>
    <w:rsid w:val="00D56456"/>
    <w:rsid w:val="00D56CCE"/>
    <w:rsid w:val="00D6233C"/>
    <w:rsid w:val="00D62410"/>
    <w:rsid w:val="00D62811"/>
    <w:rsid w:val="00D62BDB"/>
    <w:rsid w:val="00D62E12"/>
    <w:rsid w:val="00D63C62"/>
    <w:rsid w:val="00D66A71"/>
    <w:rsid w:val="00D67E83"/>
    <w:rsid w:val="00D707D7"/>
    <w:rsid w:val="00D70B1E"/>
    <w:rsid w:val="00D711FA"/>
    <w:rsid w:val="00D724FF"/>
    <w:rsid w:val="00D72FC2"/>
    <w:rsid w:val="00D7347F"/>
    <w:rsid w:val="00D73786"/>
    <w:rsid w:val="00D75124"/>
    <w:rsid w:val="00D75369"/>
    <w:rsid w:val="00D7571D"/>
    <w:rsid w:val="00D7656A"/>
    <w:rsid w:val="00D772EE"/>
    <w:rsid w:val="00D77F6E"/>
    <w:rsid w:val="00D81500"/>
    <w:rsid w:val="00D823C5"/>
    <w:rsid w:val="00D83BD4"/>
    <w:rsid w:val="00D8426D"/>
    <w:rsid w:val="00D84C6A"/>
    <w:rsid w:val="00D851B3"/>
    <w:rsid w:val="00D8781E"/>
    <w:rsid w:val="00D91829"/>
    <w:rsid w:val="00D91B5D"/>
    <w:rsid w:val="00D91EF1"/>
    <w:rsid w:val="00D920E5"/>
    <w:rsid w:val="00D930B5"/>
    <w:rsid w:val="00D930FC"/>
    <w:rsid w:val="00D93276"/>
    <w:rsid w:val="00D9537D"/>
    <w:rsid w:val="00D9689B"/>
    <w:rsid w:val="00DA01A9"/>
    <w:rsid w:val="00DA0412"/>
    <w:rsid w:val="00DA14A7"/>
    <w:rsid w:val="00DA2039"/>
    <w:rsid w:val="00DA3315"/>
    <w:rsid w:val="00DA3D79"/>
    <w:rsid w:val="00DA41C8"/>
    <w:rsid w:val="00DA4A69"/>
    <w:rsid w:val="00DA4A6D"/>
    <w:rsid w:val="00DA6DD2"/>
    <w:rsid w:val="00DB097D"/>
    <w:rsid w:val="00DB1742"/>
    <w:rsid w:val="00DB1760"/>
    <w:rsid w:val="00DB18BA"/>
    <w:rsid w:val="00DB19AE"/>
    <w:rsid w:val="00DB1DA3"/>
    <w:rsid w:val="00DB237F"/>
    <w:rsid w:val="00DB30EB"/>
    <w:rsid w:val="00DB5533"/>
    <w:rsid w:val="00DB6243"/>
    <w:rsid w:val="00DB6254"/>
    <w:rsid w:val="00DB6CCC"/>
    <w:rsid w:val="00DB7735"/>
    <w:rsid w:val="00DC0277"/>
    <w:rsid w:val="00DC471A"/>
    <w:rsid w:val="00DD1FF3"/>
    <w:rsid w:val="00DD35EA"/>
    <w:rsid w:val="00DD4B58"/>
    <w:rsid w:val="00DD52CC"/>
    <w:rsid w:val="00DD5879"/>
    <w:rsid w:val="00DD5FFD"/>
    <w:rsid w:val="00DD6D04"/>
    <w:rsid w:val="00DD7316"/>
    <w:rsid w:val="00DD7F59"/>
    <w:rsid w:val="00DE04A8"/>
    <w:rsid w:val="00DE0B13"/>
    <w:rsid w:val="00DE0DCA"/>
    <w:rsid w:val="00DE148E"/>
    <w:rsid w:val="00DE28DC"/>
    <w:rsid w:val="00DE3026"/>
    <w:rsid w:val="00DE308B"/>
    <w:rsid w:val="00DE3C6D"/>
    <w:rsid w:val="00DE5764"/>
    <w:rsid w:val="00DF0002"/>
    <w:rsid w:val="00DF129E"/>
    <w:rsid w:val="00DF1410"/>
    <w:rsid w:val="00DF40CF"/>
    <w:rsid w:val="00DF6836"/>
    <w:rsid w:val="00E0091A"/>
    <w:rsid w:val="00E00B42"/>
    <w:rsid w:val="00E03061"/>
    <w:rsid w:val="00E05FB0"/>
    <w:rsid w:val="00E06089"/>
    <w:rsid w:val="00E065CA"/>
    <w:rsid w:val="00E13969"/>
    <w:rsid w:val="00E13D01"/>
    <w:rsid w:val="00E15FB3"/>
    <w:rsid w:val="00E16A51"/>
    <w:rsid w:val="00E16B89"/>
    <w:rsid w:val="00E16C4E"/>
    <w:rsid w:val="00E16C5B"/>
    <w:rsid w:val="00E17339"/>
    <w:rsid w:val="00E17F4C"/>
    <w:rsid w:val="00E20BCC"/>
    <w:rsid w:val="00E21A15"/>
    <w:rsid w:val="00E21B7C"/>
    <w:rsid w:val="00E22131"/>
    <w:rsid w:val="00E2299E"/>
    <w:rsid w:val="00E22B53"/>
    <w:rsid w:val="00E24084"/>
    <w:rsid w:val="00E24375"/>
    <w:rsid w:val="00E24B62"/>
    <w:rsid w:val="00E25F78"/>
    <w:rsid w:val="00E273A5"/>
    <w:rsid w:val="00E31F2D"/>
    <w:rsid w:val="00E32A4B"/>
    <w:rsid w:val="00E34B58"/>
    <w:rsid w:val="00E361BF"/>
    <w:rsid w:val="00E36290"/>
    <w:rsid w:val="00E362C1"/>
    <w:rsid w:val="00E37A7A"/>
    <w:rsid w:val="00E41491"/>
    <w:rsid w:val="00E435A9"/>
    <w:rsid w:val="00E453FA"/>
    <w:rsid w:val="00E45451"/>
    <w:rsid w:val="00E4732A"/>
    <w:rsid w:val="00E47630"/>
    <w:rsid w:val="00E47C98"/>
    <w:rsid w:val="00E55B3B"/>
    <w:rsid w:val="00E55E91"/>
    <w:rsid w:val="00E5612E"/>
    <w:rsid w:val="00E5618B"/>
    <w:rsid w:val="00E568AD"/>
    <w:rsid w:val="00E57A10"/>
    <w:rsid w:val="00E57E5D"/>
    <w:rsid w:val="00E60404"/>
    <w:rsid w:val="00E605C9"/>
    <w:rsid w:val="00E60A6C"/>
    <w:rsid w:val="00E61872"/>
    <w:rsid w:val="00E622DB"/>
    <w:rsid w:val="00E64AC6"/>
    <w:rsid w:val="00E65D5F"/>
    <w:rsid w:val="00E66037"/>
    <w:rsid w:val="00E66E46"/>
    <w:rsid w:val="00E67C1E"/>
    <w:rsid w:val="00E70745"/>
    <w:rsid w:val="00E73880"/>
    <w:rsid w:val="00E738EC"/>
    <w:rsid w:val="00E7650C"/>
    <w:rsid w:val="00E765E7"/>
    <w:rsid w:val="00E771CF"/>
    <w:rsid w:val="00E77343"/>
    <w:rsid w:val="00E8009D"/>
    <w:rsid w:val="00E802FC"/>
    <w:rsid w:val="00E81563"/>
    <w:rsid w:val="00E82492"/>
    <w:rsid w:val="00E82D37"/>
    <w:rsid w:val="00E82D3C"/>
    <w:rsid w:val="00E8388F"/>
    <w:rsid w:val="00E83BF8"/>
    <w:rsid w:val="00E83D87"/>
    <w:rsid w:val="00E83D98"/>
    <w:rsid w:val="00E8577E"/>
    <w:rsid w:val="00E86CAF"/>
    <w:rsid w:val="00E90BF4"/>
    <w:rsid w:val="00E91E2F"/>
    <w:rsid w:val="00E93C12"/>
    <w:rsid w:val="00E94157"/>
    <w:rsid w:val="00E94964"/>
    <w:rsid w:val="00E94AB1"/>
    <w:rsid w:val="00E950F5"/>
    <w:rsid w:val="00E95882"/>
    <w:rsid w:val="00E96448"/>
    <w:rsid w:val="00E9793A"/>
    <w:rsid w:val="00E979C2"/>
    <w:rsid w:val="00EA004D"/>
    <w:rsid w:val="00EA1688"/>
    <w:rsid w:val="00EA1E2C"/>
    <w:rsid w:val="00EA3690"/>
    <w:rsid w:val="00EA505C"/>
    <w:rsid w:val="00EA6C43"/>
    <w:rsid w:val="00EA7525"/>
    <w:rsid w:val="00EA7F87"/>
    <w:rsid w:val="00EB01B1"/>
    <w:rsid w:val="00EB06E7"/>
    <w:rsid w:val="00EB1902"/>
    <w:rsid w:val="00EB1CE7"/>
    <w:rsid w:val="00EB1FD3"/>
    <w:rsid w:val="00EB2FEF"/>
    <w:rsid w:val="00EB33FE"/>
    <w:rsid w:val="00EB34E9"/>
    <w:rsid w:val="00EB4122"/>
    <w:rsid w:val="00EB4A66"/>
    <w:rsid w:val="00EB4EC1"/>
    <w:rsid w:val="00EB54F6"/>
    <w:rsid w:val="00EB62FF"/>
    <w:rsid w:val="00EB6A0A"/>
    <w:rsid w:val="00EB6F51"/>
    <w:rsid w:val="00EB768E"/>
    <w:rsid w:val="00EC015D"/>
    <w:rsid w:val="00EC0262"/>
    <w:rsid w:val="00EC0891"/>
    <w:rsid w:val="00EC09F2"/>
    <w:rsid w:val="00EC18E6"/>
    <w:rsid w:val="00EC1942"/>
    <w:rsid w:val="00EC214E"/>
    <w:rsid w:val="00EC31F3"/>
    <w:rsid w:val="00EC4287"/>
    <w:rsid w:val="00EC45CE"/>
    <w:rsid w:val="00EC4697"/>
    <w:rsid w:val="00EC4BE9"/>
    <w:rsid w:val="00EC51E6"/>
    <w:rsid w:val="00EC5795"/>
    <w:rsid w:val="00EC63A1"/>
    <w:rsid w:val="00EC6CEF"/>
    <w:rsid w:val="00EC7177"/>
    <w:rsid w:val="00EC7238"/>
    <w:rsid w:val="00ED0ECA"/>
    <w:rsid w:val="00ED1139"/>
    <w:rsid w:val="00ED3438"/>
    <w:rsid w:val="00ED3902"/>
    <w:rsid w:val="00ED51FE"/>
    <w:rsid w:val="00ED5BE0"/>
    <w:rsid w:val="00ED6A0E"/>
    <w:rsid w:val="00ED6E56"/>
    <w:rsid w:val="00ED6E93"/>
    <w:rsid w:val="00ED76E0"/>
    <w:rsid w:val="00ED7E12"/>
    <w:rsid w:val="00EE2060"/>
    <w:rsid w:val="00EE26EF"/>
    <w:rsid w:val="00EE46D5"/>
    <w:rsid w:val="00EE4713"/>
    <w:rsid w:val="00EE4C33"/>
    <w:rsid w:val="00EE51B7"/>
    <w:rsid w:val="00EE51DB"/>
    <w:rsid w:val="00EE77A4"/>
    <w:rsid w:val="00EF1546"/>
    <w:rsid w:val="00EF19B7"/>
    <w:rsid w:val="00EF2023"/>
    <w:rsid w:val="00EF25EB"/>
    <w:rsid w:val="00EF3AD8"/>
    <w:rsid w:val="00EF55F3"/>
    <w:rsid w:val="00EF5EB6"/>
    <w:rsid w:val="00F00F5D"/>
    <w:rsid w:val="00F01139"/>
    <w:rsid w:val="00F01503"/>
    <w:rsid w:val="00F01862"/>
    <w:rsid w:val="00F01ABA"/>
    <w:rsid w:val="00F01F6A"/>
    <w:rsid w:val="00F02588"/>
    <w:rsid w:val="00F03865"/>
    <w:rsid w:val="00F050E9"/>
    <w:rsid w:val="00F05A93"/>
    <w:rsid w:val="00F0742E"/>
    <w:rsid w:val="00F079F3"/>
    <w:rsid w:val="00F1003B"/>
    <w:rsid w:val="00F10A53"/>
    <w:rsid w:val="00F11234"/>
    <w:rsid w:val="00F13DC0"/>
    <w:rsid w:val="00F13ED3"/>
    <w:rsid w:val="00F14485"/>
    <w:rsid w:val="00F14D78"/>
    <w:rsid w:val="00F14F04"/>
    <w:rsid w:val="00F1507B"/>
    <w:rsid w:val="00F15C44"/>
    <w:rsid w:val="00F161D1"/>
    <w:rsid w:val="00F16F02"/>
    <w:rsid w:val="00F17213"/>
    <w:rsid w:val="00F1741A"/>
    <w:rsid w:val="00F17713"/>
    <w:rsid w:val="00F179B3"/>
    <w:rsid w:val="00F2233B"/>
    <w:rsid w:val="00F2251E"/>
    <w:rsid w:val="00F2346F"/>
    <w:rsid w:val="00F24223"/>
    <w:rsid w:val="00F2453E"/>
    <w:rsid w:val="00F26A60"/>
    <w:rsid w:val="00F27172"/>
    <w:rsid w:val="00F27A63"/>
    <w:rsid w:val="00F27B82"/>
    <w:rsid w:val="00F3038C"/>
    <w:rsid w:val="00F30647"/>
    <w:rsid w:val="00F30900"/>
    <w:rsid w:val="00F30AF3"/>
    <w:rsid w:val="00F31B52"/>
    <w:rsid w:val="00F36803"/>
    <w:rsid w:val="00F37339"/>
    <w:rsid w:val="00F37E2A"/>
    <w:rsid w:val="00F418A8"/>
    <w:rsid w:val="00F41DC8"/>
    <w:rsid w:val="00F41EC9"/>
    <w:rsid w:val="00F426FA"/>
    <w:rsid w:val="00F43970"/>
    <w:rsid w:val="00F43D7B"/>
    <w:rsid w:val="00F445CA"/>
    <w:rsid w:val="00F44B3C"/>
    <w:rsid w:val="00F458E9"/>
    <w:rsid w:val="00F45BF7"/>
    <w:rsid w:val="00F465B6"/>
    <w:rsid w:val="00F50542"/>
    <w:rsid w:val="00F52835"/>
    <w:rsid w:val="00F52B6B"/>
    <w:rsid w:val="00F52F49"/>
    <w:rsid w:val="00F55623"/>
    <w:rsid w:val="00F579DC"/>
    <w:rsid w:val="00F602A3"/>
    <w:rsid w:val="00F60D69"/>
    <w:rsid w:val="00F61918"/>
    <w:rsid w:val="00F621D8"/>
    <w:rsid w:val="00F627EF"/>
    <w:rsid w:val="00F63B3D"/>
    <w:rsid w:val="00F63E95"/>
    <w:rsid w:val="00F64CB9"/>
    <w:rsid w:val="00F6548B"/>
    <w:rsid w:val="00F65B2C"/>
    <w:rsid w:val="00F65EE8"/>
    <w:rsid w:val="00F67181"/>
    <w:rsid w:val="00F70574"/>
    <w:rsid w:val="00F710EC"/>
    <w:rsid w:val="00F7142A"/>
    <w:rsid w:val="00F72616"/>
    <w:rsid w:val="00F72F27"/>
    <w:rsid w:val="00F732A2"/>
    <w:rsid w:val="00F7372F"/>
    <w:rsid w:val="00F74DCF"/>
    <w:rsid w:val="00F7500A"/>
    <w:rsid w:val="00F770E6"/>
    <w:rsid w:val="00F770FE"/>
    <w:rsid w:val="00F773F3"/>
    <w:rsid w:val="00F77628"/>
    <w:rsid w:val="00F77D64"/>
    <w:rsid w:val="00F80AC1"/>
    <w:rsid w:val="00F816A0"/>
    <w:rsid w:val="00F8309A"/>
    <w:rsid w:val="00F836B5"/>
    <w:rsid w:val="00F838DD"/>
    <w:rsid w:val="00F83EEF"/>
    <w:rsid w:val="00F84850"/>
    <w:rsid w:val="00F87351"/>
    <w:rsid w:val="00F87E69"/>
    <w:rsid w:val="00F90FDF"/>
    <w:rsid w:val="00F910FA"/>
    <w:rsid w:val="00F913A8"/>
    <w:rsid w:val="00F92869"/>
    <w:rsid w:val="00F93371"/>
    <w:rsid w:val="00F93960"/>
    <w:rsid w:val="00F93FE6"/>
    <w:rsid w:val="00F95C0A"/>
    <w:rsid w:val="00F96376"/>
    <w:rsid w:val="00F975F2"/>
    <w:rsid w:val="00F97BF7"/>
    <w:rsid w:val="00FA03C0"/>
    <w:rsid w:val="00FA0617"/>
    <w:rsid w:val="00FA1A3C"/>
    <w:rsid w:val="00FA201A"/>
    <w:rsid w:val="00FA28E3"/>
    <w:rsid w:val="00FA3531"/>
    <w:rsid w:val="00FA3705"/>
    <w:rsid w:val="00FA49F4"/>
    <w:rsid w:val="00FA5028"/>
    <w:rsid w:val="00FA6863"/>
    <w:rsid w:val="00FA6FAA"/>
    <w:rsid w:val="00FB06F3"/>
    <w:rsid w:val="00FB25B5"/>
    <w:rsid w:val="00FB2CD4"/>
    <w:rsid w:val="00FB32E9"/>
    <w:rsid w:val="00FB3B70"/>
    <w:rsid w:val="00FC14C4"/>
    <w:rsid w:val="00FC1C86"/>
    <w:rsid w:val="00FC1E4D"/>
    <w:rsid w:val="00FC20EB"/>
    <w:rsid w:val="00FC267A"/>
    <w:rsid w:val="00FC4EF2"/>
    <w:rsid w:val="00FC4F75"/>
    <w:rsid w:val="00FC5B16"/>
    <w:rsid w:val="00FC6159"/>
    <w:rsid w:val="00FC7E7F"/>
    <w:rsid w:val="00FD061C"/>
    <w:rsid w:val="00FD09FB"/>
    <w:rsid w:val="00FD0C6F"/>
    <w:rsid w:val="00FD1D52"/>
    <w:rsid w:val="00FD2D90"/>
    <w:rsid w:val="00FD4030"/>
    <w:rsid w:val="00FD4E60"/>
    <w:rsid w:val="00FD6188"/>
    <w:rsid w:val="00FD6762"/>
    <w:rsid w:val="00FD7207"/>
    <w:rsid w:val="00FD7768"/>
    <w:rsid w:val="00FD782F"/>
    <w:rsid w:val="00FD78E6"/>
    <w:rsid w:val="00FE02DC"/>
    <w:rsid w:val="00FE0EAA"/>
    <w:rsid w:val="00FE17F6"/>
    <w:rsid w:val="00FE1943"/>
    <w:rsid w:val="00FE21B9"/>
    <w:rsid w:val="00FE2B01"/>
    <w:rsid w:val="00FE3CD6"/>
    <w:rsid w:val="00FE3E81"/>
    <w:rsid w:val="00FE5859"/>
    <w:rsid w:val="00FE635C"/>
    <w:rsid w:val="00FE6A68"/>
    <w:rsid w:val="00FE760E"/>
    <w:rsid w:val="00FE7621"/>
    <w:rsid w:val="00FE774C"/>
    <w:rsid w:val="00FE7920"/>
    <w:rsid w:val="00FF0B2B"/>
    <w:rsid w:val="00FF1B37"/>
    <w:rsid w:val="00FF2554"/>
    <w:rsid w:val="00FF2EDD"/>
    <w:rsid w:val="00FF381B"/>
    <w:rsid w:val="00FF3D96"/>
    <w:rsid w:val="00FF5042"/>
    <w:rsid w:val="00FF54A2"/>
    <w:rsid w:val="00FF6CC3"/>
    <w:rsid w:val="00FF731F"/>
    <w:rsid w:val="00FF76AC"/>
    <w:rsid w:val="00FF79E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8B53"/>
  <w15:docId w15:val="{F3FD0B87-A730-46D6-A502-5280256F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qFormat="1"/>
    <w:lsdException w:name="Table Theme" w:locked="1"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98"/>
    <w:pPr>
      <w:jc w:val="both"/>
    </w:pPr>
    <w:rPr>
      <w:sz w:val="22"/>
      <w:szCs w:val="24"/>
      <w:lang w:val="en-GB"/>
    </w:rPr>
  </w:style>
  <w:style w:type="paragraph" w:styleId="Titre1">
    <w:name w:val="heading 1"/>
    <w:basedOn w:val="Normal"/>
    <w:next w:val="Titre2"/>
    <w:link w:val="Titre1Car"/>
    <w:uiPriority w:val="9"/>
    <w:qFormat/>
    <w:rsid w:val="005513BF"/>
    <w:pPr>
      <w:keepNext/>
      <w:tabs>
        <w:tab w:val="left" w:pos="720"/>
      </w:tabs>
      <w:spacing w:before="240" w:after="120"/>
      <w:jc w:val="center"/>
      <w:outlineLvl w:val="0"/>
    </w:pPr>
    <w:rPr>
      <w:b/>
      <w:caps/>
    </w:rPr>
  </w:style>
  <w:style w:type="paragraph" w:styleId="Titre2">
    <w:name w:val="heading 2"/>
    <w:basedOn w:val="Normal"/>
    <w:next w:val="Normal"/>
    <w:link w:val="Titre2Car"/>
    <w:uiPriority w:val="9"/>
    <w:qFormat/>
    <w:rsid w:val="00E55B3B"/>
    <w:pPr>
      <w:keepNext/>
      <w:tabs>
        <w:tab w:val="left" w:pos="720"/>
      </w:tabs>
      <w:spacing w:before="120" w:after="120"/>
      <w:jc w:val="center"/>
      <w:outlineLvl w:val="1"/>
    </w:pPr>
    <w:rPr>
      <w:b/>
      <w:bCs/>
      <w:iCs/>
    </w:rPr>
  </w:style>
  <w:style w:type="paragraph" w:styleId="Titre3">
    <w:name w:val="heading 3"/>
    <w:basedOn w:val="Normal"/>
    <w:next w:val="Normal"/>
    <w:link w:val="Titre3Car"/>
    <w:uiPriority w:val="9"/>
    <w:qFormat/>
    <w:rsid w:val="005513BF"/>
    <w:pPr>
      <w:keepNext/>
      <w:tabs>
        <w:tab w:val="left" w:pos="567"/>
      </w:tabs>
      <w:spacing w:before="120" w:after="120"/>
      <w:jc w:val="center"/>
      <w:outlineLvl w:val="2"/>
    </w:pPr>
    <w:rPr>
      <w:i/>
      <w:iCs/>
    </w:rPr>
  </w:style>
  <w:style w:type="paragraph" w:styleId="Titre4">
    <w:name w:val="heading 4"/>
    <w:basedOn w:val="Normal"/>
    <w:link w:val="Titre4Car"/>
    <w:uiPriority w:val="9"/>
    <w:qFormat/>
    <w:rsid w:val="005513BF"/>
    <w:pPr>
      <w:keepNext/>
      <w:spacing w:before="120" w:after="120"/>
      <w:outlineLvl w:val="3"/>
    </w:pPr>
    <w:rPr>
      <w:rFonts w:ascii="Times New Roman Bold" w:eastAsia="Arial Unicode MS" w:hAnsi="Times New Roman Bold" w:cs="Arial"/>
      <w:b/>
      <w:bCs/>
      <w:i/>
    </w:rPr>
  </w:style>
  <w:style w:type="paragraph" w:styleId="Titre5">
    <w:name w:val="heading 5"/>
    <w:basedOn w:val="Normal"/>
    <w:next w:val="Normal"/>
    <w:link w:val="Titre5Car"/>
    <w:uiPriority w:val="9"/>
    <w:qFormat/>
    <w:rsid w:val="005513BF"/>
    <w:pPr>
      <w:keepNext/>
      <w:numPr>
        <w:ilvl w:val="4"/>
        <w:numId w:val="1"/>
      </w:numPr>
      <w:spacing w:before="120" w:after="120"/>
      <w:jc w:val="left"/>
      <w:outlineLvl w:val="4"/>
    </w:pPr>
    <w:rPr>
      <w:bCs/>
      <w:i/>
      <w:szCs w:val="26"/>
      <w:lang w:val="en-CA"/>
    </w:rPr>
  </w:style>
  <w:style w:type="paragraph" w:styleId="Titre6">
    <w:name w:val="heading 6"/>
    <w:basedOn w:val="Normal"/>
    <w:next w:val="Normal"/>
    <w:link w:val="Titre6Car"/>
    <w:uiPriority w:val="9"/>
    <w:qFormat/>
    <w:rsid w:val="005513BF"/>
    <w:pPr>
      <w:keepNext/>
      <w:spacing w:after="240" w:line="240" w:lineRule="exact"/>
      <w:ind w:left="720"/>
      <w:outlineLvl w:val="5"/>
    </w:pPr>
    <w:rPr>
      <w:u w:val="single"/>
    </w:rPr>
  </w:style>
  <w:style w:type="paragraph" w:styleId="Titre7">
    <w:name w:val="heading 7"/>
    <w:basedOn w:val="Normal"/>
    <w:next w:val="Normal"/>
    <w:link w:val="Titre7Car"/>
    <w:uiPriority w:val="9"/>
    <w:qFormat/>
    <w:rsid w:val="005513BF"/>
    <w:pPr>
      <w:keepNext/>
      <w:jc w:val="right"/>
      <w:outlineLvl w:val="6"/>
    </w:pPr>
    <w:rPr>
      <w:rFonts w:ascii="Univers" w:hAnsi="Univers"/>
      <w:b/>
      <w:sz w:val="28"/>
    </w:rPr>
  </w:style>
  <w:style w:type="paragraph" w:styleId="Titre8">
    <w:name w:val="heading 8"/>
    <w:basedOn w:val="Normal"/>
    <w:next w:val="Normal"/>
    <w:link w:val="Titre8Car"/>
    <w:uiPriority w:val="9"/>
    <w:qFormat/>
    <w:rsid w:val="005513BF"/>
    <w:pPr>
      <w:keepNext/>
      <w:jc w:val="right"/>
      <w:outlineLvl w:val="7"/>
    </w:pPr>
    <w:rPr>
      <w:rFonts w:ascii="Univers" w:hAnsi="Univers"/>
      <w:b/>
      <w:sz w:val="32"/>
    </w:rPr>
  </w:style>
  <w:style w:type="paragraph" w:styleId="Titre9">
    <w:name w:val="heading 9"/>
    <w:basedOn w:val="Normal"/>
    <w:next w:val="Normal"/>
    <w:link w:val="Titre9Car"/>
    <w:uiPriority w:val="9"/>
    <w:qFormat/>
    <w:rsid w:val="005513BF"/>
    <w:pPr>
      <w:keepNext/>
      <w:spacing w:before="100" w:beforeAutospacing="1" w:after="120"/>
      <w:outlineLvl w:val="8"/>
    </w:pPr>
    <w:rPr>
      <w:i/>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513BF"/>
    <w:pPr>
      <w:tabs>
        <w:tab w:val="center" w:pos="4320"/>
        <w:tab w:val="right" w:pos="8640"/>
      </w:tabs>
    </w:pPr>
  </w:style>
  <w:style w:type="paragraph" w:styleId="Pieddepage">
    <w:name w:val="footer"/>
    <w:basedOn w:val="Normal"/>
    <w:link w:val="PieddepageCar"/>
    <w:uiPriority w:val="99"/>
    <w:rsid w:val="005513BF"/>
    <w:pPr>
      <w:tabs>
        <w:tab w:val="center" w:pos="4320"/>
        <w:tab w:val="right" w:pos="8640"/>
      </w:tabs>
      <w:ind w:firstLine="720"/>
      <w:jc w:val="right"/>
    </w:pPr>
  </w:style>
  <w:style w:type="paragraph" w:customStyle="1" w:styleId="Para1">
    <w:name w:val="Para1"/>
    <w:basedOn w:val="Normal"/>
    <w:link w:val="Para1Char"/>
    <w:rsid w:val="00F13DC0"/>
    <w:pPr>
      <w:numPr>
        <w:numId w:val="2"/>
      </w:numPr>
      <w:spacing w:before="120" w:after="120"/>
    </w:pPr>
    <w:rPr>
      <w:snapToGrid w:val="0"/>
      <w:szCs w:val="18"/>
    </w:rPr>
  </w:style>
  <w:style w:type="paragraph" w:styleId="Notedebasdepage">
    <w:name w:val="footnote text"/>
    <w:aliases w:val="Geneva 9,Font: Geneva 9,Boston 10,f,ft,Fotnotstext Char,ft Char,single space,footnote text,FOOTNOTES,ADB,single space1,footnote text1,FOOTNOTES1,fn1,ADB1,single space2,footnote text2,FOOTNOTES2,fn2,ADB2,single space3,footnote text3"/>
    <w:basedOn w:val="Normal"/>
    <w:link w:val="NotedebasdepageCar"/>
    <w:uiPriority w:val="99"/>
    <w:qFormat/>
    <w:rsid w:val="005513BF"/>
    <w:pPr>
      <w:keepLines/>
      <w:spacing w:after="60"/>
      <w:ind w:firstLine="720"/>
    </w:pPr>
    <w:rPr>
      <w:sz w:val="18"/>
    </w:rPr>
  </w:style>
  <w:style w:type="paragraph" w:styleId="Corpsdetexte">
    <w:name w:val="Body Text"/>
    <w:basedOn w:val="Normal"/>
    <w:link w:val="CorpsdetexteCar"/>
    <w:rsid w:val="005513BF"/>
    <w:pPr>
      <w:spacing w:before="120" w:after="120"/>
      <w:ind w:firstLine="720"/>
    </w:pPr>
    <w:rPr>
      <w:iCs/>
    </w:rPr>
  </w:style>
  <w:style w:type="character" w:customStyle="1" w:styleId="StyleFootnoteReferenceNounderline">
    <w:name w:val="Style Footnote Reference + No underline"/>
    <w:rsid w:val="006507F2"/>
    <w:rPr>
      <w:sz w:val="18"/>
      <w:u w:val="none"/>
      <w:vertAlign w:val="baseline"/>
    </w:rPr>
  </w:style>
  <w:style w:type="paragraph" w:customStyle="1" w:styleId="Quotationtextindented">
    <w:name w:val="Quotation text (indented)"/>
    <w:basedOn w:val="Normal"/>
    <w:qFormat/>
    <w:rsid w:val="006507F2"/>
    <w:pPr>
      <w:spacing w:before="120" w:after="120"/>
      <w:ind w:left="720" w:right="720"/>
    </w:pPr>
    <w:rPr>
      <w:bCs/>
    </w:rPr>
  </w:style>
  <w:style w:type="paragraph" w:customStyle="1" w:styleId="recommendationheader">
    <w:name w:val="recommendation header"/>
    <w:basedOn w:val="Titre2"/>
    <w:qFormat/>
    <w:rsid w:val="006507F2"/>
  </w:style>
  <w:style w:type="character" w:styleId="Marquedecommentaire">
    <w:name w:val="annotation reference"/>
    <w:uiPriority w:val="99"/>
    <w:semiHidden/>
    <w:rsid w:val="005513BF"/>
    <w:rPr>
      <w:sz w:val="16"/>
    </w:rPr>
  </w:style>
  <w:style w:type="paragraph" w:styleId="Commentaire">
    <w:name w:val="annotation text"/>
    <w:basedOn w:val="Normal"/>
    <w:link w:val="CommentaireCar"/>
    <w:uiPriority w:val="99"/>
    <w:semiHidden/>
    <w:rsid w:val="005513BF"/>
    <w:pPr>
      <w:spacing w:after="120" w:line="240" w:lineRule="exact"/>
    </w:pPr>
  </w:style>
  <w:style w:type="character" w:styleId="Appelnotedebasdep">
    <w:name w:val="footnote reference"/>
    <w:aliases w:val="number,Footnote Reference Superscript,-E Fußnotenzeichen,(Diplomarbeit FZ),(Diplomarbeit FZ)1,(Diplomarbeit FZ)2,(Diplomarbeit FZ)3,(Diplomarbeit FZ)4,(Diplomarbeit FZ)5,(Diplomarbeit FZ)6,(Diplomarbeit FZ)7,(Diplomarbeit FZ)8"/>
    <w:link w:val="BVIfnrChar"/>
    <w:uiPriority w:val="99"/>
    <w:qFormat/>
    <w:rsid w:val="005513BF"/>
    <w:rPr>
      <w:sz w:val="18"/>
      <w:u w:val="single"/>
      <w:vertAlign w:val="baseline"/>
    </w:rPr>
  </w:style>
  <w:style w:type="paragraph" w:styleId="Retraitcorpsdetexte">
    <w:name w:val="Body Text Indent"/>
    <w:basedOn w:val="Normal"/>
    <w:rsid w:val="005513BF"/>
    <w:pPr>
      <w:spacing w:before="120" w:after="120"/>
      <w:ind w:left="1440" w:hanging="720"/>
      <w:jc w:val="left"/>
    </w:pPr>
  </w:style>
  <w:style w:type="character" w:styleId="Numrodepage">
    <w:name w:val="page number"/>
    <w:rsid w:val="005513BF"/>
    <w:rPr>
      <w:rFonts w:ascii="Times New Roman" w:hAnsi="Times New Roman"/>
      <w:sz w:val="22"/>
    </w:rPr>
  </w:style>
  <w:style w:type="paragraph" w:customStyle="1" w:styleId="HEADING">
    <w:name w:val="HEADING"/>
    <w:basedOn w:val="Normal"/>
    <w:link w:val="HEADINGChar"/>
    <w:rsid w:val="005513BF"/>
    <w:pPr>
      <w:keepNext/>
      <w:spacing w:before="240" w:after="120"/>
      <w:jc w:val="center"/>
    </w:pPr>
    <w:rPr>
      <w:b/>
      <w:bCs/>
      <w:caps/>
    </w:rPr>
  </w:style>
  <w:style w:type="paragraph" w:customStyle="1" w:styleId="para4">
    <w:name w:val="para4"/>
    <w:basedOn w:val="Normal"/>
    <w:rsid w:val="005513BF"/>
    <w:pPr>
      <w:numPr>
        <w:ilvl w:val="3"/>
        <w:numId w:val="5"/>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Heading4indent">
    <w:name w:val="Heading 4 indent"/>
    <w:basedOn w:val="Titre4"/>
    <w:rsid w:val="000F63AB"/>
    <w:pPr>
      <w:ind w:left="720"/>
      <w:outlineLvl w:val="9"/>
    </w:pPr>
    <w:rPr>
      <w:rFonts w:ascii="Times New Roman" w:hAnsi="Times New Roman"/>
    </w:rPr>
  </w:style>
  <w:style w:type="paragraph" w:customStyle="1" w:styleId="Cornernotation">
    <w:name w:val="Corner notation"/>
    <w:basedOn w:val="Normal"/>
    <w:rsid w:val="005513BF"/>
    <w:pPr>
      <w:ind w:left="170" w:right="3119" w:hanging="170"/>
      <w:jc w:val="left"/>
    </w:pPr>
  </w:style>
  <w:style w:type="paragraph" w:customStyle="1" w:styleId="Para3">
    <w:name w:val="Para3"/>
    <w:basedOn w:val="Normal"/>
    <w:rsid w:val="005513BF"/>
    <w:pPr>
      <w:numPr>
        <w:ilvl w:val="2"/>
        <w:numId w:val="4"/>
      </w:numPr>
      <w:tabs>
        <w:tab w:val="left" w:pos="1980"/>
      </w:tabs>
      <w:spacing w:before="80" w:after="80"/>
    </w:pPr>
    <w:rPr>
      <w:szCs w:val="20"/>
    </w:rPr>
  </w:style>
  <w:style w:type="paragraph" w:customStyle="1" w:styleId="recommendationheaderlong">
    <w:name w:val="recommendation header long"/>
    <w:basedOn w:val="Heading2longmultiline"/>
    <w:qFormat/>
    <w:rsid w:val="000F63AB"/>
  </w:style>
  <w:style w:type="paragraph" w:customStyle="1" w:styleId="tabletitle">
    <w:name w:val="table title"/>
    <w:basedOn w:val="Titre2"/>
    <w:qFormat/>
    <w:rsid w:val="000F63AB"/>
    <w:pPr>
      <w:jc w:val="left"/>
      <w:outlineLvl w:val="9"/>
    </w:pPr>
  </w:style>
  <w:style w:type="paragraph" w:styleId="TitreTR">
    <w:name w:val="toa heading"/>
    <w:basedOn w:val="Normal"/>
    <w:next w:val="Normal"/>
    <w:semiHidden/>
    <w:rsid w:val="005513BF"/>
    <w:pPr>
      <w:spacing w:before="120"/>
    </w:pPr>
    <w:rPr>
      <w:rFonts w:cs="Arial"/>
      <w:b/>
      <w:bCs/>
      <w:sz w:val="24"/>
    </w:rPr>
  </w:style>
  <w:style w:type="paragraph" w:styleId="TM9">
    <w:name w:val="toc 9"/>
    <w:basedOn w:val="Normal"/>
    <w:next w:val="Normal"/>
    <w:autoRedefine/>
    <w:semiHidden/>
    <w:rsid w:val="005513BF"/>
    <w:pPr>
      <w:spacing w:before="120" w:after="120"/>
      <w:ind w:left="1760"/>
      <w:jc w:val="left"/>
    </w:pPr>
  </w:style>
  <w:style w:type="paragraph" w:styleId="TM1">
    <w:name w:val="toc 1"/>
    <w:basedOn w:val="Normal"/>
    <w:next w:val="Normal"/>
    <w:autoRedefine/>
    <w:semiHidden/>
    <w:rsid w:val="005513BF"/>
    <w:pPr>
      <w:ind w:left="720" w:hanging="720"/>
    </w:pPr>
    <w:rPr>
      <w:caps/>
    </w:rPr>
  </w:style>
  <w:style w:type="paragraph" w:styleId="TM2">
    <w:name w:val="toc 2"/>
    <w:basedOn w:val="Normal"/>
    <w:next w:val="Normal"/>
    <w:autoRedefine/>
    <w:semiHidden/>
    <w:rsid w:val="005513BF"/>
    <w:pPr>
      <w:tabs>
        <w:tab w:val="right" w:leader="dot" w:pos="9356"/>
      </w:tabs>
      <w:ind w:left="1440" w:hanging="720"/>
    </w:pPr>
    <w:rPr>
      <w:noProof/>
      <w:szCs w:val="22"/>
    </w:rPr>
  </w:style>
  <w:style w:type="paragraph" w:styleId="TM3">
    <w:name w:val="toc 3"/>
    <w:basedOn w:val="Normal"/>
    <w:next w:val="Normal"/>
    <w:autoRedefine/>
    <w:semiHidden/>
    <w:rsid w:val="005513BF"/>
    <w:pPr>
      <w:ind w:left="2160" w:hanging="720"/>
    </w:pPr>
  </w:style>
  <w:style w:type="paragraph" w:styleId="TM4">
    <w:name w:val="toc 4"/>
    <w:basedOn w:val="Normal"/>
    <w:next w:val="Normal"/>
    <w:autoRedefine/>
    <w:semiHidden/>
    <w:rsid w:val="005513BF"/>
    <w:pPr>
      <w:spacing w:before="120" w:after="120"/>
      <w:ind w:left="660"/>
      <w:jc w:val="left"/>
    </w:pPr>
  </w:style>
  <w:style w:type="paragraph" w:styleId="TM5">
    <w:name w:val="toc 5"/>
    <w:basedOn w:val="Normal"/>
    <w:next w:val="Normal"/>
    <w:autoRedefine/>
    <w:semiHidden/>
    <w:rsid w:val="005513BF"/>
    <w:pPr>
      <w:spacing w:before="120" w:after="120"/>
      <w:ind w:left="880"/>
      <w:jc w:val="left"/>
    </w:pPr>
  </w:style>
  <w:style w:type="paragraph" w:styleId="TM6">
    <w:name w:val="toc 6"/>
    <w:basedOn w:val="Normal"/>
    <w:next w:val="Normal"/>
    <w:autoRedefine/>
    <w:semiHidden/>
    <w:rsid w:val="005513BF"/>
    <w:pPr>
      <w:spacing w:before="120" w:after="120"/>
      <w:ind w:left="1100"/>
      <w:jc w:val="left"/>
    </w:pPr>
  </w:style>
  <w:style w:type="paragraph" w:styleId="TM7">
    <w:name w:val="toc 7"/>
    <w:basedOn w:val="Normal"/>
    <w:next w:val="Normal"/>
    <w:autoRedefine/>
    <w:semiHidden/>
    <w:rsid w:val="005513BF"/>
    <w:pPr>
      <w:spacing w:before="120" w:after="120"/>
      <w:ind w:left="1320"/>
      <w:jc w:val="left"/>
    </w:pPr>
  </w:style>
  <w:style w:type="paragraph" w:styleId="TM8">
    <w:name w:val="toc 8"/>
    <w:basedOn w:val="Normal"/>
    <w:next w:val="Normal"/>
    <w:autoRedefine/>
    <w:semiHidden/>
    <w:rsid w:val="005513BF"/>
    <w:pPr>
      <w:spacing w:before="120" w:after="120"/>
      <w:ind w:left="1540"/>
      <w:jc w:val="left"/>
    </w:pPr>
  </w:style>
  <w:style w:type="paragraph" w:customStyle="1" w:styleId="reference">
    <w:name w:val="reference"/>
    <w:basedOn w:val="Titre9"/>
    <w:qFormat/>
    <w:rsid w:val="000F63AB"/>
    <w:rPr>
      <w:i w:val="0"/>
      <w:sz w:val="18"/>
    </w:rPr>
  </w:style>
  <w:style w:type="character" w:styleId="Lienhypertextesuivivisit">
    <w:name w:val="FollowedHyperlink"/>
    <w:rsid w:val="005513BF"/>
    <w:rPr>
      <w:color w:val="800080"/>
      <w:u w:val="single"/>
    </w:rPr>
  </w:style>
  <w:style w:type="paragraph" w:customStyle="1" w:styleId="Style1">
    <w:name w:val="Style1"/>
    <w:basedOn w:val="Titre2"/>
    <w:qFormat/>
    <w:rsid w:val="00CA6B87"/>
    <w:rPr>
      <w:i/>
    </w:rPr>
  </w:style>
  <w:style w:type="paragraph" w:customStyle="1" w:styleId="Para2">
    <w:name w:val="Para2"/>
    <w:basedOn w:val="Para1"/>
    <w:rsid w:val="005513BF"/>
    <w:pPr>
      <w:numPr>
        <w:numId w:val="3"/>
      </w:numPr>
      <w:tabs>
        <w:tab w:val="clear" w:pos="1080"/>
      </w:tabs>
      <w:autoSpaceDE w:val="0"/>
      <w:autoSpaceDN w:val="0"/>
      <w:ind w:left="0" w:firstLine="720"/>
    </w:pPr>
  </w:style>
  <w:style w:type="paragraph" w:customStyle="1" w:styleId="Para-decision">
    <w:name w:val="Para-decision"/>
    <w:basedOn w:val="Normal"/>
    <w:rsid w:val="006507F2"/>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character" w:styleId="Lienhypertexte">
    <w:name w:val="Hyperlink"/>
    <w:uiPriority w:val="99"/>
    <w:unhideWhenUsed/>
    <w:rsid w:val="00A448E0"/>
    <w:rPr>
      <w:color w:val="0000FF"/>
      <w:u w:val="single"/>
    </w:rPr>
  </w:style>
  <w:style w:type="character" w:styleId="Appeldenotedefin">
    <w:name w:val="endnote reference"/>
    <w:semiHidden/>
    <w:rsid w:val="005513BF"/>
    <w:rPr>
      <w:vertAlign w:val="superscript"/>
    </w:rPr>
  </w:style>
  <w:style w:type="paragraph" w:styleId="Notedefin">
    <w:name w:val="endnote text"/>
    <w:basedOn w:val="Normal"/>
    <w:link w:val="NotedefinCar"/>
    <w:rsid w:val="005513BF"/>
    <w:pPr>
      <w:widowControl w:val="0"/>
      <w:tabs>
        <w:tab w:val="left" w:pos="-720"/>
      </w:tabs>
      <w:suppressAutoHyphens/>
    </w:pPr>
    <w:rPr>
      <w:rFonts w:ascii="Courier New" w:hAnsi="Courier New"/>
    </w:rPr>
  </w:style>
  <w:style w:type="paragraph" w:customStyle="1" w:styleId="Heading1longmultiline">
    <w:name w:val="Heading 1 (long multiline)"/>
    <w:basedOn w:val="Titre1"/>
    <w:rsid w:val="005513BF"/>
    <w:pPr>
      <w:ind w:left="1843" w:hanging="1134"/>
      <w:jc w:val="left"/>
    </w:pPr>
  </w:style>
  <w:style w:type="paragraph" w:customStyle="1" w:styleId="Heading1multiline">
    <w:name w:val="Heading 1 (multiline)"/>
    <w:basedOn w:val="Titre1"/>
    <w:rsid w:val="005513BF"/>
    <w:pPr>
      <w:ind w:left="1843" w:right="996" w:hanging="567"/>
      <w:jc w:val="left"/>
    </w:pPr>
  </w:style>
  <w:style w:type="paragraph" w:customStyle="1" w:styleId="Heading2multiline">
    <w:name w:val="Heading 2 (multiline)"/>
    <w:basedOn w:val="Titre1"/>
    <w:next w:val="Para1"/>
    <w:rsid w:val="005513BF"/>
    <w:pPr>
      <w:spacing w:before="120"/>
      <w:ind w:left="1843" w:right="998" w:hanging="567"/>
      <w:jc w:val="left"/>
    </w:pPr>
    <w:rPr>
      <w:i/>
      <w:iCs/>
      <w:caps w:val="0"/>
    </w:rPr>
  </w:style>
  <w:style w:type="paragraph" w:customStyle="1" w:styleId="Heading2longmultiline">
    <w:name w:val="Heading 2 (long multiline)"/>
    <w:basedOn w:val="Heading2multiline"/>
    <w:rsid w:val="00E55B3B"/>
    <w:pPr>
      <w:ind w:left="2127" w:hanging="1276"/>
    </w:pPr>
    <w:rPr>
      <w:i w:val="0"/>
    </w:rPr>
  </w:style>
  <w:style w:type="paragraph" w:customStyle="1" w:styleId="Heading3multiline">
    <w:name w:val="Heading 3 (multiline)"/>
    <w:basedOn w:val="Titre3"/>
    <w:next w:val="Para1"/>
    <w:rsid w:val="005513BF"/>
    <w:pPr>
      <w:ind w:left="1418" w:hanging="425"/>
      <w:jc w:val="left"/>
    </w:pPr>
  </w:style>
  <w:style w:type="paragraph" w:customStyle="1" w:styleId="heading2notforTOC">
    <w:name w:val="heading 2 not for TOC"/>
    <w:basedOn w:val="Titre3"/>
    <w:rsid w:val="00A71706"/>
  </w:style>
  <w:style w:type="paragraph" w:customStyle="1" w:styleId="HEADINGNOTFORTOC">
    <w:name w:val="HEADING (NOT FOR TOC)"/>
    <w:basedOn w:val="Titre1"/>
    <w:next w:val="Titre2"/>
    <w:rsid w:val="00BB5903"/>
  </w:style>
  <w:style w:type="character" w:customStyle="1" w:styleId="NotedebasdepageCar">
    <w:name w:val="Note de bas de page Car"/>
    <w:aliases w:val="Geneva 9 Car,Font: Geneva 9 Car,Boston 10 Car,f Car,ft Car,Fotnotstext Char Car,ft Char Car,single space Car,footnote text Car,FOOTNOTES Car,ADB Car,single space1 Car,footnote text1 Car,FOOTNOTES1 Car,fn1 Car,ADB1 Car,fn2 Car"/>
    <w:link w:val="Notedebasdepage"/>
    <w:uiPriority w:val="99"/>
    <w:qFormat/>
    <w:rsid w:val="00406BC6"/>
    <w:rPr>
      <w:sz w:val="18"/>
      <w:szCs w:val="24"/>
      <w:lang w:val="en-GB" w:eastAsia="en-US"/>
    </w:rPr>
  </w:style>
  <w:style w:type="paragraph" w:customStyle="1" w:styleId="decision">
    <w:name w:val="decision"/>
    <w:basedOn w:val="Normal"/>
    <w:qFormat/>
    <w:rsid w:val="00406BC6"/>
    <w:pPr>
      <w:keepNext/>
      <w:spacing w:before="240" w:after="120"/>
      <w:ind w:hanging="11"/>
      <w:jc w:val="center"/>
    </w:pPr>
    <w:rPr>
      <w:b/>
      <w:kern w:val="22"/>
    </w:rPr>
  </w:style>
  <w:style w:type="paragraph" w:styleId="Textedebulles">
    <w:name w:val="Balloon Text"/>
    <w:basedOn w:val="Normal"/>
    <w:link w:val="TextedebullesCar"/>
    <w:uiPriority w:val="99"/>
    <w:semiHidden/>
    <w:unhideWhenUsed/>
    <w:rsid w:val="00406BC6"/>
    <w:rPr>
      <w:rFonts w:ascii="Tahoma" w:hAnsi="Tahoma" w:cs="Tahoma"/>
      <w:sz w:val="16"/>
      <w:szCs w:val="16"/>
    </w:rPr>
  </w:style>
  <w:style w:type="character" w:customStyle="1" w:styleId="TextedebullesCar">
    <w:name w:val="Texte de bulles Car"/>
    <w:link w:val="Textedebulles"/>
    <w:uiPriority w:val="99"/>
    <w:semiHidden/>
    <w:rsid w:val="00406BC6"/>
    <w:rPr>
      <w:rFonts w:ascii="Tahoma" w:hAnsi="Tahoma" w:cs="Tahoma"/>
      <w:sz w:val="16"/>
      <w:szCs w:val="16"/>
      <w:lang w:val="en-GB" w:eastAsia="en-US"/>
    </w:rPr>
  </w:style>
  <w:style w:type="character" w:customStyle="1" w:styleId="apple-converted-space">
    <w:name w:val="apple-converted-space"/>
    <w:rsid w:val="00CF4F69"/>
  </w:style>
  <w:style w:type="paragraph" w:styleId="Objetducommentaire">
    <w:name w:val="annotation subject"/>
    <w:basedOn w:val="Commentaire"/>
    <w:next w:val="Commentaire"/>
    <w:link w:val="ObjetducommentaireCar"/>
    <w:uiPriority w:val="99"/>
    <w:semiHidden/>
    <w:unhideWhenUsed/>
    <w:rsid w:val="00D9537D"/>
    <w:pPr>
      <w:spacing w:after="0" w:line="240" w:lineRule="auto"/>
    </w:pPr>
    <w:rPr>
      <w:b/>
      <w:bCs/>
      <w:sz w:val="20"/>
      <w:szCs w:val="20"/>
    </w:rPr>
  </w:style>
  <w:style w:type="character" w:customStyle="1" w:styleId="CommentaireCar">
    <w:name w:val="Commentaire Car"/>
    <w:link w:val="Commentaire"/>
    <w:uiPriority w:val="99"/>
    <w:semiHidden/>
    <w:rsid w:val="00D9537D"/>
    <w:rPr>
      <w:sz w:val="22"/>
      <w:szCs w:val="24"/>
      <w:lang w:val="en-GB"/>
    </w:rPr>
  </w:style>
  <w:style w:type="character" w:customStyle="1" w:styleId="ObjetducommentaireCar">
    <w:name w:val="Objet du commentaire Car"/>
    <w:link w:val="Objetducommentaire"/>
    <w:uiPriority w:val="99"/>
    <w:semiHidden/>
    <w:rsid w:val="00D9537D"/>
    <w:rPr>
      <w:b/>
      <w:bCs/>
      <w:sz w:val="22"/>
      <w:szCs w:val="24"/>
      <w:lang w:val="en-GB"/>
    </w:rPr>
  </w:style>
  <w:style w:type="paragraph" w:styleId="Rvision">
    <w:name w:val="Revision"/>
    <w:hidden/>
    <w:uiPriority w:val="99"/>
    <w:semiHidden/>
    <w:rsid w:val="00D9537D"/>
    <w:rPr>
      <w:sz w:val="22"/>
      <w:szCs w:val="24"/>
      <w:lang w:val="en-GB"/>
    </w:rPr>
  </w:style>
  <w:style w:type="character" w:styleId="Textedelespacerserv">
    <w:name w:val="Placeholder Text"/>
    <w:basedOn w:val="Policepardfaut"/>
    <w:uiPriority w:val="67"/>
    <w:rsid w:val="00073708"/>
    <w:rPr>
      <w:color w:val="808080"/>
    </w:rPr>
  </w:style>
  <w:style w:type="paragraph" w:styleId="Paragraphedeliste">
    <w:name w:val="List Paragraph"/>
    <w:aliases w:val="table bullets,Unordered List,List Paragraph 2,Dot pt,F5 List Paragraph,List Paragraph1,No Spacing1,List Paragraph Char Char Char,Indicator Text,Numbered Para 1,List Paragraph12,Bullet Points,MAIN CONTENT,Bullet 1"/>
    <w:basedOn w:val="Normal"/>
    <w:link w:val="ParagraphedelisteCar"/>
    <w:uiPriority w:val="34"/>
    <w:qFormat/>
    <w:rsid w:val="00F16F02"/>
    <w:pPr>
      <w:ind w:left="720"/>
      <w:contextualSpacing/>
    </w:pPr>
  </w:style>
  <w:style w:type="paragraph" w:customStyle="1" w:styleId="meetingname">
    <w:name w:val="meeting name"/>
    <w:basedOn w:val="Cornernotation"/>
    <w:qFormat/>
    <w:rsid w:val="00F13DC0"/>
    <w:rPr>
      <w:rFonts w:eastAsia="Malgun Gothic"/>
      <w:caps/>
      <w:snapToGrid w:val="0"/>
    </w:rPr>
  </w:style>
  <w:style w:type="table" w:styleId="Grilledutableau">
    <w:name w:val="Table Grid"/>
    <w:basedOn w:val="TableauNormal"/>
    <w:uiPriority w:val="39"/>
    <w:qFormat/>
    <w:rsid w:val="00207A6E"/>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uiPriority w:val="9"/>
    <w:rsid w:val="00292F67"/>
    <w:rPr>
      <w:b/>
      <w:caps/>
      <w:sz w:val="22"/>
      <w:szCs w:val="24"/>
      <w:lang w:val="en-GB"/>
    </w:rPr>
  </w:style>
  <w:style w:type="character" w:customStyle="1" w:styleId="HEADINGChar">
    <w:name w:val="HEADING Char"/>
    <w:link w:val="HEADING"/>
    <w:rsid w:val="00EC1942"/>
    <w:rPr>
      <w:b/>
      <w:bCs/>
      <w:caps/>
      <w:sz w:val="22"/>
      <w:szCs w:val="24"/>
      <w:lang w:val="en-GB"/>
    </w:rPr>
  </w:style>
  <w:style w:type="character" w:customStyle="1" w:styleId="Para1Char">
    <w:name w:val="Para1 Char"/>
    <w:link w:val="Para1"/>
    <w:rsid w:val="00EC1942"/>
    <w:rPr>
      <w:snapToGrid w:val="0"/>
      <w:sz w:val="22"/>
      <w:szCs w:val="18"/>
      <w:lang w:val="en-GB"/>
    </w:rPr>
  </w:style>
  <w:style w:type="character" w:customStyle="1" w:styleId="UnresolvedMention1">
    <w:name w:val="Unresolved Mention1"/>
    <w:basedOn w:val="Policepardfaut"/>
    <w:uiPriority w:val="99"/>
    <w:semiHidden/>
    <w:unhideWhenUsed/>
    <w:rsid w:val="001D4B85"/>
    <w:rPr>
      <w:color w:val="808080"/>
      <w:shd w:val="clear" w:color="auto" w:fill="E6E6E6"/>
    </w:rPr>
  </w:style>
  <w:style w:type="character" w:customStyle="1" w:styleId="hps">
    <w:name w:val="hps"/>
    <w:rsid w:val="0079228B"/>
  </w:style>
  <w:style w:type="character" w:customStyle="1" w:styleId="NotedefinCar">
    <w:name w:val="Note de fin Car"/>
    <w:link w:val="Notedefin"/>
    <w:rsid w:val="00FD0C6F"/>
    <w:rPr>
      <w:rFonts w:ascii="Courier New" w:hAnsi="Courier New"/>
      <w:sz w:val="22"/>
      <w:szCs w:val="24"/>
      <w:lang w:val="en-GB"/>
    </w:rPr>
  </w:style>
  <w:style w:type="paragraph" w:customStyle="1" w:styleId="Activity">
    <w:name w:val="Activity"/>
    <w:basedOn w:val="Normal"/>
    <w:rsid w:val="00DB19AE"/>
    <w:pPr>
      <w:keepNext/>
      <w:numPr>
        <w:ilvl w:val="1"/>
        <w:numId w:val="6"/>
      </w:numPr>
      <w:tabs>
        <w:tab w:val="clear" w:pos="1440"/>
        <w:tab w:val="left" w:pos="720"/>
      </w:tabs>
      <w:autoSpaceDE w:val="0"/>
      <w:autoSpaceDN w:val="0"/>
      <w:spacing w:before="120" w:after="120" w:line="216" w:lineRule="auto"/>
    </w:pPr>
    <w:rPr>
      <w:b/>
      <w:bCs/>
      <w:szCs w:val="18"/>
    </w:rPr>
  </w:style>
  <w:style w:type="character" w:styleId="Mentionnonrsolue">
    <w:name w:val="Unresolved Mention"/>
    <w:basedOn w:val="Policepardfaut"/>
    <w:uiPriority w:val="99"/>
    <w:semiHidden/>
    <w:unhideWhenUsed/>
    <w:rsid w:val="00B555E1"/>
    <w:rPr>
      <w:color w:val="605E5C"/>
      <w:shd w:val="clear" w:color="auto" w:fill="E1DFDD"/>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Appelnotedebasdep"/>
    <w:uiPriority w:val="99"/>
    <w:qFormat/>
    <w:rsid w:val="003E6C9C"/>
    <w:pPr>
      <w:spacing w:line="240" w:lineRule="exact"/>
    </w:pPr>
    <w:rPr>
      <w:sz w:val="18"/>
      <w:szCs w:val="20"/>
      <w:u w:val="single"/>
      <w:lang w:val="en-CA"/>
    </w:rPr>
  </w:style>
  <w:style w:type="character" w:customStyle="1" w:styleId="En-tteCar">
    <w:name w:val="En-tête Car"/>
    <w:basedOn w:val="Policepardfaut"/>
    <w:link w:val="En-tte"/>
    <w:rsid w:val="00CC3D46"/>
    <w:rPr>
      <w:sz w:val="22"/>
      <w:szCs w:val="24"/>
      <w:lang w:val="en-GB"/>
    </w:rPr>
  </w:style>
  <w:style w:type="character" w:customStyle="1" w:styleId="Titre2Car">
    <w:name w:val="Titre 2 Car"/>
    <w:basedOn w:val="Policepardfaut"/>
    <w:link w:val="Titre2"/>
    <w:uiPriority w:val="9"/>
    <w:rsid w:val="00CC3D46"/>
    <w:rPr>
      <w:b/>
      <w:bCs/>
      <w:iCs/>
      <w:sz w:val="22"/>
      <w:szCs w:val="24"/>
      <w:lang w:val="en-GB"/>
    </w:rPr>
  </w:style>
  <w:style w:type="paragraph" w:styleId="Titre">
    <w:name w:val="Title"/>
    <w:basedOn w:val="HEADINGNOTFORTOC"/>
    <w:next w:val="Normal"/>
    <w:link w:val="TitreCar"/>
    <w:uiPriority w:val="10"/>
    <w:qFormat/>
    <w:rsid w:val="006F24DA"/>
    <w:pPr>
      <w:tabs>
        <w:tab w:val="clear" w:pos="720"/>
      </w:tabs>
      <w:spacing w:before="360"/>
      <w:ind w:left="567"/>
      <w:jc w:val="left"/>
    </w:pPr>
    <w:rPr>
      <w:caps w:val="0"/>
      <w:sz w:val="28"/>
      <w:szCs w:val="28"/>
      <w:lang w:val="en-US"/>
    </w:rPr>
  </w:style>
  <w:style w:type="character" w:customStyle="1" w:styleId="TitreCar">
    <w:name w:val="Titre Car"/>
    <w:basedOn w:val="Policepardfaut"/>
    <w:link w:val="Titre"/>
    <w:uiPriority w:val="10"/>
    <w:rsid w:val="006F24DA"/>
    <w:rPr>
      <w:b/>
      <w:sz w:val="28"/>
      <w:szCs w:val="28"/>
      <w:lang w:val="en-US"/>
    </w:rPr>
  </w:style>
  <w:style w:type="character" w:customStyle="1" w:styleId="CorpsdetexteCar">
    <w:name w:val="Corps de texte Car"/>
    <w:basedOn w:val="Policepardfaut"/>
    <w:link w:val="Corpsdetexte"/>
    <w:rsid w:val="00284083"/>
    <w:rPr>
      <w:iCs/>
      <w:sz w:val="22"/>
      <w:szCs w:val="24"/>
      <w:lang w:val="en-GB"/>
    </w:rPr>
  </w:style>
  <w:style w:type="character" w:customStyle="1" w:styleId="PieddepageCar">
    <w:name w:val="Pied de page Car"/>
    <w:basedOn w:val="Policepardfaut"/>
    <w:link w:val="Pieddepage"/>
    <w:uiPriority w:val="99"/>
    <w:rsid w:val="00273E30"/>
    <w:rPr>
      <w:sz w:val="22"/>
      <w:szCs w:val="24"/>
      <w:lang w:val="en-GB"/>
    </w:rPr>
  </w:style>
  <w:style w:type="character" w:customStyle="1" w:styleId="Titre3Car">
    <w:name w:val="Titre 3 Car"/>
    <w:basedOn w:val="Policepardfaut"/>
    <w:link w:val="Titre3"/>
    <w:uiPriority w:val="9"/>
    <w:rsid w:val="00643818"/>
    <w:rPr>
      <w:i/>
      <w:iCs/>
      <w:sz w:val="22"/>
      <w:szCs w:val="24"/>
      <w:lang w:val="en-GB"/>
    </w:rPr>
  </w:style>
  <w:style w:type="character" w:customStyle="1" w:styleId="Titre4Car">
    <w:name w:val="Titre 4 Car"/>
    <w:basedOn w:val="Policepardfaut"/>
    <w:link w:val="Titre4"/>
    <w:uiPriority w:val="9"/>
    <w:rsid w:val="00643818"/>
    <w:rPr>
      <w:rFonts w:ascii="Times New Roman Bold" w:eastAsia="Arial Unicode MS" w:hAnsi="Times New Roman Bold" w:cs="Arial"/>
      <w:b/>
      <w:bCs/>
      <w:i/>
      <w:sz w:val="22"/>
      <w:szCs w:val="24"/>
      <w:lang w:val="en-GB"/>
    </w:rPr>
  </w:style>
  <w:style w:type="character" w:customStyle="1" w:styleId="Titre5Car">
    <w:name w:val="Titre 5 Car"/>
    <w:basedOn w:val="Policepardfaut"/>
    <w:link w:val="Titre5"/>
    <w:uiPriority w:val="9"/>
    <w:rsid w:val="00643818"/>
    <w:rPr>
      <w:bCs/>
      <w:i/>
      <w:sz w:val="22"/>
      <w:szCs w:val="26"/>
    </w:rPr>
  </w:style>
  <w:style w:type="character" w:customStyle="1" w:styleId="Titre6Car">
    <w:name w:val="Titre 6 Car"/>
    <w:basedOn w:val="Policepardfaut"/>
    <w:link w:val="Titre6"/>
    <w:uiPriority w:val="9"/>
    <w:rsid w:val="00643818"/>
    <w:rPr>
      <w:sz w:val="22"/>
      <w:szCs w:val="24"/>
      <w:u w:val="single"/>
      <w:lang w:val="en-GB"/>
    </w:rPr>
  </w:style>
  <w:style w:type="character" w:customStyle="1" w:styleId="Titre7Car">
    <w:name w:val="Titre 7 Car"/>
    <w:basedOn w:val="Policepardfaut"/>
    <w:link w:val="Titre7"/>
    <w:uiPriority w:val="9"/>
    <w:rsid w:val="00643818"/>
    <w:rPr>
      <w:rFonts w:ascii="Univers" w:hAnsi="Univers"/>
      <w:b/>
      <w:sz w:val="28"/>
      <w:szCs w:val="24"/>
      <w:lang w:val="en-GB"/>
    </w:rPr>
  </w:style>
  <w:style w:type="character" w:customStyle="1" w:styleId="Titre8Car">
    <w:name w:val="Titre 8 Car"/>
    <w:basedOn w:val="Policepardfaut"/>
    <w:link w:val="Titre8"/>
    <w:uiPriority w:val="9"/>
    <w:rsid w:val="00643818"/>
    <w:rPr>
      <w:rFonts w:ascii="Univers" w:hAnsi="Univers"/>
      <w:b/>
      <w:sz w:val="32"/>
      <w:szCs w:val="24"/>
      <w:lang w:val="en-GB"/>
    </w:rPr>
  </w:style>
  <w:style w:type="character" w:customStyle="1" w:styleId="Titre9Car">
    <w:name w:val="Titre 9 Car"/>
    <w:basedOn w:val="Policepardfaut"/>
    <w:link w:val="Titre9"/>
    <w:uiPriority w:val="9"/>
    <w:rsid w:val="00643818"/>
    <w:rPr>
      <w:i/>
      <w:iCs/>
      <w:sz w:val="22"/>
      <w:szCs w:val="24"/>
      <w:lang w:val="en-GB"/>
    </w:rPr>
  </w:style>
  <w:style w:type="paragraph" w:styleId="Sous-titre">
    <w:name w:val="Subtitle"/>
    <w:basedOn w:val="Normal"/>
    <w:next w:val="Normal"/>
    <w:link w:val="Sous-titreCar"/>
    <w:uiPriority w:val="11"/>
    <w:qFormat/>
    <w:rsid w:val="00643818"/>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ous-titreCar">
    <w:name w:val="Sous-titre Car"/>
    <w:basedOn w:val="Policepardfaut"/>
    <w:link w:val="Sous-titre"/>
    <w:uiPriority w:val="11"/>
    <w:rsid w:val="00643818"/>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Citation">
    <w:name w:val="Quote"/>
    <w:basedOn w:val="Normal"/>
    <w:next w:val="Normal"/>
    <w:link w:val="CitationCar"/>
    <w:uiPriority w:val="29"/>
    <w:qFormat/>
    <w:rsid w:val="00643818"/>
    <w:pPr>
      <w:spacing w:before="160" w:after="160" w:line="278" w:lineRule="auto"/>
      <w:jc w:val="center"/>
    </w:pPr>
    <w:rPr>
      <w:rFonts w:asciiTheme="minorHAnsi" w:eastAsiaTheme="minorHAnsi" w:hAnsiTheme="minorHAnsi" w:cstheme="minorBidi"/>
      <w:i/>
      <w:iCs/>
      <w:color w:val="404040" w:themeColor="text1" w:themeTint="BF"/>
      <w:kern w:val="2"/>
      <w:sz w:val="24"/>
      <w:lang w:val="en-US"/>
      <w14:ligatures w14:val="standardContextual"/>
    </w:rPr>
  </w:style>
  <w:style w:type="character" w:customStyle="1" w:styleId="CitationCar">
    <w:name w:val="Citation Car"/>
    <w:basedOn w:val="Policepardfaut"/>
    <w:link w:val="Citation"/>
    <w:uiPriority w:val="29"/>
    <w:rsid w:val="00643818"/>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styleId="Accentuationintense">
    <w:name w:val="Intense Emphasis"/>
    <w:basedOn w:val="Policepardfaut"/>
    <w:uiPriority w:val="21"/>
    <w:qFormat/>
    <w:rsid w:val="00643818"/>
    <w:rPr>
      <w:i/>
      <w:iCs/>
      <w:color w:val="365F91" w:themeColor="accent1" w:themeShade="BF"/>
    </w:rPr>
  </w:style>
  <w:style w:type="paragraph" w:styleId="Citationintense">
    <w:name w:val="Intense Quote"/>
    <w:basedOn w:val="Normal"/>
    <w:next w:val="Normal"/>
    <w:link w:val="CitationintenseCar"/>
    <w:uiPriority w:val="30"/>
    <w:qFormat/>
    <w:rsid w:val="0064381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lang w:val="en-US"/>
      <w14:ligatures w14:val="standardContextual"/>
    </w:rPr>
  </w:style>
  <w:style w:type="character" w:customStyle="1" w:styleId="CitationintenseCar">
    <w:name w:val="Citation intense Car"/>
    <w:basedOn w:val="Policepardfaut"/>
    <w:link w:val="Citationintense"/>
    <w:uiPriority w:val="30"/>
    <w:rsid w:val="00643818"/>
    <w:rPr>
      <w:rFonts w:asciiTheme="minorHAnsi" w:eastAsiaTheme="minorHAnsi" w:hAnsiTheme="minorHAnsi" w:cstheme="minorBidi"/>
      <w:i/>
      <w:iCs/>
      <w:color w:val="365F91" w:themeColor="accent1" w:themeShade="BF"/>
      <w:kern w:val="2"/>
      <w:sz w:val="24"/>
      <w:szCs w:val="24"/>
      <w:lang w:val="en-US"/>
      <w14:ligatures w14:val="standardContextual"/>
    </w:rPr>
  </w:style>
  <w:style w:type="character" w:styleId="Rfrenceintense">
    <w:name w:val="Intense Reference"/>
    <w:basedOn w:val="Policepardfaut"/>
    <w:uiPriority w:val="32"/>
    <w:qFormat/>
    <w:rsid w:val="00643818"/>
    <w:rPr>
      <w:b/>
      <w:bCs/>
      <w:smallCaps/>
      <w:color w:val="365F91" w:themeColor="accent1" w:themeShade="BF"/>
      <w:spacing w:val="5"/>
    </w:rPr>
  </w:style>
  <w:style w:type="character" w:customStyle="1" w:styleId="ParagraphedelisteCar">
    <w:name w:val="Paragraphe de liste Car"/>
    <w:aliases w:val="table bullets Car,Unordered List Car,List Paragraph 2 Car,Dot pt Car,F5 List Paragraph Car,List Paragraph1 Car,No Spacing1 Car,List Paragraph Char Char Char Car,Indicator Text Car,Numbered Para 1 Car,List Paragraph12 Car"/>
    <w:link w:val="Paragraphedeliste"/>
    <w:uiPriority w:val="34"/>
    <w:qFormat/>
    <w:locked/>
    <w:rsid w:val="003B71AB"/>
    <w:rPr>
      <w:sz w:val="22"/>
      <w:szCs w:val="24"/>
      <w:lang w:val="en-GB"/>
    </w:rPr>
  </w:style>
  <w:style w:type="paragraph" w:customStyle="1" w:styleId="CBDNormalNumber">
    <w:name w:val="CBD_Normal_Number"/>
    <w:basedOn w:val="Normal"/>
    <w:qFormat/>
    <w:rsid w:val="002C7FC4"/>
    <w:pPr>
      <w:tabs>
        <w:tab w:val="left" w:pos="567"/>
        <w:tab w:val="left" w:pos="1134"/>
        <w:tab w:val="left" w:pos="1701"/>
        <w:tab w:val="left" w:pos="2268"/>
        <w:tab w:val="left" w:pos="2835"/>
        <w:tab w:val="left" w:pos="3402"/>
        <w:tab w:val="left" w:pos="3969"/>
      </w:tabs>
      <w:spacing w:before="120" w:after="120"/>
    </w:pPr>
    <w:rPr>
      <w:rFonts w:eastAsia="SimSun"/>
      <w:szCs w:val="22"/>
    </w:rPr>
  </w:style>
  <w:style w:type="numbering" w:customStyle="1" w:styleId="ListCBD">
    <w:name w:val="ListCBD"/>
    <w:basedOn w:val="Aucuneliste"/>
    <w:uiPriority w:val="99"/>
    <w:rsid w:val="002C7FC4"/>
    <w:pPr>
      <w:numPr>
        <w:numId w:val="8"/>
      </w:numPr>
    </w:pPr>
  </w:style>
  <w:style w:type="character" w:customStyle="1" w:styleId="preferred">
    <w:name w:val="preferred"/>
    <w:basedOn w:val="Policepardfaut"/>
    <w:rsid w:val="00925179"/>
  </w:style>
  <w:style w:type="paragraph" w:customStyle="1" w:styleId="CBDH1">
    <w:name w:val="CBD_H1"/>
    <w:basedOn w:val="Normal"/>
    <w:qFormat/>
    <w:rsid w:val="001F27AF"/>
    <w:pPr>
      <w:keepNext/>
      <w:keepLines/>
      <w:tabs>
        <w:tab w:val="left" w:pos="567"/>
        <w:tab w:val="left" w:pos="1134"/>
        <w:tab w:val="left" w:pos="1701"/>
        <w:tab w:val="left" w:pos="2268"/>
        <w:tab w:val="left" w:pos="2835"/>
        <w:tab w:val="left" w:pos="3402"/>
      </w:tabs>
      <w:spacing w:before="240" w:after="120"/>
      <w:ind w:left="567" w:hanging="567"/>
      <w:jc w:val="left"/>
      <w:outlineLvl w:val="0"/>
    </w:pPr>
    <w:rPr>
      <w:rFonts w:eastAsia="SimSun"/>
      <w:b/>
      <w:sz w:val="28"/>
      <w:szCs w:val="22"/>
    </w:rPr>
  </w:style>
  <w:style w:type="character" w:customStyle="1" w:styleId="ypks7kbdpwfgdykd3qb9">
    <w:name w:val="ypks7kbdpwfgdykd3qb9"/>
    <w:basedOn w:val="Policepardfaut"/>
    <w:rsid w:val="00BB47D9"/>
  </w:style>
  <w:style w:type="character" w:customStyle="1" w:styleId="rynqvb">
    <w:name w:val="rynqvb"/>
    <w:basedOn w:val="Policepardfaut"/>
    <w:rsid w:val="00C37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44977">
      <w:bodyDiv w:val="1"/>
      <w:marLeft w:val="0"/>
      <w:marRight w:val="0"/>
      <w:marTop w:val="0"/>
      <w:marBottom w:val="0"/>
      <w:divBdr>
        <w:top w:val="none" w:sz="0" w:space="0" w:color="auto"/>
        <w:left w:val="none" w:sz="0" w:space="0" w:color="auto"/>
        <w:bottom w:val="none" w:sz="0" w:space="0" w:color="auto"/>
        <w:right w:val="none" w:sz="0" w:space="0" w:color="auto"/>
      </w:divBdr>
    </w:div>
    <w:div w:id="267978023">
      <w:bodyDiv w:val="1"/>
      <w:marLeft w:val="0"/>
      <w:marRight w:val="0"/>
      <w:marTop w:val="0"/>
      <w:marBottom w:val="0"/>
      <w:divBdr>
        <w:top w:val="none" w:sz="0" w:space="0" w:color="auto"/>
        <w:left w:val="none" w:sz="0" w:space="0" w:color="auto"/>
        <w:bottom w:val="none" w:sz="0" w:space="0" w:color="auto"/>
        <w:right w:val="none" w:sz="0" w:space="0" w:color="auto"/>
      </w:divBdr>
    </w:div>
    <w:div w:id="681779677">
      <w:bodyDiv w:val="1"/>
      <w:marLeft w:val="0"/>
      <w:marRight w:val="0"/>
      <w:marTop w:val="0"/>
      <w:marBottom w:val="0"/>
      <w:divBdr>
        <w:top w:val="none" w:sz="0" w:space="0" w:color="auto"/>
        <w:left w:val="none" w:sz="0" w:space="0" w:color="auto"/>
        <w:bottom w:val="none" w:sz="0" w:space="0" w:color="auto"/>
        <w:right w:val="none" w:sz="0" w:space="0" w:color="auto"/>
      </w:divBdr>
    </w:div>
    <w:div w:id="1139417386">
      <w:bodyDiv w:val="1"/>
      <w:marLeft w:val="0"/>
      <w:marRight w:val="0"/>
      <w:marTop w:val="0"/>
      <w:marBottom w:val="0"/>
      <w:divBdr>
        <w:top w:val="none" w:sz="0" w:space="0" w:color="auto"/>
        <w:left w:val="none" w:sz="0" w:space="0" w:color="auto"/>
        <w:bottom w:val="none" w:sz="0" w:space="0" w:color="auto"/>
        <w:right w:val="none" w:sz="0" w:space="0" w:color="auto"/>
      </w:divBdr>
    </w:div>
    <w:div w:id="1140074134">
      <w:bodyDiv w:val="1"/>
      <w:marLeft w:val="0"/>
      <w:marRight w:val="0"/>
      <w:marTop w:val="0"/>
      <w:marBottom w:val="0"/>
      <w:divBdr>
        <w:top w:val="none" w:sz="0" w:space="0" w:color="auto"/>
        <w:left w:val="none" w:sz="0" w:space="0" w:color="auto"/>
        <w:bottom w:val="none" w:sz="0" w:space="0" w:color="auto"/>
        <w:right w:val="none" w:sz="0" w:space="0" w:color="auto"/>
      </w:divBdr>
      <w:divsChild>
        <w:div w:id="357048804">
          <w:marLeft w:val="0"/>
          <w:marRight w:val="0"/>
          <w:marTop w:val="0"/>
          <w:marBottom w:val="0"/>
          <w:divBdr>
            <w:top w:val="none" w:sz="0" w:space="0" w:color="auto"/>
            <w:left w:val="none" w:sz="0" w:space="0" w:color="auto"/>
            <w:bottom w:val="none" w:sz="0" w:space="0" w:color="auto"/>
            <w:right w:val="none" w:sz="0" w:space="0" w:color="auto"/>
          </w:divBdr>
          <w:divsChild>
            <w:div w:id="428164290">
              <w:marLeft w:val="0"/>
              <w:marRight w:val="0"/>
              <w:marTop w:val="0"/>
              <w:marBottom w:val="0"/>
              <w:divBdr>
                <w:top w:val="none" w:sz="0" w:space="0" w:color="auto"/>
                <w:left w:val="none" w:sz="0" w:space="0" w:color="auto"/>
                <w:bottom w:val="none" w:sz="0" w:space="0" w:color="auto"/>
                <w:right w:val="none" w:sz="0" w:space="0" w:color="auto"/>
              </w:divBdr>
            </w:div>
            <w:div w:id="1552613915">
              <w:marLeft w:val="0"/>
              <w:marRight w:val="0"/>
              <w:marTop w:val="0"/>
              <w:marBottom w:val="0"/>
              <w:divBdr>
                <w:top w:val="none" w:sz="0" w:space="0" w:color="auto"/>
                <w:left w:val="none" w:sz="0" w:space="0" w:color="auto"/>
                <w:bottom w:val="none" w:sz="0" w:space="0" w:color="auto"/>
                <w:right w:val="none" w:sz="0" w:space="0" w:color="auto"/>
              </w:divBdr>
            </w:div>
            <w:div w:id="1060710518">
              <w:marLeft w:val="0"/>
              <w:marRight w:val="0"/>
              <w:marTop w:val="0"/>
              <w:marBottom w:val="0"/>
              <w:divBdr>
                <w:top w:val="none" w:sz="0" w:space="0" w:color="auto"/>
                <w:left w:val="none" w:sz="0" w:space="0" w:color="auto"/>
                <w:bottom w:val="none" w:sz="0" w:space="0" w:color="auto"/>
                <w:right w:val="none" w:sz="0" w:space="0" w:color="auto"/>
              </w:divBdr>
            </w:div>
            <w:div w:id="960653599">
              <w:marLeft w:val="0"/>
              <w:marRight w:val="0"/>
              <w:marTop w:val="0"/>
              <w:marBottom w:val="0"/>
              <w:divBdr>
                <w:top w:val="none" w:sz="0" w:space="0" w:color="auto"/>
                <w:left w:val="none" w:sz="0" w:space="0" w:color="auto"/>
                <w:bottom w:val="none" w:sz="0" w:space="0" w:color="auto"/>
                <w:right w:val="none" w:sz="0" w:space="0" w:color="auto"/>
              </w:divBdr>
            </w:div>
            <w:div w:id="1978029886">
              <w:marLeft w:val="0"/>
              <w:marRight w:val="0"/>
              <w:marTop w:val="0"/>
              <w:marBottom w:val="0"/>
              <w:divBdr>
                <w:top w:val="none" w:sz="0" w:space="0" w:color="auto"/>
                <w:left w:val="none" w:sz="0" w:space="0" w:color="auto"/>
                <w:bottom w:val="none" w:sz="0" w:space="0" w:color="auto"/>
                <w:right w:val="none" w:sz="0" w:space="0" w:color="auto"/>
              </w:divBdr>
            </w:div>
            <w:div w:id="1992102292">
              <w:marLeft w:val="0"/>
              <w:marRight w:val="0"/>
              <w:marTop w:val="0"/>
              <w:marBottom w:val="0"/>
              <w:divBdr>
                <w:top w:val="none" w:sz="0" w:space="0" w:color="auto"/>
                <w:left w:val="none" w:sz="0" w:space="0" w:color="auto"/>
                <w:bottom w:val="none" w:sz="0" w:space="0" w:color="auto"/>
                <w:right w:val="none" w:sz="0" w:space="0" w:color="auto"/>
              </w:divBdr>
            </w:div>
            <w:div w:id="1993098832">
              <w:marLeft w:val="0"/>
              <w:marRight w:val="0"/>
              <w:marTop w:val="0"/>
              <w:marBottom w:val="0"/>
              <w:divBdr>
                <w:top w:val="none" w:sz="0" w:space="0" w:color="auto"/>
                <w:left w:val="none" w:sz="0" w:space="0" w:color="auto"/>
                <w:bottom w:val="none" w:sz="0" w:space="0" w:color="auto"/>
                <w:right w:val="none" w:sz="0" w:space="0" w:color="auto"/>
              </w:divBdr>
            </w:div>
            <w:div w:id="2074087291">
              <w:marLeft w:val="0"/>
              <w:marRight w:val="0"/>
              <w:marTop w:val="0"/>
              <w:marBottom w:val="0"/>
              <w:divBdr>
                <w:top w:val="none" w:sz="0" w:space="0" w:color="auto"/>
                <w:left w:val="none" w:sz="0" w:space="0" w:color="auto"/>
                <w:bottom w:val="none" w:sz="0" w:space="0" w:color="auto"/>
                <w:right w:val="none" w:sz="0" w:space="0" w:color="auto"/>
              </w:divBdr>
            </w:div>
            <w:div w:id="2106925942">
              <w:marLeft w:val="0"/>
              <w:marRight w:val="0"/>
              <w:marTop w:val="0"/>
              <w:marBottom w:val="0"/>
              <w:divBdr>
                <w:top w:val="none" w:sz="0" w:space="0" w:color="auto"/>
                <w:left w:val="none" w:sz="0" w:space="0" w:color="auto"/>
                <w:bottom w:val="none" w:sz="0" w:space="0" w:color="auto"/>
                <w:right w:val="none" w:sz="0" w:space="0" w:color="auto"/>
              </w:divBdr>
            </w:div>
            <w:div w:id="1960065483">
              <w:marLeft w:val="0"/>
              <w:marRight w:val="0"/>
              <w:marTop w:val="0"/>
              <w:marBottom w:val="0"/>
              <w:divBdr>
                <w:top w:val="none" w:sz="0" w:space="0" w:color="auto"/>
                <w:left w:val="none" w:sz="0" w:space="0" w:color="auto"/>
                <w:bottom w:val="none" w:sz="0" w:space="0" w:color="auto"/>
                <w:right w:val="none" w:sz="0" w:space="0" w:color="auto"/>
              </w:divBdr>
            </w:div>
            <w:div w:id="778721780">
              <w:marLeft w:val="0"/>
              <w:marRight w:val="0"/>
              <w:marTop w:val="0"/>
              <w:marBottom w:val="0"/>
              <w:divBdr>
                <w:top w:val="none" w:sz="0" w:space="0" w:color="auto"/>
                <w:left w:val="none" w:sz="0" w:space="0" w:color="auto"/>
                <w:bottom w:val="none" w:sz="0" w:space="0" w:color="auto"/>
                <w:right w:val="none" w:sz="0" w:space="0" w:color="auto"/>
              </w:divBdr>
            </w:div>
            <w:div w:id="105195260">
              <w:marLeft w:val="0"/>
              <w:marRight w:val="0"/>
              <w:marTop w:val="0"/>
              <w:marBottom w:val="0"/>
              <w:divBdr>
                <w:top w:val="none" w:sz="0" w:space="0" w:color="auto"/>
                <w:left w:val="none" w:sz="0" w:space="0" w:color="auto"/>
                <w:bottom w:val="none" w:sz="0" w:space="0" w:color="auto"/>
                <w:right w:val="none" w:sz="0" w:space="0" w:color="auto"/>
              </w:divBdr>
            </w:div>
            <w:div w:id="318733287">
              <w:marLeft w:val="0"/>
              <w:marRight w:val="0"/>
              <w:marTop w:val="0"/>
              <w:marBottom w:val="0"/>
              <w:divBdr>
                <w:top w:val="none" w:sz="0" w:space="0" w:color="auto"/>
                <w:left w:val="none" w:sz="0" w:space="0" w:color="auto"/>
                <w:bottom w:val="none" w:sz="0" w:space="0" w:color="auto"/>
                <w:right w:val="none" w:sz="0" w:space="0" w:color="auto"/>
              </w:divBdr>
            </w:div>
            <w:div w:id="1352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614">
      <w:bodyDiv w:val="1"/>
      <w:marLeft w:val="0"/>
      <w:marRight w:val="0"/>
      <w:marTop w:val="0"/>
      <w:marBottom w:val="0"/>
      <w:divBdr>
        <w:top w:val="none" w:sz="0" w:space="0" w:color="auto"/>
        <w:left w:val="none" w:sz="0" w:space="0" w:color="auto"/>
        <w:bottom w:val="none" w:sz="0" w:space="0" w:color="auto"/>
        <w:right w:val="none" w:sz="0" w:space="0" w:color="auto"/>
      </w:divBdr>
      <w:divsChild>
        <w:div w:id="1088579523">
          <w:marLeft w:val="0"/>
          <w:marRight w:val="0"/>
          <w:marTop w:val="0"/>
          <w:marBottom w:val="0"/>
          <w:divBdr>
            <w:top w:val="none" w:sz="0" w:space="0" w:color="auto"/>
            <w:left w:val="none" w:sz="0" w:space="0" w:color="auto"/>
            <w:bottom w:val="none" w:sz="0" w:space="0" w:color="auto"/>
            <w:right w:val="none" w:sz="0" w:space="0" w:color="auto"/>
          </w:divBdr>
          <w:divsChild>
            <w:div w:id="2101943905">
              <w:marLeft w:val="0"/>
              <w:marRight w:val="0"/>
              <w:marTop w:val="0"/>
              <w:marBottom w:val="0"/>
              <w:divBdr>
                <w:top w:val="none" w:sz="0" w:space="0" w:color="auto"/>
                <w:left w:val="none" w:sz="0" w:space="0" w:color="auto"/>
                <w:bottom w:val="none" w:sz="0" w:space="0" w:color="auto"/>
                <w:right w:val="none" w:sz="0" w:space="0" w:color="auto"/>
              </w:divBdr>
            </w:div>
            <w:div w:id="1887525929">
              <w:marLeft w:val="0"/>
              <w:marRight w:val="0"/>
              <w:marTop w:val="0"/>
              <w:marBottom w:val="0"/>
              <w:divBdr>
                <w:top w:val="none" w:sz="0" w:space="0" w:color="auto"/>
                <w:left w:val="none" w:sz="0" w:space="0" w:color="auto"/>
                <w:bottom w:val="none" w:sz="0" w:space="0" w:color="auto"/>
                <w:right w:val="none" w:sz="0" w:space="0" w:color="auto"/>
              </w:divBdr>
            </w:div>
            <w:div w:id="864291701">
              <w:marLeft w:val="0"/>
              <w:marRight w:val="0"/>
              <w:marTop w:val="0"/>
              <w:marBottom w:val="0"/>
              <w:divBdr>
                <w:top w:val="none" w:sz="0" w:space="0" w:color="auto"/>
                <w:left w:val="none" w:sz="0" w:space="0" w:color="auto"/>
                <w:bottom w:val="none" w:sz="0" w:space="0" w:color="auto"/>
                <w:right w:val="none" w:sz="0" w:space="0" w:color="auto"/>
              </w:divBdr>
            </w:div>
            <w:div w:id="340862744">
              <w:marLeft w:val="0"/>
              <w:marRight w:val="0"/>
              <w:marTop w:val="0"/>
              <w:marBottom w:val="0"/>
              <w:divBdr>
                <w:top w:val="none" w:sz="0" w:space="0" w:color="auto"/>
                <w:left w:val="none" w:sz="0" w:space="0" w:color="auto"/>
                <w:bottom w:val="none" w:sz="0" w:space="0" w:color="auto"/>
                <w:right w:val="none" w:sz="0" w:space="0" w:color="auto"/>
              </w:divBdr>
            </w:div>
            <w:div w:id="1247806316">
              <w:marLeft w:val="0"/>
              <w:marRight w:val="0"/>
              <w:marTop w:val="0"/>
              <w:marBottom w:val="0"/>
              <w:divBdr>
                <w:top w:val="none" w:sz="0" w:space="0" w:color="auto"/>
                <w:left w:val="none" w:sz="0" w:space="0" w:color="auto"/>
                <w:bottom w:val="none" w:sz="0" w:space="0" w:color="auto"/>
                <w:right w:val="none" w:sz="0" w:space="0" w:color="auto"/>
              </w:divBdr>
            </w:div>
            <w:div w:id="1270119738">
              <w:marLeft w:val="0"/>
              <w:marRight w:val="0"/>
              <w:marTop w:val="0"/>
              <w:marBottom w:val="0"/>
              <w:divBdr>
                <w:top w:val="none" w:sz="0" w:space="0" w:color="auto"/>
                <w:left w:val="none" w:sz="0" w:space="0" w:color="auto"/>
                <w:bottom w:val="none" w:sz="0" w:space="0" w:color="auto"/>
                <w:right w:val="none" w:sz="0" w:space="0" w:color="auto"/>
              </w:divBdr>
            </w:div>
            <w:div w:id="1281837982">
              <w:marLeft w:val="0"/>
              <w:marRight w:val="0"/>
              <w:marTop w:val="0"/>
              <w:marBottom w:val="0"/>
              <w:divBdr>
                <w:top w:val="none" w:sz="0" w:space="0" w:color="auto"/>
                <w:left w:val="none" w:sz="0" w:space="0" w:color="auto"/>
                <w:bottom w:val="none" w:sz="0" w:space="0" w:color="auto"/>
                <w:right w:val="none" w:sz="0" w:space="0" w:color="auto"/>
              </w:divBdr>
            </w:div>
            <w:div w:id="453017065">
              <w:marLeft w:val="0"/>
              <w:marRight w:val="0"/>
              <w:marTop w:val="0"/>
              <w:marBottom w:val="0"/>
              <w:divBdr>
                <w:top w:val="none" w:sz="0" w:space="0" w:color="auto"/>
                <w:left w:val="none" w:sz="0" w:space="0" w:color="auto"/>
                <w:bottom w:val="none" w:sz="0" w:space="0" w:color="auto"/>
                <w:right w:val="none" w:sz="0" w:space="0" w:color="auto"/>
              </w:divBdr>
            </w:div>
            <w:div w:id="184514726">
              <w:marLeft w:val="0"/>
              <w:marRight w:val="0"/>
              <w:marTop w:val="0"/>
              <w:marBottom w:val="0"/>
              <w:divBdr>
                <w:top w:val="none" w:sz="0" w:space="0" w:color="auto"/>
                <w:left w:val="none" w:sz="0" w:space="0" w:color="auto"/>
                <w:bottom w:val="none" w:sz="0" w:space="0" w:color="auto"/>
                <w:right w:val="none" w:sz="0" w:space="0" w:color="auto"/>
              </w:divBdr>
            </w:div>
            <w:div w:id="922295437">
              <w:marLeft w:val="0"/>
              <w:marRight w:val="0"/>
              <w:marTop w:val="0"/>
              <w:marBottom w:val="0"/>
              <w:divBdr>
                <w:top w:val="none" w:sz="0" w:space="0" w:color="auto"/>
                <w:left w:val="none" w:sz="0" w:space="0" w:color="auto"/>
                <w:bottom w:val="none" w:sz="0" w:space="0" w:color="auto"/>
                <w:right w:val="none" w:sz="0" w:space="0" w:color="auto"/>
              </w:divBdr>
            </w:div>
            <w:div w:id="1270888822">
              <w:marLeft w:val="0"/>
              <w:marRight w:val="0"/>
              <w:marTop w:val="0"/>
              <w:marBottom w:val="0"/>
              <w:divBdr>
                <w:top w:val="none" w:sz="0" w:space="0" w:color="auto"/>
                <w:left w:val="none" w:sz="0" w:space="0" w:color="auto"/>
                <w:bottom w:val="none" w:sz="0" w:space="0" w:color="auto"/>
                <w:right w:val="none" w:sz="0" w:space="0" w:color="auto"/>
              </w:divBdr>
            </w:div>
            <w:div w:id="175658640">
              <w:marLeft w:val="0"/>
              <w:marRight w:val="0"/>
              <w:marTop w:val="0"/>
              <w:marBottom w:val="0"/>
              <w:divBdr>
                <w:top w:val="none" w:sz="0" w:space="0" w:color="auto"/>
                <w:left w:val="none" w:sz="0" w:space="0" w:color="auto"/>
                <w:bottom w:val="none" w:sz="0" w:space="0" w:color="auto"/>
                <w:right w:val="none" w:sz="0" w:space="0" w:color="auto"/>
              </w:divBdr>
            </w:div>
            <w:div w:id="1753501385">
              <w:marLeft w:val="0"/>
              <w:marRight w:val="0"/>
              <w:marTop w:val="0"/>
              <w:marBottom w:val="0"/>
              <w:divBdr>
                <w:top w:val="none" w:sz="0" w:space="0" w:color="auto"/>
                <w:left w:val="none" w:sz="0" w:space="0" w:color="auto"/>
                <w:bottom w:val="none" w:sz="0" w:space="0" w:color="auto"/>
                <w:right w:val="none" w:sz="0" w:space="0" w:color="auto"/>
              </w:divBdr>
            </w:div>
            <w:div w:id="3264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3227">
      <w:bodyDiv w:val="1"/>
      <w:marLeft w:val="0"/>
      <w:marRight w:val="0"/>
      <w:marTop w:val="0"/>
      <w:marBottom w:val="0"/>
      <w:divBdr>
        <w:top w:val="none" w:sz="0" w:space="0" w:color="auto"/>
        <w:left w:val="none" w:sz="0" w:space="0" w:color="auto"/>
        <w:bottom w:val="none" w:sz="0" w:space="0" w:color="auto"/>
        <w:right w:val="none" w:sz="0" w:space="0" w:color="auto"/>
      </w:divBdr>
    </w:div>
    <w:div w:id="1415282563">
      <w:bodyDiv w:val="1"/>
      <w:marLeft w:val="0"/>
      <w:marRight w:val="0"/>
      <w:marTop w:val="0"/>
      <w:marBottom w:val="0"/>
      <w:divBdr>
        <w:top w:val="none" w:sz="0" w:space="0" w:color="auto"/>
        <w:left w:val="none" w:sz="0" w:space="0" w:color="auto"/>
        <w:bottom w:val="none" w:sz="0" w:space="0" w:color="auto"/>
        <w:right w:val="none" w:sz="0" w:space="0" w:color="auto"/>
      </w:divBdr>
    </w:div>
    <w:div w:id="1559363954">
      <w:bodyDiv w:val="1"/>
      <w:marLeft w:val="0"/>
      <w:marRight w:val="0"/>
      <w:marTop w:val="0"/>
      <w:marBottom w:val="0"/>
      <w:divBdr>
        <w:top w:val="none" w:sz="0" w:space="0" w:color="auto"/>
        <w:left w:val="none" w:sz="0" w:space="0" w:color="auto"/>
        <w:bottom w:val="none" w:sz="0" w:space="0" w:color="auto"/>
        <w:right w:val="none" w:sz="0" w:space="0" w:color="auto"/>
      </w:divBdr>
    </w:div>
    <w:div w:id="1617983610">
      <w:bodyDiv w:val="1"/>
      <w:marLeft w:val="0"/>
      <w:marRight w:val="0"/>
      <w:marTop w:val="0"/>
      <w:marBottom w:val="0"/>
      <w:divBdr>
        <w:top w:val="none" w:sz="0" w:space="0" w:color="auto"/>
        <w:left w:val="none" w:sz="0" w:space="0" w:color="auto"/>
        <w:bottom w:val="none" w:sz="0" w:space="0" w:color="auto"/>
        <w:right w:val="none" w:sz="0" w:space="0" w:color="auto"/>
      </w:divBdr>
    </w:div>
    <w:div w:id="1745301131">
      <w:bodyDiv w:val="1"/>
      <w:marLeft w:val="0"/>
      <w:marRight w:val="0"/>
      <w:marTop w:val="0"/>
      <w:marBottom w:val="0"/>
      <w:divBdr>
        <w:top w:val="none" w:sz="0" w:space="0" w:color="auto"/>
        <w:left w:val="none" w:sz="0" w:space="0" w:color="auto"/>
        <w:bottom w:val="none" w:sz="0" w:space="0" w:color="auto"/>
        <w:right w:val="none" w:sz="0" w:space="0" w:color="auto"/>
      </w:divBdr>
      <w:divsChild>
        <w:div w:id="748769535">
          <w:marLeft w:val="0"/>
          <w:marRight w:val="0"/>
          <w:marTop w:val="0"/>
          <w:marBottom w:val="0"/>
          <w:divBdr>
            <w:top w:val="none" w:sz="0" w:space="0" w:color="auto"/>
            <w:left w:val="none" w:sz="0" w:space="0" w:color="auto"/>
            <w:bottom w:val="none" w:sz="0" w:space="0" w:color="auto"/>
            <w:right w:val="none" w:sz="0" w:space="0" w:color="auto"/>
          </w:divBdr>
          <w:divsChild>
            <w:div w:id="2135444582">
              <w:marLeft w:val="0"/>
              <w:marRight w:val="0"/>
              <w:marTop w:val="0"/>
              <w:marBottom w:val="0"/>
              <w:divBdr>
                <w:top w:val="none" w:sz="0" w:space="0" w:color="auto"/>
                <w:left w:val="none" w:sz="0" w:space="0" w:color="auto"/>
                <w:bottom w:val="none" w:sz="0" w:space="0" w:color="auto"/>
                <w:right w:val="none" w:sz="0" w:space="0" w:color="auto"/>
              </w:divBdr>
            </w:div>
            <w:div w:id="179439829">
              <w:marLeft w:val="0"/>
              <w:marRight w:val="0"/>
              <w:marTop w:val="0"/>
              <w:marBottom w:val="0"/>
              <w:divBdr>
                <w:top w:val="none" w:sz="0" w:space="0" w:color="auto"/>
                <w:left w:val="none" w:sz="0" w:space="0" w:color="auto"/>
                <w:bottom w:val="none" w:sz="0" w:space="0" w:color="auto"/>
                <w:right w:val="none" w:sz="0" w:space="0" w:color="auto"/>
              </w:divBdr>
            </w:div>
            <w:div w:id="1556354650">
              <w:marLeft w:val="0"/>
              <w:marRight w:val="0"/>
              <w:marTop w:val="0"/>
              <w:marBottom w:val="0"/>
              <w:divBdr>
                <w:top w:val="none" w:sz="0" w:space="0" w:color="auto"/>
                <w:left w:val="none" w:sz="0" w:space="0" w:color="auto"/>
                <w:bottom w:val="none" w:sz="0" w:space="0" w:color="auto"/>
                <w:right w:val="none" w:sz="0" w:space="0" w:color="auto"/>
              </w:divBdr>
            </w:div>
            <w:div w:id="139427004">
              <w:marLeft w:val="0"/>
              <w:marRight w:val="0"/>
              <w:marTop w:val="0"/>
              <w:marBottom w:val="0"/>
              <w:divBdr>
                <w:top w:val="none" w:sz="0" w:space="0" w:color="auto"/>
                <w:left w:val="none" w:sz="0" w:space="0" w:color="auto"/>
                <w:bottom w:val="none" w:sz="0" w:space="0" w:color="auto"/>
                <w:right w:val="none" w:sz="0" w:space="0" w:color="auto"/>
              </w:divBdr>
            </w:div>
            <w:div w:id="1696078706">
              <w:marLeft w:val="0"/>
              <w:marRight w:val="0"/>
              <w:marTop w:val="0"/>
              <w:marBottom w:val="0"/>
              <w:divBdr>
                <w:top w:val="none" w:sz="0" w:space="0" w:color="auto"/>
                <w:left w:val="none" w:sz="0" w:space="0" w:color="auto"/>
                <w:bottom w:val="none" w:sz="0" w:space="0" w:color="auto"/>
                <w:right w:val="none" w:sz="0" w:space="0" w:color="auto"/>
              </w:divBdr>
            </w:div>
            <w:div w:id="1949583313">
              <w:marLeft w:val="0"/>
              <w:marRight w:val="0"/>
              <w:marTop w:val="0"/>
              <w:marBottom w:val="0"/>
              <w:divBdr>
                <w:top w:val="none" w:sz="0" w:space="0" w:color="auto"/>
                <w:left w:val="none" w:sz="0" w:space="0" w:color="auto"/>
                <w:bottom w:val="none" w:sz="0" w:space="0" w:color="auto"/>
                <w:right w:val="none" w:sz="0" w:space="0" w:color="auto"/>
              </w:divBdr>
            </w:div>
            <w:div w:id="777263288">
              <w:marLeft w:val="0"/>
              <w:marRight w:val="0"/>
              <w:marTop w:val="0"/>
              <w:marBottom w:val="0"/>
              <w:divBdr>
                <w:top w:val="none" w:sz="0" w:space="0" w:color="auto"/>
                <w:left w:val="none" w:sz="0" w:space="0" w:color="auto"/>
                <w:bottom w:val="none" w:sz="0" w:space="0" w:color="auto"/>
                <w:right w:val="none" w:sz="0" w:space="0" w:color="auto"/>
              </w:divBdr>
            </w:div>
            <w:div w:id="1780178078">
              <w:marLeft w:val="0"/>
              <w:marRight w:val="0"/>
              <w:marTop w:val="0"/>
              <w:marBottom w:val="0"/>
              <w:divBdr>
                <w:top w:val="none" w:sz="0" w:space="0" w:color="auto"/>
                <w:left w:val="none" w:sz="0" w:space="0" w:color="auto"/>
                <w:bottom w:val="none" w:sz="0" w:space="0" w:color="auto"/>
                <w:right w:val="none" w:sz="0" w:space="0" w:color="auto"/>
              </w:divBdr>
            </w:div>
            <w:div w:id="822819891">
              <w:marLeft w:val="0"/>
              <w:marRight w:val="0"/>
              <w:marTop w:val="0"/>
              <w:marBottom w:val="0"/>
              <w:divBdr>
                <w:top w:val="none" w:sz="0" w:space="0" w:color="auto"/>
                <w:left w:val="none" w:sz="0" w:space="0" w:color="auto"/>
                <w:bottom w:val="none" w:sz="0" w:space="0" w:color="auto"/>
                <w:right w:val="none" w:sz="0" w:space="0" w:color="auto"/>
              </w:divBdr>
            </w:div>
            <w:div w:id="2087068017">
              <w:marLeft w:val="0"/>
              <w:marRight w:val="0"/>
              <w:marTop w:val="0"/>
              <w:marBottom w:val="0"/>
              <w:divBdr>
                <w:top w:val="none" w:sz="0" w:space="0" w:color="auto"/>
                <w:left w:val="none" w:sz="0" w:space="0" w:color="auto"/>
                <w:bottom w:val="none" w:sz="0" w:space="0" w:color="auto"/>
                <w:right w:val="none" w:sz="0" w:space="0" w:color="auto"/>
              </w:divBdr>
            </w:div>
            <w:div w:id="1855344495">
              <w:marLeft w:val="0"/>
              <w:marRight w:val="0"/>
              <w:marTop w:val="0"/>
              <w:marBottom w:val="0"/>
              <w:divBdr>
                <w:top w:val="none" w:sz="0" w:space="0" w:color="auto"/>
                <w:left w:val="none" w:sz="0" w:space="0" w:color="auto"/>
                <w:bottom w:val="none" w:sz="0" w:space="0" w:color="auto"/>
                <w:right w:val="none" w:sz="0" w:space="0" w:color="auto"/>
              </w:divBdr>
            </w:div>
            <w:div w:id="2145923568">
              <w:marLeft w:val="0"/>
              <w:marRight w:val="0"/>
              <w:marTop w:val="0"/>
              <w:marBottom w:val="0"/>
              <w:divBdr>
                <w:top w:val="none" w:sz="0" w:space="0" w:color="auto"/>
                <w:left w:val="none" w:sz="0" w:space="0" w:color="auto"/>
                <w:bottom w:val="none" w:sz="0" w:space="0" w:color="auto"/>
                <w:right w:val="none" w:sz="0" w:space="0" w:color="auto"/>
              </w:divBdr>
            </w:div>
            <w:div w:id="1542211669">
              <w:marLeft w:val="0"/>
              <w:marRight w:val="0"/>
              <w:marTop w:val="0"/>
              <w:marBottom w:val="0"/>
              <w:divBdr>
                <w:top w:val="none" w:sz="0" w:space="0" w:color="auto"/>
                <w:left w:val="none" w:sz="0" w:space="0" w:color="auto"/>
                <w:bottom w:val="none" w:sz="0" w:space="0" w:color="auto"/>
                <w:right w:val="none" w:sz="0" w:space="0" w:color="auto"/>
              </w:divBdr>
            </w:div>
            <w:div w:id="18752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1504">
      <w:bodyDiv w:val="1"/>
      <w:marLeft w:val="0"/>
      <w:marRight w:val="0"/>
      <w:marTop w:val="0"/>
      <w:marBottom w:val="0"/>
      <w:divBdr>
        <w:top w:val="none" w:sz="0" w:space="0" w:color="auto"/>
        <w:left w:val="none" w:sz="0" w:space="0" w:color="auto"/>
        <w:bottom w:val="none" w:sz="0" w:space="0" w:color="auto"/>
        <w:right w:val="none" w:sz="0" w:space="0" w:color="auto"/>
      </w:divBdr>
    </w:div>
    <w:div w:id="1977568070">
      <w:bodyDiv w:val="1"/>
      <w:marLeft w:val="0"/>
      <w:marRight w:val="0"/>
      <w:marTop w:val="0"/>
      <w:marBottom w:val="0"/>
      <w:divBdr>
        <w:top w:val="none" w:sz="0" w:space="0" w:color="auto"/>
        <w:left w:val="none" w:sz="0" w:space="0" w:color="auto"/>
        <w:bottom w:val="none" w:sz="0" w:space="0" w:color="auto"/>
        <w:right w:val="none" w:sz="0" w:space="0" w:color="auto"/>
      </w:divBdr>
    </w:div>
    <w:div w:id="2126652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oc/decisions/cop-14/cop-14-dec-19-ar.pdf" TargetMode="External"/><Relationship Id="rId26" Type="http://schemas.openxmlformats.org/officeDocument/2006/relationships/hyperlink" Target="https://www.cbd.int/doc/decisions/cop-16/cop-16-dec-21-ar.pdf" TargetMode="External"/><Relationship Id="rId39" Type="http://schemas.openxmlformats.org/officeDocument/2006/relationships/footer" Target="footer7.xml"/><Relationship Id="rId21" Type="http://schemas.openxmlformats.org/officeDocument/2006/relationships/hyperlink" Target="https://www.cbd.int/decisions/cop?m=cop-14" TargetMode="External"/><Relationship Id="rId34" Type="http://schemas.openxmlformats.org/officeDocument/2006/relationships/header" Target="header6.xml"/><Relationship Id="rId42" Type="http://schemas.openxmlformats.org/officeDocument/2006/relationships/hyperlink" Target="https://www.cbd.int/documents/CBD/SBSTTA/26/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bd.int/doc/decisions/cop-16/cop-16-dec-21-ar.pdf" TargetMode="External"/><Relationship Id="rId29" Type="http://schemas.openxmlformats.org/officeDocument/2006/relationships/header" Target="header3.xml"/><Relationship Id="rId41" Type="http://schemas.openxmlformats.org/officeDocument/2006/relationships/hyperlink" Target="https://www.cbd.int/doc/decisions/cop-16/cop-16-dec-26-a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bd.int/decisions/cop?m=cop-10" TargetMode="Externa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hyperlink" Target="https://www.cbd.int/doc/decisions/cop-14/cop-14-dec-33-ar.pdf"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bd.int/decisions/cop/?m=cop-16" TargetMode="External"/><Relationship Id="rId28" Type="http://schemas.openxmlformats.org/officeDocument/2006/relationships/hyperlink" Target="https://www.cbd.int/doc/decisions/cop-16/cop-16-dec-03-ar.pdf"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cbd.int/doc/decisions/cop-15/cop-15-dec-31-ar.pdf" TargetMode="External"/><Relationship Id="rId31" Type="http://schemas.openxmlformats.org/officeDocument/2006/relationships/footer" Target="footer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cbd.int/decisions/cop/?m=cop-15" TargetMode="External"/><Relationship Id="rId27" Type="http://schemas.openxmlformats.org/officeDocument/2006/relationships/hyperlink" Target="https://www.cbd.int/doc/decisions/cop-15/cop-15-dec-08-ar.pdf" TargetMode="External"/><Relationship Id="rId30" Type="http://schemas.openxmlformats.org/officeDocument/2006/relationships/header" Target="header4.xml"/><Relationship Id="rId35" Type="http://schemas.openxmlformats.org/officeDocument/2006/relationships/footer" Target="footer5.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hyperlink" Target="https://www.cbd.int/doc/decisions/cop-16/cop-16-dec-21-ar.pdf" TargetMode="External"/><Relationship Id="rId33" Type="http://schemas.openxmlformats.org/officeDocument/2006/relationships/header" Target="header5.xml"/><Relationship Id="rId38" Type="http://schemas.openxmlformats.org/officeDocument/2006/relationships/header" Target="header8.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decisions/mop/?m=cp-mop-10" TargetMode="External"/><Relationship Id="rId13" Type="http://schemas.openxmlformats.org/officeDocument/2006/relationships/hyperlink" Target="https://www.cbd.int/decisions/mop/?m=cp-mop-10" TargetMode="External"/><Relationship Id="rId3" Type="http://schemas.openxmlformats.org/officeDocument/2006/relationships/hyperlink" Target="https://www.cbd.int/documents/CBD/SYNBIO/AHTEG/2026/1/2" TargetMode="External"/><Relationship Id="rId7" Type="http://schemas.openxmlformats.org/officeDocument/2006/relationships/hyperlink" Target="https://www.cbd.int/notifications/2025-088" TargetMode="External"/><Relationship Id="rId12" Type="http://schemas.openxmlformats.org/officeDocument/2006/relationships/hyperlink" Target="https://www.cbd.int/doc/decisions/cp-mop-10/cp-mop-10-dec-04-ar.pdf" TargetMode="External"/><Relationship Id="rId2" Type="http://schemas.openxmlformats.org/officeDocument/2006/relationships/hyperlink" Target="https://www.cbd.int/documents/CBD/SYNBIO/AHTEG/2026/1/3" TargetMode="External"/><Relationship Id="rId16"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notifications/2025-065" TargetMode="External"/><Relationship Id="rId11" Type="http://schemas.openxmlformats.org/officeDocument/2006/relationships/hyperlink" Target="https://www.cbd.int/doc/publications/cbd-ts-100-en.pdf" TargetMode="External"/><Relationship Id="rId5" Type="http://schemas.openxmlformats.org/officeDocument/2006/relationships/hyperlink" Target="https://www.cbd.int/meetings/COP-13" TargetMode="External"/><Relationship Id="rId15" Type="http://schemas.openxmlformats.org/officeDocument/2006/relationships/hyperlink" Target="https://www.cbd.int/doc/decisions/cop-08/full/cop-08-dec-ar.pdf" TargetMode="External"/><Relationship Id="rId10" Type="http://schemas.openxmlformats.org/officeDocument/2006/relationships/hyperlink" Target="https://www.cbd.int/doc/decisions/cop-15/cop-15-dec-08-ar.pdf" TargetMode="External"/><Relationship Id="rId4" Type="http://schemas.openxmlformats.org/officeDocument/2006/relationships/hyperlink" Target="https://www.cbd.int/decisions/cop?m=cop-15" TargetMode="External"/><Relationship Id="rId9" Type="http://schemas.openxmlformats.org/officeDocument/2006/relationships/hyperlink" Target="https://www.cbd.int/decisions/np-mop/?m=np-mop-05" TargetMode="External"/><Relationship Id="rId14" Type="http://schemas.openxmlformats.org/officeDocument/2006/relationships/hyperlink" Target="https://www.cbd.int/decisions/np-mop/?m=np-mop-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E2771-BE21-4830-A18C-5F388374CAA2}">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2.xml><?xml version="1.0" encoding="utf-8"?>
<ds:datastoreItem xmlns:ds="http://schemas.openxmlformats.org/officeDocument/2006/customXml" ds:itemID="{A23C0EAA-18BC-4693-BC9F-F7C84AA735EF}">
  <ds:schemaRefs>
    <ds:schemaRef ds:uri="http://schemas.microsoft.com/sharepoint/v3/contenttype/forms"/>
  </ds:schemaRefs>
</ds:datastoreItem>
</file>

<file path=customXml/itemProps3.xml><?xml version="1.0" encoding="utf-8"?>
<ds:datastoreItem xmlns:ds="http://schemas.openxmlformats.org/officeDocument/2006/customXml" ds:itemID="{F5BFDB64-E51A-43CA-A5C5-53C888AE5D15}">
  <ds:schemaRefs>
    <ds:schemaRef ds:uri="http://schemas.openxmlformats.org/officeDocument/2006/bibliography"/>
  </ds:schemaRefs>
</ds:datastoreItem>
</file>

<file path=customXml/itemProps4.xml><?xml version="1.0" encoding="utf-8"?>
<ds:datastoreItem xmlns:ds="http://schemas.openxmlformats.org/officeDocument/2006/customXml" ds:itemID="{4B3A609A-616C-4B5C-9343-63102BFC0A40}"/>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827</TotalTime>
  <Pages>16</Pages>
  <Words>5215</Words>
  <Characters>28687</Characters>
  <Application>Microsoft Office Word</Application>
  <DocSecurity>0</DocSecurity>
  <Lines>239</Lines>
  <Paragraphs>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Synthetic biology</vt:lpstr>
      <vt:lpstr>البيولوجيا التركيبية**</vt:lpstr>
    </vt:vector>
  </TitlesOfParts>
  <Manager/>
  <Company>SCBD</Company>
  <LinksUpToDate>false</LinksUpToDate>
  <CharactersWithSpaces>33835</CharactersWithSpaces>
  <SharedDoc>false</SharedDoc>
  <HyperlinkBase/>
  <HLinks>
    <vt:vector size="42" baseType="variant">
      <vt:variant>
        <vt:i4>2621451</vt:i4>
      </vt:variant>
      <vt:variant>
        <vt:i4>18</vt:i4>
      </vt:variant>
      <vt:variant>
        <vt:i4>0</vt:i4>
      </vt:variant>
      <vt:variant>
        <vt:i4>5</vt:i4>
      </vt:variant>
      <vt:variant>
        <vt:lpwstr>http://www.unep.org/about/sgb/cpr_portal/Portals/50152/2-17/K1607209_UNEPEA2_RES17E.docx</vt:lpwstr>
      </vt:variant>
      <vt:variant>
        <vt:lpwstr/>
      </vt:variant>
      <vt:variant>
        <vt:i4>196699</vt:i4>
      </vt:variant>
      <vt:variant>
        <vt:i4>15</vt:i4>
      </vt:variant>
      <vt:variant>
        <vt:i4>0</vt:i4>
      </vt:variant>
      <vt:variant>
        <vt:i4>5</vt:i4>
      </vt:variant>
      <vt:variant>
        <vt:lpwstr>https://www.cbd.int/doc/decisions/cop-12/cop-12-dec-31-en.doc</vt:lpwstr>
      </vt:variant>
      <vt:variant>
        <vt:lpwstr/>
      </vt:variant>
      <vt:variant>
        <vt:i4>5767251</vt:i4>
      </vt:variant>
      <vt:variant>
        <vt:i4>12</vt:i4>
      </vt:variant>
      <vt:variant>
        <vt:i4>0</vt:i4>
      </vt:variant>
      <vt:variant>
        <vt:i4>5</vt:i4>
      </vt:variant>
      <vt:variant>
        <vt:lpwstr>http://www.fao.org/3/a-i5033e.pdf</vt:lpwstr>
      </vt:variant>
      <vt:variant>
        <vt:lpwstr/>
      </vt:variant>
      <vt:variant>
        <vt:i4>89</vt:i4>
      </vt:variant>
      <vt:variant>
        <vt:i4>9</vt:i4>
      </vt:variant>
      <vt:variant>
        <vt:i4>0</vt:i4>
      </vt:variant>
      <vt:variant>
        <vt:i4>5</vt:i4>
      </vt:variant>
      <vt:variant>
        <vt:lpwstr>https://www.cbd.int/doc/decisions/cop-12/cop-12-dec-12-en.doc</vt:lpwstr>
      </vt:variant>
      <vt:variant>
        <vt:lpwstr/>
      </vt:variant>
      <vt:variant>
        <vt:i4>3801170</vt:i4>
      </vt:variant>
      <vt:variant>
        <vt:i4>6</vt:i4>
      </vt:variant>
      <vt:variant>
        <vt:i4>0</vt:i4>
      </vt:variant>
      <vt:variant>
        <vt:i4>5</vt:i4>
      </vt:variant>
      <vt:variant>
        <vt:lpwstr>http://www.un.org/en/ga/search/view_doc.asp?symbol=A/RES/70/1</vt:lpwstr>
      </vt:variant>
      <vt:variant>
        <vt:lpwstr/>
      </vt:variant>
      <vt:variant>
        <vt:i4>5832708</vt:i4>
      </vt:variant>
      <vt:variant>
        <vt:i4>3</vt:i4>
      </vt:variant>
      <vt:variant>
        <vt:i4>0</vt:i4>
      </vt:variant>
      <vt:variant>
        <vt:i4>5</vt:i4>
      </vt:variant>
      <vt:variant>
        <vt:lpwstr>https://www.cbd.int/doc/meetings/sbi/sbi-01/information/sbi-01-inf-33-en.pdf</vt:lpwstr>
      </vt:variant>
      <vt:variant>
        <vt:lpwstr/>
      </vt:variant>
      <vt:variant>
        <vt:i4>4718606</vt:i4>
      </vt:variant>
      <vt:variant>
        <vt:i4>0</vt:i4>
      </vt:variant>
      <vt:variant>
        <vt:i4>0</vt:i4>
      </vt:variant>
      <vt:variant>
        <vt:i4>5</vt:i4>
      </vt:variant>
      <vt:variant>
        <vt:lpwstr>https://www.cbd.int/doc/meetings/sbi/sbi-01/information/sbi-01-inf-32-en.doc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Synthetic biology</dc:title>
  <dc:subject>CBD/SBSTTA/REC/28/3</dc:subject>
  <dc:creator>Secretariat of the Convention on Biological Diversity</dc:creator>
  <cp:keywords>Convention on Biological Diversity</cp:keywords>
  <dc:description/>
  <cp:lastModifiedBy>A. moumene Naili</cp:lastModifiedBy>
  <cp:revision>18</cp:revision>
  <cp:lastPrinted>2026-08-21T12:33:00Z</cp:lastPrinted>
  <dcterms:created xsi:type="dcterms:W3CDTF">2026-08-19T17:31:00Z</dcterms:created>
  <dcterms:modified xsi:type="dcterms:W3CDTF">2026-08-21T12:34:00Z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
    <vt:lpwstr>CBD/XXX</vt:lpwstr>
  </property>
  <property fmtid="{D5CDD505-2E9C-101B-9397-08002B2CF9AE}" pid="3" name="Meeting">
    <vt:lpwstr>SUBSIDIARY BODY ON IMPLEMENTATION</vt:lpwstr>
  </property>
  <property fmtid="{D5CDD505-2E9C-101B-9397-08002B2CF9AE}" pid="4" name="ContentTypeId">
    <vt:lpwstr>0x0101007A328EB00E67F346B6174BE96D327B2B</vt:lpwstr>
  </property>
  <property fmtid="{D5CDD505-2E9C-101B-9397-08002B2CF9AE}" pid="5" name="MediaServiceImageTags">
    <vt:lpwstr/>
  </property>
</Properties>
</file>