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6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160"/>
        <w:gridCol w:w="1917"/>
        <w:gridCol w:w="1143"/>
      </w:tblGrid>
      <w:tr w:rsidR="00841A66" w:rsidRPr="006A693C" w14:paraId="1712094E" w14:textId="77777777" w:rsidTr="008A3C08">
        <w:trPr>
          <w:cantSplit/>
          <w:trHeight w:val="900"/>
        </w:trPr>
        <w:tc>
          <w:tcPr>
            <w:tcW w:w="6588" w:type="dxa"/>
            <w:gridSpan w:val="2"/>
            <w:tcBorders>
              <w:top w:val="nil"/>
              <w:left w:val="nil"/>
              <w:bottom w:val="single" w:sz="12" w:space="0" w:color="auto"/>
              <w:right w:val="nil"/>
            </w:tcBorders>
            <w:vAlign w:val="center"/>
          </w:tcPr>
          <w:p w14:paraId="6B52908C" w14:textId="15988B4B" w:rsidR="00841A66" w:rsidRPr="006A693C" w:rsidRDefault="00D131B6" w:rsidP="00841A66">
            <w:pPr>
              <w:spacing w:before="360"/>
              <w:jc w:val="left"/>
              <w:rPr>
                <w:rFonts w:cs="Simplified Arabic"/>
                <w:b/>
                <w:bCs/>
                <w:lang w:val="en-CA" w:eastAsia="en-CA"/>
              </w:rPr>
            </w:pPr>
            <w:r w:rsidRPr="006A693C">
              <w:rPr>
                <w:rFonts w:cs="Simplified Arabic"/>
                <w:b/>
                <w:bCs/>
                <w:noProof/>
                <w:sz w:val="40"/>
                <w:szCs w:val="44"/>
                <w:lang w:val="en-US"/>
              </w:rPr>
              <w:drawing>
                <wp:anchor distT="0" distB="0" distL="114300" distR="114300" simplePos="0" relativeHeight="251658242" behindDoc="0" locked="0" layoutInCell="1" allowOverlap="1" wp14:anchorId="05010998" wp14:editId="33264B11">
                  <wp:simplePos x="0" y="0"/>
                  <wp:positionH relativeFrom="column">
                    <wp:posOffset>5459095</wp:posOffset>
                  </wp:positionH>
                  <wp:positionV relativeFrom="paragraph">
                    <wp:posOffset>66040</wp:posOffset>
                  </wp:positionV>
                  <wp:extent cx="475615" cy="391795"/>
                  <wp:effectExtent l="0" t="0" r="0" b="0"/>
                  <wp:wrapNone/>
                  <wp:docPr id="7"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615" cy="391795"/>
                          </a:xfrm>
                          <a:prstGeom prst="rect">
                            <a:avLst/>
                          </a:prstGeom>
                          <a:noFill/>
                        </pic:spPr>
                      </pic:pic>
                    </a:graphicData>
                  </a:graphic>
                  <wp14:sizeRelH relativeFrom="page">
                    <wp14:pctWidth>0</wp14:pctWidth>
                  </wp14:sizeRelH>
                  <wp14:sizeRelV relativeFrom="page">
                    <wp14:pctHeight>0</wp14:pctHeight>
                  </wp14:sizeRelV>
                </wp:anchor>
              </w:drawing>
            </w:r>
            <w:r w:rsidRPr="006A693C">
              <w:rPr>
                <w:rFonts w:cs="Simplified Arabic"/>
                <w:b/>
                <w:bCs/>
                <w:noProof/>
                <w:sz w:val="40"/>
                <w:szCs w:val="44"/>
                <w:rtl/>
                <w:lang w:val="en-US"/>
              </w:rPr>
              <w:drawing>
                <wp:anchor distT="0" distB="0" distL="114300" distR="114300" simplePos="0" relativeHeight="251658241" behindDoc="0" locked="0" layoutInCell="1" allowOverlap="1" wp14:anchorId="7D797C99" wp14:editId="1C557590">
                  <wp:simplePos x="0" y="0"/>
                  <wp:positionH relativeFrom="column">
                    <wp:posOffset>3372485</wp:posOffset>
                  </wp:positionH>
                  <wp:positionV relativeFrom="paragraph">
                    <wp:posOffset>5080</wp:posOffset>
                  </wp:positionV>
                  <wp:extent cx="1995805" cy="539750"/>
                  <wp:effectExtent l="0" t="0" r="4445" b="0"/>
                  <wp:wrapNone/>
                  <wp:docPr id="14" name="Picture 1" descr="C:\Users\User\Favorites\Documents\Desktop\UNEnvironment_Logo_Arabic_Full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Favorites\Documents\Desktop\UNEnvironment_Logo_Arabic_Full_colour.jpg"/>
                          <pic:cNvPicPr>
                            <a:picLocks noChangeAspect="1" noChangeArrowheads="1"/>
                          </pic:cNvPicPr>
                        </pic:nvPicPr>
                        <pic:blipFill>
                          <a:blip r:embed="rId12" cstate="print">
                            <a:biLevel thresh="75000"/>
                          </a:blip>
                          <a:srcRect t="15000" r="8304" b="16667"/>
                          <a:stretch>
                            <a:fillRect/>
                          </a:stretch>
                        </pic:blipFill>
                        <pic:spPr bwMode="auto">
                          <a:xfrm>
                            <a:off x="0" y="0"/>
                            <a:ext cx="1995805"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41A66" w:rsidRPr="006A693C">
              <w:rPr>
                <w:rFonts w:cs="Simplified Arabic"/>
                <w:b/>
                <w:bCs/>
                <w:sz w:val="40"/>
                <w:szCs w:val="44"/>
                <w:lang w:val="en-CA" w:eastAsia="en-CA"/>
              </w:rPr>
              <w:t>CBD</w:t>
            </w:r>
            <w:r w:rsidR="00841A66" w:rsidRPr="006A693C">
              <w:rPr>
                <w:rFonts w:cs="Simplified Arabic"/>
                <w:lang w:val="en-CA" w:eastAsia="en-CA"/>
              </w:rPr>
              <w:t>/SBSTTA/</w:t>
            </w:r>
            <w:r w:rsidR="00A475A6">
              <w:rPr>
                <w:rFonts w:cs="Simplified Arabic"/>
                <w:lang w:val="en-CA" w:eastAsia="en-CA"/>
              </w:rPr>
              <w:t>REC/</w:t>
            </w:r>
            <w:r w:rsidR="00360A9C" w:rsidRPr="006A693C">
              <w:rPr>
                <w:rFonts w:cs="Simplified Arabic"/>
                <w:lang w:eastAsia="en-CA"/>
              </w:rPr>
              <w:t>28</w:t>
            </w:r>
            <w:r w:rsidR="00AB77DB" w:rsidRPr="006A693C">
              <w:rPr>
                <w:rFonts w:cs="Simplified Arabic"/>
                <w:lang w:eastAsia="en-CA"/>
              </w:rPr>
              <w:t>/</w:t>
            </w:r>
            <w:r w:rsidR="00A475A6">
              <w:rPr>
                <w:rFonts w:cs="Simplified Arabic"/>
                <w:lang w:eastAsia="en-CA"/>
              </w:rPr>
              <w:t>5</w:t>
            </w:r>
          </w:p>
        </w:tc>
        <w:tc>
          <w:tcPr>
            <w:tcW w:w="1917" w:type="dxa"/>
            <w:tcBorders>
              <w:top w:val="nil"/>
              <w:left w:val="nil"/>
              <w:bottom w:val="single" w:sz="12" w:space="0" w:color="auto"/>
              <w:right w:val="nil"/>
            </w:tcBorders>
          </w:tcPr>
          <w:p w14:paraId="59803807" w14:textId="606887DF" w:rsidR="00841A66" w:rsidRPr="006A693C" w:rsidRDefault="00841A66" w:rsidP="00841A66">
            <w:pPr>
              <w:tabs>
                <w:tab w:val="left" w:pos="-720"/>
                <w:tab w:val="left" w:pos="0"/>
              </w:tabs>
              <w:suppressAutoHyphens/>
              <w:jc w:val="center"/>
              <w:rPr>
                <w:rFonts w:cs="Simplified Arabic"/>
                <w:b/>
                <w:bCs/>
                <w:rtl/>
                <w:lang w:val="en-CA" w:eastAsia="en-CA"/>
              </w:rPr>
            </w:pPr>
          </w:p>
        </w:tc>
        <w:tc>
          <w:tcPr>
            <w:tcW w:w="1143" w:type="dxa"/>
            <w:tcBorders>
              <w:top w:val="nil"/>
              <w:left w:val="nil"/>
              <w:bottom w:val="single" w:sz="12" w:space="0" w:color="auto"/>
              <w:right w:val="nil"/>
            </w:tcBorders>
          </w:tcPr>
          <w:p w14:paraId="26F25769" w14:textId="7041DAB8" w:rsidR="00841A66" w:rsidRPr="006A693C" w:rsidRDefault="00841A66" w:rsidP="00841A66">
            <w:pPr>
              <w:tabs>
                <w:tab w:val="left" w:pos="-720"/>
              </w:tabs>
              <w:suppressAutoHyphens/>
              <w:spacing w:before="120"/>
              <w:jc w:val="center"/>
              <w:rPr>
                <w:rFonts w:cs="Simplified Arabic"/>
                <w:lang w:val="en-CA" w:eastAsia="en-CA"/>
              </w:rPr>
            </w:pPr>
          </w:p>
          <w:p w14:paraId="3A101C14" w14:textId="7149A4CE" w:rsidR="00841A66" w:rsidRPr="006A693C" w:rsidRDefault="00841A66" w:rsidP="00841A66">
            <w:pPr>
              <w:tabs>
                <w:tab w:val="left" w:pos="-720"/>
              </w:tabs>
              <w:suppressAutoHyphens/>
              <w:spacing w:line="120" w:lineRule="auto"/>
              <w:jc w:val="left"/>
              <w:rPr>
                <w:rFonts w:cs="Simplified Arabic"/>
                <w:lang w:val="en-CA" w:eastAsia="en-CA"/>
              </w:rPr>
            </w:pPr>
          </w:p>
        </w:tc>
      </w:tr>
      <w:tr w:rsidR="00841A66" w:rsidRPr="006A693C" w14:paraId="19EBC151" w14:textId="77777777" w:rsidTr="008A3C08">
        <w:trPr>
          <w:cantSplit/>
          <w:trHeight w:val="1770"/>
        </w:trPr>
        <w:tc>
          <w:tcPr>
            <w:tcW w:w="4428" w:type="dxa"/>
            <w:tcBorders>
              <w:top w:val="nil"/>
              <w:left w:val="nil"/>
              <w:bottom w:val="single" w:sz="24" w:space="0" w:color="auto"/>
              <w:right w:val="nil"/>
            </w:tcBorders>
          </w:tcPr>
          <w:p w14:paraId="29FBA73D" w14:textId="2D64A394" w:rsidR="00841A66" w:rsidRPr="006A693C" w:rsidRDefault="00841A66" w:rsidP="00361341">
            <w:pPr>
              <w:spacing w:before="60"/>
              <w:ind w:left="883"/>
              <w:jc w:val="left"/>
              <w:rPr>
                <w:rFonts w:cs="Simplified Arabic"/>
                <w:lang w:val="en-CA" w:eastAsia="en-CA"/>
              </w:rPr>
            </w:pPr>
            <w:r w:rsidRPr="006A693C">
              <w:rPr>
                <w:rFonts w:cs="Simplified Arabic"/>
                <w:lang w:val="en-CA" w:eastAsia="en-CA"/>
              </w:rPr>
              <w:t>Distr</w:t>
            </w:r>
            <w:r w:rsidR="00331101" w:rsidRPr="006A693C">
              <w:rPr>
                <w:rFonts w:cs="Simplified Arabic"/>
                <w:lang w:val="en-CA" w:eastAsia="en-CA"/>
              </w:rPr>
              <w:t>.</w:t>
            </w:r>
            <w:r w:rsidR="00356340" w:rsidRPr="006A693C">
              <w:rPr>
                <w:rFonts w:cs="Simplified Arabic"/>
                <w:lang w:val="en-CA" w:eastAsia="en-CA"/>
              </w:rPr>
              <w:t>:</w:t>
            </w:r>
            <w:r w:rsidR="00331101" w:rsidRPr="006A693C">
              <w:rPr>
                <w:rFonts w:cs="Simplified Arabic"/>
                <w:lang w:val="en-CA" w:eastAsia="en-CA"/>
              </w:rPr>
              <w:t xml:space="preserve"> </w:t>
            </w:r>
            <w:r w:rsidR="00A475A6">
              <w:rPr>
                <w:rFonts w:cs="Simplified Arabic"/>
                <w:lang w:val="en-CA" w:eastAsia="en-CA"/>
              </w:rPr>
              <w:t>General</w:t>
            </w:r>
          </w:p>
          <w:p w14:paraId="364BA7F3" w14:textId="1AA2E8AC" w:rsidR="00841A66" w:rsidRPr="006A693C" w:rsidRDefault="00B74DA5" w:rsidP="0037688F">
            <w:pPr>
              <w:ind w:left="883"/>
              <w:jc w:val="left"/>
              <w:rPr>
                <w:rFonts w:eastAsia="MS Mincho" w:cs="Simplified Arabic"/>
                <w:lang w:val="en-CA" w:eastAsia="ja-JP"/>
              </w:rPr>
            </w:pPr>
            <w:r>
              <w:rPr>
                <w:rFonts w:cs="Simplified Arabic"/>
                <w:lang w:val="en-CA" w:eastAsia="en-CA"/>
              </w:rPr>
              <w:t>1 August</w:t>
            </w:r>
            <w:r w:rsidR="00331101" w:rsidRPr="006A693C">
              <w:rPr>
                <w:rFonts w:cs="Simplified Arabic"/>
                <w:lang w:val="en-CA" w:eastAsia="en-CA"/>
              </w:rPr>
              <w:t xml:space="preserve"> </w:t>
            </w:r>
            <w:r w:rsidR="00B9215C" w:rsidRPr="006A693C">
              <w:rPr>
                <w:rFonts w:cs="Simplified Arabic"/>
                <w:lang w:val="en-CA" w:eastAsia="en-CA"/>
              </w:rPr>
              <w:t>202</w:t>
            </w:r>
            <w:r w:rsidR="00360A9C" w:rsidRPr="006A693C">
              <w:rPr>
                <w:rFonts w:cs="Simplified Arabic"/>
                <w:lang w:val="en-CA" w:eastAsia="en-CA"/>
              </w:rPr>
              <w:t>6</w:t>
            </w:r>
          </w:p>
          <w:p w14:paraId="62277367" w14:textId="77777777" w:rsidR="00841A66" w:rsidRPr="006A693C" w:rsidRDefault="00841A66" w:rsidP="00361341">
            <w:pPr>
              <w:keepNext/>
              <w:tabs>
                <w:tab w:val="left" w:pos="-720"/>
              </w:tabs>
              <w:suppressAutoHyphens/>
              <w:ind w:left="883"/>
              <w:jc w:val="left"/>
              <w:outlineLvl w:val="4"/>
              <w:rPr>
                <w:rFonts w:eastAsia="PMingLiU" w:cs="Simplified Arabic"/>
                <w:spacing w:val="-2"/>
                <w:lang w:val="en-US" w:bidi="ar-EG"/>
              </w:rPr>
            </w:pPr>
            <w:r w:rsidRPr="006A693C">
              <w:rPr>
                <w:rFonts w:eastAsia="PMingLiU" w:cs="Simplified Arabic"/>
                <w:spacing w:val="-2"/>
                <w:lang w:val="en-US" w:bidi="ar-EG"/>
              </w:rPr>
              <w:t>Arabic</w:t>
            </w:r>
          </w:p>
          <w:p w14:paraId="1E8325C4" w14:textId="496A9264" w:rsidR="00841A66" w:rsidRPr="006A693C" w:rsidRDefault="00841A66" w:rsidP="00361341">
            <w:pPr>
              <w:tabs>
                <w:tab w:val="left" w:pos="-720"/>
              </w:tabs>
              <w:suppressAutoHyphens/>
              <w:spacing w:after="40"/>
              <w:ind w:left="883"/>
              <w:jc w:val="left"/>
              <w:rPr>
                <w:rFonts w:cs="Simplified Arabic"/>
                <w:lang w:val="en-CA" w:eastAsia="en-CA"/>
              </w:rPr>
            </w:pPr>
            <w:r w:rsidRPr="006A693C">
              <w:rPr>
                <w:rFonts w:cs="Simplified Arabic"/>
                <w:lang w:val="en-CA" w:eastAsia="en-CA"/>
              </w:rPr>
              <w:t>Original</w:t>
            </w:r>
            <w:r w:rsidR="00356340" w:rsidRPr="006A693C">
              <w:rPr>
                <w:rFonts w:cs="Simplified Arabic"/>
                <w:lang w:val="en-CA" w:eastAsia="en-CA"/>
              </w:rPr>
              <w:t>:</w:t>
            </w:r>
            <w:r w:rsidR="00331101" w:rsidRPr="006A693C">
              <w:rPr>
                <w:rFonts w:cs="Simplified Arabic"/>
                <w:lang w:val="en-CA" w:eastAsia="en-CA"/>
              </w:rPr>
              <w:t xml:space="preserve"> </w:t>
            </w:r>
            <w:r w:rsidRPr="006A693C">
              <w:rPr>
                <w:rFonts w:cs="Simplified Arabic"/>
                <w:lang w:val="en-CA" w:eastAsia="en-CA"/>
              </w:rPr>
              <w:t>English</w:t>
            </w:r>
            <w:r w:rsidR="00331101" w:rsidRPr="006A693C">
              <w:rPr>
                <w:rFonts w:cs="Simplified Arabic"/>
                <w:lang w:val="en-CA" w:eastAsia="en-CA"/>
              </w:rPr>
              <w:t xml:space="preserve"> </w:t>
            </w:r>
          </w:p>
        </w:tc>
        <w:tc>
          <w:tcPr>
            <w:tcW w:w="5220" w:type="dxa"/>
            <w:gridSpan w:val="3"/>
            <w:tcBorders>
              <w:top w:val="nil"/>
              <w:left w:val="nil"/>
              <w:bottom w:val="single" w:sz="24" w:space="0" w:color="auto"/>
              <w:right w:val="nil"/>
            </w:tcBorders>
          </w:tcPr>
          <w:p w14:paraId="284C8089" w14:textId="77777777" w:rsidR="00841A66" w:rsidRPr="006A693C" w:rsidRDefault="00841A66" w:rsidP="00841A66">
            <w:pPr>
              <w:tabs>
                <w:tab w:val="left" w:pos="-720"/>
              </w:tabs>
              <w:suppressAutoHyphens/>
              <w:spacing w:before="120"/>
              <w:rPr>
                <w:rFonts w:cs="Simplified Arabic"/>
                <w:rtl/>
                <w:lang w:val="en-CA" w:eastAsia="en-CA"/>
              </w:rPr>
            </w:pPr>
            <w:r w:rsidRPr="006A693C">
              <w:rPr>
                <w:rFonts w:cs="Simplified Arabic"/>
                <w:b/>
                <w:bCs/>
                <w:noProof/>
                <w:rtl/>
                <w:lang w:val="en-US"/>
              </w:rPr>
              <w:drawing>
                <wp:anchor distT="0" distB="0" distL="114300" distR="114300" simplePos="0" relativeHeight="251658240" behindDoc="0" locked="0" layoutInCell="1" allowOverlap="1" wp14:anchorId="2F84B159" wp14:editId="34C159B2">
                  <wp:simplePos x="0" y="0"/>
                  <wp:positionH relativeFrom="margin">
                    <wp:align>right</wp:align>
                  </wp:positionH>
                  <wp:positionV relativeFrom="margin">
                    <wp:posOffset>57785</wp:posOffset>
                  </wp:positionV>
                  <wp:extent cx="2560320" cy="1026160"/>
                  <wp:effectExtent l="19050" t="0" r="0" b="0"/>
                  <wp:wrapSquare wrapText="bothSides"/>
                  <wp:docPr id="2" name="Picture 1" descr="CBD_logo_ar-CMYK-black  Conve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D_logo_ar-CMYK-black  Converted "/>
                          <pic:cNvPicPr>
                            <a:picLocks noChangeAspect="1" noChangeArrowheads="1"/>
                          </pic:cNvPicPr>
                        </pic:nvPicPr>
                        <pic:blipFill>
                          <a:blip r:embed="rId13" cstate="print"/>
                          <a:srcRect/>
                          <a:stretch>
                            <a:fillRect/>
                          </a:stretch>
                        </pic:blipFill>
                        <pic:spPr bwMode="auto">
                          <a:xfrm>
                            <a:off x="0" y="0"/>
                            <a:ext cx="2560320" cy="1026160"/>
                          </a:xfrm>
                          <a:prstGeom prst="rect">
                            <a:avLst/>
                          </a:prstGeom>
                          <a:noFill/>
                          <a:ln w="9525">
                            <a:noFill/>
                            <a:miter lim="800000"/>
                            <a:headEnd/>
                            <a:tailEnd/>
                          </a:ln>
                        </pic:spPr>
                      </pic:pic>
                    </a:graphicData>
                  </a:graphic>
                </wp:anchor>
              </w:drawing>
            </w:r>
          </w:p>
        </w:tc>
      </w:tr>
    </w:tbl>
    <w:p w14:paraId="04640716" w14:textId="0E569586" w:rsidR="00841A66" w:rsidRPr="006A693C" w:rsidRDefault="00841A66" w:rsidP="00841A66">
      <w:pPr>
        <w:bidi/>
        <w:spacing w:line="216" w:lineRule="auto"/>
        <w:jc w:val="left"/>
        <w:rPr>
          <w:rFonts w:cs="Simplified Arabic"/>
          <w:b/>
          <w:bCs/>
          <w:rtl/>
          <w:lang w:val="en-CA" w:eastAsia="en-CA"/>
        </w:rPr>
      </w:pPr>
      <w:r w:rsidRPr="006A693C">
        <w:rPr>
          <w:rFonts w:cs="Simplified Arabic"/>
          <w:b/>
          <w:bCs/>
          <w:rtl/>
          <w:lang w:val="en-CA" w:eastAsia="en-CA"/>
        </w:rPr>
        <w:t>الهيئة</w:t>
      </w:r>
      <w:r w:rsidR="00331101" w:rsidRPr="006A693C">
        <w:rPr>
          <w:rFonts w:cs="Simplified Arabic"/>
          <w:b/>
          <w:bCs/>
          <w:rtl/>
          <w:lang w:val="en-CA" w:eastAsia="en-CA"/>
        </w:rPr>
        <w:t xml:space="preserve"> </w:t>
      </w:r>
      <w:r w:rsidRPr="006A693C">
        <w:rPr>
          <w:rFonts w:cs="Simplified Arabic"/>
          <w:b/>
          <w:bCs/>
          <w:rtl/>
          <w:lang w:val="en-CA" w:eastAsia="en-CA"/>
        </w:rPr>
        <w:t>الفرعية</w:t>
      </w:r>
      <w:r w:rsidR="00331101" w:rsidRPr="006A693C">
        <w:rPr>
          <w:rFonts w:cs="Simplified Arabic"/>
          <w:b/>
          <w:bCs/>
          <w:rtl/>
          <w:lang w:val="en-CA" w:eastAsia="en-CA"/>
        </w:rPr>
        <w:t xml:space="preserve"> </w:t>
      </w:r>
      <w:r w:rsidRPr="006A693C">
        <w:rPr>
          <w:rFonts w:cs="Simplified Arabic"/>
          <w:b/>
          <w:bCs/>
          <w:rtl/>
          <w:lang w:val="en-CA" w:eastAsia="en-CA"/>
        </w:rPr>
        <w:t>للمشورة</w:t>
      </w:r>
      <w:r w:rsidR="00331101" w:rsidRPr="006A693C">
        <w:rPr>
          <w:rFonts w:cs="Simplified Arabic"/>
          <w:b/>
          <w:bCs/>
          <w:rtl/>
          <w:lang w:val="en-CA" w:eastAsia="en-CA"/>
        </w:rPr>
        <w:t xml:space="preserve"> </w:t>
      </w:r>
      <w:r w:rsidRPr="006A693C">
        <w:rPr>
          <w:rFonts w:cs="Simplified Arabic"/>
          <w:b/>
          <w:bCs/>
          <w:rtl/>
          <w:lang w:val="en-CA" w:eastAsia="en-CA"/>
        </w:rPr>
        <w:t>العلمية</w:t>
      </w:r>
    </w:p>
    <w:p w14:paraId="0C70957C" w14:textId="2C65582E" w:rsidR="00841A66" w:rsidRPr="006A693C" w:rsidRDefault="00841A66" w:rsidP="00841A66">
      <w:pPr>
        <w:bidi/>
        <w:spacing w:line="216" w:lineRule="auto"/>
        <w:jc w:val="left"/>
        <w:rPr>
          <w:rFonts w:cs="Simplified Arabic"/>
          <w:b/>
          <w:bCs/>
          <w:rtl/>
          <w:lang w:val="en-CA" w:eastAsia="en-CA"/>
        </w:rPr>
      </w:pPr>
      <w:r w:rsidRPr="006A693C">
        <w:rPr>
          <w:rFonts w:cs="Simplified Arabic"/>
          <w:b/>
          <w:bCs/>
          <w:rtl/>
          <w:lang w:val="en-CA" w:eastAsia="en-CA"/>
        </w:rPr>
        <w:t>والتقنية</w:t>
      </w:r>
      <w:r w:rsidR="00331101" w:rsidRPr="006A693C">
        <w:rPr>
          <w:rFonts w:cs="Simplified Arabic"/>
          <w:b/>
          <w:bCs/>
          <w:rtl/>
          <w:lang w:val="en-CA" w:eastAsia="en-CA"/>
        </w:rPr>
        <w:t xml:space="preserve"> </w:t>
      </w:r>
      <w:r w:rsidRPr="006A693C">
        <w:rPr>
          <w:rFonts w:cs="Simplified Arabic"/>
          <w:b/>
          <w:bCs/>
          <w:rtl/>
          <w:lang w:val="en-CA" w:eastAsia="en-CA"/>
        </w:rPr>
        <w:t>والتكنولوجية</w:t>
      </w:r>
    </w:p>
    <w:p w14:paraId="56237C41" w14:textId="68372C30" w:rsidR="00841A66" w:rsidRPr="006A693C" w:rsidRDefault="00841A66" w:rsidP="00841A66">
      <w:pPr>
        <w:bidi/>
        <w:spacing w:line="216" w:lineRule="auto"/>
        <w:jc w:val="left"/>
        <w:rPr>
          <w:rFonts w:cs="Simplified Arabic"/>
          <w:b/>
          <w:bCs/>
          <w:rtl/>
          <w:lang w:val="en-CA" w:eastAsia="en-CA"/>
        </w:rPr>
      </w:pPr>
      <w:r w:rsidRPr="006A693C">
        <w:rPr>
          <w:rFonts w:cs="Simplified Arabic"/>
          <w:b/>
          <w:bCs/>
          <w:rtl/>
          <w:lang w:val="en-CA" w:eastAsia="en-CA"/>
        </w:rPr>
        <w:t>الاجتماع</w:t>
      </w:r>
      <w:r w:rsidR="00331101" w:rsidRPr="006A693C">
        <w:rPr>
          <w:rFonts w:cs="Simplified Arabic"/>
          <w:b/>
          <w:bCs/>
          <w:rtl/>
          <w:lang w:val="en-CA" w:eastAsia="en-CA"/>
        </w:rPr>
        <w:t xml:space="preserve"> </w:t>
      </w:r>
      <w:r w:rsidR="00360A9C" w:rsidRPr="006A693C">
        <w:rPr>
          <w:rFonts w:cs="Simplified Arabic" w:hint="cs"/>
          <w:b/>
          <w:bCs/>
          <w:rtl/>
          <w:lang w:val="en-CA" w:eastAsia="en-CA" w:bidi="ar-EG"/>
        </w:rPr>
        <w:t>الثامن</w:t>
      </w:r>
      <w:r w:rsidR="00331101" w:rsidRPr="006A693C">
        <w:rPr>
          <w:rFonts w:cs="Simplified Arabic"/>
          <w:b/>
          <w:bCs/>
          <w:rtl/>
          <w:lang w:val="en-CA" w:eastAsia="en-CA"/>
        </w:rPr>
        <w:t xml:space="preserve"> </w:t>
      </w:r>
      <w:r w:rsidRPr="006A693C">
        <w:rPr>
          <w:rFonts w:cs="Simplified Arabic"/>
          <w:b/>
          <w:bCs/>
          <w:rtl/>
          <w:lang w:val="en-CA" w:eastAsia="en-CA"/>
        </w:rPr>
        <w:t>والعشرون</w:t>
      </w:r>
    </w:p>
    <w:p w14:paraId="51C77E2D" w14:textId="4294F020" w:rsidR="00A74BEC" w:rsidRPr="006A693C" w:rsidRDefault="00360A9C" w:rsidP="00A74BEC">
      <w:pPr>
        <w:bidi/>
        <w:spacing w:line="216" w:lineRule="auto"/>
        <w:jc w:val="left"/>
        <w:rPr>
          <w:rFonts w:cs="Simplified Arabic"/>
          <w:rtl/>
          <w:lang w:val="en-CA" w:eastAsia="en-CA" w:bidi="ar-EG"/>
        </w:rPr>
      </w:pPr>
      <w:r w:rsidRPr="006A693C">
        <w:rPr>
          <w:rFonts w:cs="Simplified Arabic" w:hint="cs"/>
          <w:rtl/>
          <w:lang w:val="en-CA" w:eastAsia="en-CA"/>
        </w:rPr>
        <w:t>نيروبي</w:t>
      </w:r>
      <w:r w:rsidR="00B9215C" w:rsidRPr="006A693C">
        <w:rPr>
          <w:rFonts w:cs="Simplified Arabic"/>
          <w:rtl/>
          <w:lang w:val="en-CA" w:eastAsia="en-CA"/>
        </w:rPr>
        <w:t>،</w:t>
      </w:r>
      <w:r w:rsidR="00331101" w:rsidRPr="006A693C">
        <w:rPr>
          <w:rFonts w:cs="Simplified Arabic"/>
          <w:rtl/>
          <w:lang w:val="en-CA" w:eastAsia="en-CA" w:bidi="ar-EG"/>
        </w:rPr>
        <w:t xml:space="preserve"> </w:t>
      </w:r>
      <w:r w:rsidRPr="006A693C">
        <w:rPr>
          <w:rFonts w:cs="Simplified Arabic" w:hint="cs"/>
          <w:rtl/>
          <w:lang w:val="en-CA" w:eastAsia="en-CA" w:bidi="ar-EG"/>
        </w:rPr>
        <w:t>27</w:t>
      </w:r>
      <w:r w:rsidR="00331101" w:rsidRPr="006A693C">
        <w:rPr>
          <w:rFonts w:cs="Simplified Arabic" w:hint="cs"/>
          <w:rtl/>
          <w:lang w:val="en-CA" w:eastAsia="en-CA" w:bidi="ar-EG"/>
        </w:rPr>
        <w:t xml:space="preserve"> </w:t>
      </w:r>
      <w:r w:rsidRPr="006A693C">
        <w:rPr>
          <w:rFonts w:cs="Simplified Arabic" w:hint="cs"/>
          <w:rtl/>
          <w:lang w:val="en-CA" w:eastAsia="en-CA" w:bidi="ar-EG"/>
        </w:rPr>
        <w:t>يوليو/تموز-1</w:t>
      </w:r>
      <w:r w:rsidR="00331101" w:rsidRPr="006A693C">
        <w:rPr>
          <w:rFonts w:cs="Simplified Arabic" w:hint="cs"/>
          <w:rtl/>
          <w:lang w:val="en-CA" w:eastAsia="en-CA" w:bidi="ar-EG"/>
        </w:rPr>
        <w:t xml:space="preserve"> </w:t>
      </w:r>
      <w:r w:rsidRPr="006A693C">
        <w:rPr>
          <w:rFonts w:cs="Simplified Arabic" w:hint="cs"/>
          <w:rtl/>
          <w:lang w:val="en-CA" w:eastAsia="en-CA" w:bidi="ar-EG"/>
        </w:rPr>
        <w:t>أغسطس/آب</w:t>
      </w:r>
      <w:r w:rsidR="00331101" w:rsidRPr="006A693C">
        <w:rPr>
          <w:rFonts w:cs="Simplified Arabic" w:hint="cs"/>
          <w:rtl/>
          <w:lang w:val="en-CA" w:eastAsia="en-CA" w:bidi="ar-EG"/>
        </w:rPr>
        <w:t xml:space="preserve"> </w:t>
      </w:r>
      <w:r w:rsidRPr="006A693C">
        <w:rPr>
          <w:rFonts w:cs="Simplified Arabic" w:hint="cs"/>
          <w:rtl/>
          <w:lang w:val="en-CA" w:eastAsia="en-CA" w:bidi="ar-EG"/>
        </w:rPr>
        <w:t>2026</w:t>
      </w:r>
    </w:p>
    <w:p w14:paraId="73AACF08" w14:textId="65D79A12" w:rsidR="00A74BEC" w:rsidRPr="006A693C" w:rsidRDefault="00B9215C" w:rsidP="00A74BEC">
      <w:pPr>
        <w:bidi/>
        <w:spacing w:line="216" w:lineRule="auto"/>
        <w:jc w:val="left"/>
        <w:rPr>
          <w:rFonts w:cs="Simplified Arabic"/>
          <w:rtl/>
          <w:lang w:val="en-CA" w:eastAsia="en-CA" w:bidi="ar-EG"/>
        </w:rPr>
      </w:pPr>
      <w:r w:rsidRPr="006A693C">
        <w:rPr>
          <w:rFonts w:cs="Simplified Arabic"/>
          <w:rtl/>
        </w:rPr>
        <w:t>البند</w:t>
      </w:r>
      <w:r w:rsidR="00331101" w:rsidRPr="006A693C">
        <w:rPr>
          <w:rFonts w:cs="Simplified Arabic"/>
          <w:rtl/>
        </w:rPr>
        <w:t xml:space="preserve"> </w:t>
      </w:r>
      <w:r w:rsidR="00475230">
        <w:rPr>
          <w:rFonts w:cs="Simplified Arabic" w:hint="cs"/>
          <w:rtl/>
        </w:rPr>
        <w:t>7</w:t>
      </w:r>
      <w:r w:rsidR="00331101" w:rsidRPr="006A693C">
        <w:rPr>
          <w:rFonts w:cs="Simplified Arabic" w:hint="cs"/>
          <w:rtl/>
        </w:rPr>
        <w:t xml:space="preserve"> </w:t>
      </w:r>
      <w:r w:rsidRPr="006A693C">
        <w:rPr>
          <w:rFonts w:cs="Simplified Arabic"/>
          <w:rtl/>
        </w:rPr>
        <w:t>من</w:t>
      </w:r>
      <w:r w:rsidR="00331101" w:rsidRPr="006A693C">
        <w:rPr>
          <w:rFonts w:cs="Simplified Arabic"/>
          <w:rtl/>
        </w:rPr>
        <w:t xml:space="preserve"> </w:t>
      </w:r>
      <w:r w:rsidRPr="006A693C">
        <w:rPr>
          <w:rFonts w:cs="Simplified Arabic"/>
          <w:rtl/>
        </w:rPr>
        <w:t>جدول</w:t>
      </w:r>
      <w:r w:rsidR="00331101" w:rsidRPr="006A693C">
        <w:rPr>
          <w:rFonts w:cs="Simplified Arabic"/>
          <w:rtl/>
        </w:rPr>
        <w:t xml:space="preserve"> </w:t>
      </w:r>
      <w:r w:rsidRPr="006A693C">
        <w:rPr>
          <w:rFonts w:cs="Simplified Arabic"/>
          <w:rtl/>
        </w:rPr>
        <w:t>الأعمال</w:t>
      </w:r>
    </w:p>
    <w:p w14:paraId="3F4FF5A2" w14:textId="50CD3F4B" w:rsidR="009160A8" w:rsidRPr="006A693C" w:rsidRDefault="0027114C" w:rsidP="0027114C">
      <w:pPr>
        <w:bidi/>
        <w:spacing w:line="216" w:lineRule="auto"/>
        <w:ind w:right="4140"/>
        <w:jc w:val="left"/>
        <w:rPr>
          <w:rFonts w:cs="Simplified Arabic"/>
          <w:rtl/>
          <w:lang w:val="en-CA" w:eastAsia="en-CA" w:bidi="ar-EG"/>
        </w:rPr>
      </w:pPr>
      <w:r w:rsidRPr="006A693C">
        <w:rPr>
          <w:rFonts w:cs="Simplified Arabic"/>
          <w:b/>
          <w:bCs/>
          <w:rtl/>
        </w:rPr>
        <w:t>الاحتياجات العلمية والتقنية لدعم تنفيذ إطار كونمينغ-مونتريال العالمي للتنوع البيولوجي</w:t>
      </w:r>
      <w:r w:rsidRPr="006A693C">
        <w:rPr>
          <w:rFonts w:cs="Simplified Arabic"/>
          <w:b/>
          <w:bCs/>
        </w:rPr>
        <w:t>:</w:t>
      </w:r>
      <w:r w:rsidRPr="006A693C">
        <w:rPr>
          <w:rFonts w:cs="Simplified Arabic" w:hint="cs"/>
          <w:b/>
          <w:bCs/>
          <w:rtl/>
        </w:rPr>
        <w:t xml:space="preserve"> </w:t>
      </w:r>
      <w:r w:rsidRPr="006A693C">
        <w:rPr>
          <w:rFonts w:cs="Simplified Arabic"/>
          <w:b/>
          <w:bCs/>
          <w:rtl/>
        </w:rPr>
        <w:t>استعراض استراتيجي وتحديث لبرنامج العمل بشأن المناطق المحمية</w:t>
      </w:r>
    </w:p>
    <w:p w14:paraId="54C32947" w14:textId="3B56332D" w:rsidR="00356340" w:rsidRPr="00A475A6" w:rsidRDefault="00A475A6" w:rsidP="0027114C">
      <w:pPr>
        <w:keepNext/>
        <w:keepLines/>
        <w:kinsoku w:val="0"/>
        <w:overflowPunct w:val="0"/>
        <w:autoSpaceDE w:val="0"/>
        <w:autoSpaceDN w:val="0"/>
        <w:bidi/>
        <w:adjustRightInd w:val="0"/>
        <w:snapToGrid w:val="0"/>
        <w:spacing w:before="240" w:after="240"/>
        <w:ind w:left="720"/>
        <w:rPr>
          <w:rFonts w:ascii="Simplified Arabic" w:hAnsi="Simplified Arabic" w:cs="Simplified Arabic"/>
          <w:b/>
          <w:bCs/>
          <w:sz w:val="28"/>
          <w:szCs w:val="28"/>
        </w:rPr>
      </w:pPr>
      <w:r w:rsidRPr="00A475A6">
        <w:rPr>
          <w:rFonts w:ascii="Simplified Arabic" w:hAnsi="Simplified Arabic" w:cs="Simplified Arabic"/>
          <w:b/>
          <w:bCs/>
          <w:sz w:val="28"/>
          <w:szCs w:val="28"/>
          <w:rtl/>
        </w:rPr>
        <w:t>توصية اعتمدتها الهيئة الفرعية للمشورة العلمية والتقنية والتكنولوجية في 1 أغسطس</w:t>
      </w:r>
      <w:r>
        <w:rPr>
          <w:rFonts w:ascii="Simplified Arabic" w:hAnsi="Simplified Arabic" w:cs="Simplified Arabic" w:hint="cs"/>
          <w:b/>
          <w:bCs/>
          <w:sz w:val="28"/>
          <w:szCs w:val="28"/>
          <w:rtl/>
        </w:rPr>
        <w:t>/آب</w:t>
      </w:r>
      <w:r w:rsidRPr="00A475A6">
        <w:rPr>
          <w:rFonts w:ascii="Simplified Arabic" w:hAnsi="Simplified Arabic" w:cs="Simplified Arabic"/>
          <w:b/>
          <w:bCs/>
          <w:sz w:val="28"/>
          <w:szCs w:val="28"/>
          <w:rtl/>
        </w:rPr>
        <w:t xml:space="preserve"> 2026</w:t>
      </w:r>
    </w:p>
    <w:p w14:paraId="63481B69" w14:textId="5B1DF0CA" w:rsidR="00A475A6" w:rsidRPr="00C859F6" w:rsidRDefault="00EB2066" w:rsidP="00A475A6">
      <w:pPr>
        <w:keepNext/>
        <w:keepLines/>
        <w:kinsoku w:val="0"/>
        <w:overflowPunct w:val="0"/>
        <w:autoSpaceDE w:val="0"/>
        <w:autoSpaceDN w:val="0"/>
        <w:bidi/>
        <w:adjustRightInd w:val="0"/>
        <w:snapToGrid w:val="0"/>
        <w:spacing w:before="240" w:after="240"/>
        <w:ind w:left="720"/>
        <w:rPr>
          <w:rFonts w:cs="Simplified Arabic"/>
          <w:b/>
          <w:bCs/>
        </w:rPr>
      </w:pPr>
      <w:r>
        <w:rPr>
          <w:rFonts w:cs="Simplified Arabic" w:hint="cs"/>
          <w:b/>
          <w:bCs/>
          <w:rtl/>
          <w:lang w:bidi="ar-EG"/>
        </w:rPr>
        <w:t>28/5-</w:t>
      </w:r>
      <w:r>
        <w:rPr>
          <w:rFonts w:cs="Simplified Arabic"/>
          <w:b/>
          <w:bCs/>
          <w:rtl/>
          <w:lang w:bidi="ar-EG"/>
        </w:rPr>
        <w:tab/>
      </w:r>
      <w:r w:rsidR="00A475A6" w:rsidRPr="006A693C">
        <w:rPr>
          <w:rFonts w:cs="Simplified Arabic"/>
          <w:b/>
          <w:bCs/>
          <w:rtl/>
        </w:rPr>
        <w:t>الاحتياجات العلمية والتقنية لدعم تنفيذ إطار كونمينغ-مونتريال العالمي للتنوع البيولوجي</w:t>
      </w:r>
      <w:r w:rsidR="00A475A6" w:rsidRPr="006A693C">
        <w:rPr>
          <w:rFonts w:cs="Simplified Arabic"/>
          <w:b/>
          <w:bCs/>
        </w:rPr>
        <w:t>:</w:t>
      </w:r>
      <w:r w:rsidR="00A475A6" w:rsidRPr="006A693C">
        <w:rPr>
          <w:rFonts w:cs="Simplified Arabic" w:hint="cs"/>
          <w:b/>
          <w:bCs/>
          <w:rtl/>
          <w:lang w:val="en-US" w:bidi="ar-EG"/>
        </w:rPr>
        <w:t xml:space="preserve"> </w:t>
      </w:r>
      <w:r w:rsidR="00A475A6" w:rsidRPr="006A693C">
        <w:rPr>
          <w:rFonts w:cs="Simplified Arabic"/>
          <w:b/>
          <w:bCs/>
          <w:rtl/>
        </w:rPr>
        <w:t>استعراض استراتيجي وتحديث لبرنامج العمل بشأن المناطق المحمية</w:t>
      </w:r>
    </w:p>
    <w:p w14:paraId="664F9B48" w14:textId="4F97D27D" w:rsidR="0065269F" w:rsidRPr="006A693C" w:rsidRDefault="0065269F" w:rsidP="0027114C">
      <w:pPr>
        <w:pStyle w:val="ListParagraph"/>
        <w:keepNext/>
        <w:bidi/>
        <w:spacing w:after="120" w:line="216" w:lineRule="auto"/>
        <w:ind w:left="1280"/>
        <w:contextualSpacing w:val="0"/>
        <w:rPr>
          <w:rFonts w:eastAsia="MS Mincho" w:cs="Simplified Arabic"/>
          <w:i/>
          <w:iCs/>
          <w:rtl/>
        </w:rPr>
      </w:pPr>
      <w:r w:rsidRPr="006A693C">
        <w:rPr>
          <w:rFonts w:cs="Simplified Arabic" w:hint="cs"/>
          <w:i/>
          <w:iCs/>
          <w:rtl/>
          <w:lang w:val="en-US" w:eastAsia="en-CA"/>
        </w:rPr>
        <w:t>إن</w:t>
      </w:r>
      <w:r w:rsidRPr="006A693C">
        <w:rPr>
          <w:rFonts w:eastAsia="MS Mincho" w:cs="Simplified Arabic" w:hint="cs"/>
          <w:i/>
          <w:iCs/>
          <w:rtl/>
        </w:rPr>
        <w:t xml:space="preserve"> </w:t>
      </w:r>
      <w:r w:rsidR="0027114C" w:rsidRPr="006A693C">
        <w:rPr>
          <w:rFonts w:eastAsia="MS Mincho" w:cs="Simplified Arabic"/>
          <w:i/>
          <w:iCs/>
          <w:rtl/>
        </w:rPr>
        <w:t>الهيئة الفرعية للمشورة العلمية</w:t>
      </w:r>
      <w:r w:rsidR="0027114C" w:rsidRPr="006A693C">
        <w:rPr>
          <w:rFonts w:cs="Simplified Arabic"/>
          <w:rtl/>
        </w:rPr>
        <w:t xml:space="preserve"> </w:t>
      </w:r>
      <w:r w:rsidR="0027114C" w:rsidRPr="006A693C">
        <w:rPr>
          <w:rFonts w:eastAsia="MS Mincho" w:cs="Simplified Arabic"/>
          <w:i/>
          <w:iCs/>
          <w:rtl/>
        </w:rPr>
        <w:t>والتقنية والتكنولوجية</w:t>
      </w:r>
      <w:r w:rsidRPr="006A693C">
        <w:rPr>
          <w:rFonts w:eastAsia="MS Mincho" w:cs="Simplified Arabic" w:hint="cs"/>
          <w:i/>
          <w:iCs/>
          <w:rtl/>
        </w:rPr>
        <w:t>،</w:t>
      </w:r>
    </w:p>
    <w:p w14:paraId="69C5B695" w14:textId="5A77B23B" w:rsidR="0027114C" w:rsidRPr="006A693C" w:rsidRDefault="005B6F91" w:rsidP="0027114C">
      <w:pPr>
        <w:pStyle w:val="ListParagraph"/>
        <w:keepNext/>
        <w:bidi/>
        <w:spacing w:after="120" w:line="216" w:lineRule="auto"/>
        <w:ind w:left="1280"/>
        <w:contextualSpacing w:val="0"/>
        <w:rPr>
          <w:rFonts w:eastAsia="MS Mincho" w:cs="Simplified Arabic"/>
          <w:i/>
          <w:iCs/>
          <w:rtl/>
        </w:rPr>
      </w:pPr>
      <w:r>
        <w:rPr>
          <w:rFonts w:eastAsia="MS Mincho" w:cs="Simplified Arabic" w:hint="cs"/>
          <w:i/>
          <w:iCs/>
          <w:rtl/>
        </w:rPr>
        <w:t>ت</w:t>
      </w:r>
      <w:r w:rsidR="0027114C" w:rsidRPr="006A693C">
        <w:rPr>
          <w:rFonts w:eastAsia="MS Mincho" w:cs="Simplified Arabic"/>
          <w:i/>
          <w:iCs/>
          <w:rtl/>
        </w:rPr>
        <w:t xml:space="preserve">وصي بأن </w:t>
      </w:r>
      <w:r w:rsidR="00EB4E45">
        <w:rPr>
          <w:rFonts w:eastAsia="MS Mincho" w:cs="Simplified Arabic" w:hint="cs"/>
          <w:i/>
          <w:iCs/>
          <w:rtl/>
        </w:rPr>
        <w:t>يعتمد</w:t>
      </w:r>
      <w:r w:rsidR="0027114C" w:rsidRPr="006A693C">
        <w:rPr>
          <w:rFonts w:eastAsia="MS Mincho" w:cs="Simplified Arabic"/>
          <w:i/>
          <w:iCs/>
          <w:rtl/>
        </w:rPr>
        <w:t xml:space="preserve"> مؤتمر الأطراف، في اجتماعه السابع عشر، </w:t>
      </w:r>
      <w:r>
        <w:rPr>
          <w:rFonts w:eastAsia="MS Mincho" w:cs="Simplified Arabic" w:hint="cs"/>
          <w:i/>
          <w:iCs/>
          <w:rtl/>
        </w:rPr>
        <w:t>مقررا على غرار ما يلي:</w:t>
      </w:r>
    </w:p>
    <w:p w14:paraId="4BEA7149" w14:textId="77777777" w:rsidR="00C247E7" w:rsidRPr="006A693C" w:rsidRDefault="00C247E7" w:rsidP="0027114C">
      <w:pPr>
        <w:pStyle w:val="ListParagraph"/>
        <w:keepNext/>
        <w:bidi/>
        <w:spacing w:after="120" w:line="216" w:lineRule="auto"/>
        <w:ind w:left="1280"/>
        <w:contextualSpacing w:val="0"/>
        <w:rPr>
          <w:rFonts w:eastAsia="MS Mincho" w:cs="Simplified Arabic"/>
          <w:i/>
          <w:iCs/>
          <w:rtl/>
        </w:rPr>
      </w:pPr>
      <w:r w:rsidRPr="006A693C">
        <w:rPr>
          <w:rFonts w:eastAsia="MS Mincho" w:cs="Simplified Arabic"/>
          <w:i/>
          <w:iCs/>
          <w:rtl/>
        </w:rPr>
        <w:t>إن مؤتمر الأطراف،</w:t>
      </w:r>
    </w:p>
    <w:p w14:paraId="7C08D196" w14:textId="1BB9CB2B" w:rsidR="00C247E7" w:rsidRPr="006A693C" w:rsidRDefault="00C247E7" w:rsidP="002D5603">
      <w:pPr>
        <w:bidi/>
        <w:spacing w:after="120" w:line="216" w:lineRule="auto"/>
        <w:ind w:left="571" w:firstLine="709"/>
        <w:rPr>
          <w:rFonts w:cs="Simplified Arabic"/>
        </w:rPr>
      </w:pPr>
      <w:r w:rsidRPr="006A693C">
        <w:rPr>
          <w:rFonts w:cs="Simplified Arabic"/>
          <w:i/>
          <w:iCs/>
          <w:rtl/>
        </w:rPr>
        <w:t xml:space="preserve">إذ </w:t>
      </w:r>
      <w:r w:rsidRPr="006A693C">
        <w:rPr>
          <w:rFonts w:cs="Simplified Arabic" w:hint="cs"/>
          <w:i/>
          <w:iCs/>
          <w:rtl/>
        </w:rPr>
        <w:t>يشير إلى</w:t>
      </w:r>
      <w:r w:rsidRPr="006A693C">
        <w:rPr>
          <w:rFonts w:cs="Simplified Arabic"/>
          <w:rtl/>
        </w:rPr>
        <w:t xml:space="preserve"> </w:t>
      </w:r>
      <w:r w:rsidRPr="006A693C">
        <w:rPr>
          <w:rFonts w:cs="Simplified Arabic" w:hint="cs"/>
          <w:rtl/>
        </w:rPr>
        <w:t>مقرراته</w:t>
      </w:r>
      <w:r w:rsidRPr="006A693C">
        <w:rPr>
          <w:rFonts w:cs="Simplified Arabic"/>
          <w:rtl/>
        </w:rPr>
        <w:t xml:space="preserve"> </w:t>
      </w:r>
      <w:hyperlink r:id="rId14" w:history="1">
        <w:r w:rsidRPr="006A693C">
          <w:rPr>
            <w:rStyle w:val="Hyperlink"/>
            <w:rFonts w:cs="Simplified Arabic" w:hint="cs"/>
            <w:u w:val="none"/>
            <w:rtl/>
          </w:rPr>
          <w:t xml:space="preserve">7/28 </w:t>
        </w:r>
      </w:hyperlink>
      <w:r w:rsidRPr="006A693C">
        <w:rPr>
          <w:rFonts w:cs="Simplified Arabic"/>
          <w:rtl/>
        </w:rPr>
        <w:t>المؤرخ 20 شباط</w:t>
      </w:r>
      <w:r w:rsidRPr="006A693C">
        <w:rPr>
          <w:rFonts w:cs="Simplified Arabic" w:hint="cs"/>
          <w:rtl/>
        </w:rPr>
        <w:t>/</w:t>
      </w:r>
      <w:r w:rsidRPr="006A693C">
        <w:rPr>
          <w:rFonts w:cs="Simplified Arabic"/>
          <w:rtl/>
        </w:rPr>
        <w:t>فبراي</w:t>
      </w:r>
      <w:r w:rsidRPr="006A693C">
        <w:rPr>
          <w:rFonts w:cs="Simplified Arabic" w:hint="cs"/>
          <w:rtl/>
        </w:rPr>
        <w:t xml:space="preserve">ر </w:t>
      </w:r>
      <w:r w:rsidRPr="006A693C">
        <w:rPr>
          <w:rFonts w:cs="Simplified Arabic"/>
          <w:rtl/>
        </w:rPr>
        <w:t xml:space="preserve">2004، </w:t>
      </w:r>
      <w:r w:rsidR="003E0489" w:rsidRPr="006A693C">
        <w:rPr>
          <w:rFonts w:cs="Simplified Arabic" w:hint="cs"/>
          <w:rtl/>
        </w:rPr>
        <w:t xml:space="preserve"> و</w:t>
      </w:r>
      <w:hyperlink r:id="rId15" w:history="1">
        <w:r w:rsidRPr="006A693C">
          <w:rPr>
            <w:rStyle w:val="Hyperlink"/>
            <w:rFonts w:cs="Simplified Arabic" w:hint="cs"/>
            <w:u w:val="none"/>
            <w:rtl/>
          </w:rPr>
          <w:t>8/24</w:t>
        </w:r>
        <w:r w:rsidRPr="006A693C">
          <w:rPr>
            <w:rStyle w:val="Hyperlink"/>
            <w:rFonts w:cs="Simplified Arabic"/>
            <w:u w:val="none"/>
            <w:rtl/>
          </w:rPr>
          <w:t xml:space="preserve"> </w:t>
        </w:r>
      </w:hyperlink>
      <w:r w:rsidRPr="006A693C">
        <w:rPr>
          <w:rFonts w:cs="Simplified Arabic"/>
          <w:rtl/>
        </w:rPr>
        <w:t xml:space="preserve">المؤرخ 31 </w:t>
      </w:r>
      <w:r w:rsidR="003E0489" w:rsidRPr="006A693C">
        <w:rPr>
          <w:rFonts w:cs="Simplified Arabic" w:hint="cs"/>
          <w:rtl/>
        </w:rPr>
        <w:t>مارس/آذار</w:t>
      </w:r>
      <w:r w:rsidRPr="006A693C">
        <w:rPr>
          <w:rFonts w:cs="Simplified Arabic" w:hint="cs"/>
          <w:rtl/>
        </w:rPr>
        <w:t xml:space="preserve"> </w:t>
      </w:r>
      <w:r w:rsidRPr="006A693C">
        <w:rPr>
          <w:rFonts w:cs="Simplified Arabic"/>
          <w:rtl/>
        </w:rPr>
        <w:t>2006،</w:t>
      </w:r>
      <w:r w:rsidR="003E0489" w:rsidRPr="006A693C">
        <w:rPr>
          <w:rFonts w:cs="Simplified Arabic"/>
          <w:rtl/>
        </w:rPr>
        <w:t xml:space="preserve"> و</w:t>
      </w:r>
      <w:hyperlink r:id="rId16" w:history="1">
        <w:r w:rsidRPr="006A693C">
          <w:rPr>
            <w:rStyle w:val="Hyperlink"/>
            <w:rFonts w:cs="Simplified Arabic" w:hint="cs"/>
            <w:u w:val="none"/>
            <w:rtl/>
          </w:rPr>
          <w:t>9/18</w:t>
        </w:r>
        <w:r w:rsidRPr="006A693C">
          <w:rPr>
            <w:rStyle w:val="Hyperlink"/>
            <w:rFonts w:cs="Simplified Arabic"/>
            <w:u w:val="none"/>
            <w:rtl/>
          </w:rPr>
          <w:t xml:space="preserve"> </w:t>
        </w:r>
      </w:hyperlink>
      <w:r w:rsidRPr="006A693C">
        <w:rPr>
          <w:rFonts w:cs="Simplified Arabic"/>
          <w:rtl/>
        </w:rPr>
        <w:t xml:space="preserve">المؤرخ 30 </w:t>
      </w:r>
      <w:r w:rsidR="003E0489" w:rsidRPr="006A693C">
        <w:rPr>
          <w:rFonts w:cs="Simplified Arabic" w:hint="cs"/>
          <w:rtl/>
        </w:rPr>
        <w:t>مايو/أيار</w:t>
      </w:r>
      <w:r w:rsidRPr="006A693C">
        <w:rPr>
          <w:rFonts w:cs="Simplified Arabic" w:hint="cs"/>
          <w:rtl/>
        </w:rPr>
        <w:t xml:space="preserve"> </w:t>
      </w:r>
      <w:r w:rsidRPr="006A693C">
        <w:rPr>
          <w:rFonts w:cs="Simplified Arabic"/>
          <w:rtl/>
        </w:rPr>
        <w:t>2008،</w:t>
      </w:r>
      <w:r w:rsidR="003E0489" w:rsidRPr="006A693C">
        <w:rPr>
          <w:rFonts w:cs="Simplified Arabic"/>
          <w:rtl/>
        </w:rPr>
        <w:t xml:space="preserve"> و</w:t>
      </w:r>
      <w:hyperlink r:id="rId17" w:history="1">
        <w:r w:rsidRPr="006A693C">
          <w:rPr>
            <w:rStyle w:val="Hyperlink"/>
            <w:rFonts w:cs="Simplified Arabic" w:hint="cs"/>
            <w:u w:val="none"/>
            <w:rtl/>
          </w:rPr>
          <w:t>10/31</w:t>
        </w:r>
        <w:r w:rsidRPr="006A693C">
          <w:rPr>
            <w:rStyle w:val="Hyperlink"/>
            <w:rFonts w:cs="Simplified Arabic"/>
            <w:u w:val="none"/>
            <w:rtl/>
          </w:rPr>
          <w:t xml:space="preserve"> </w:t>
        </w:r>
      </w:hyperlink>
      <w:r w:rsidRPr="006A693C">
        <w:rPr>
          <w:rFonts w:cs="Simplified Arabic"/>
          <w:rtl/>
        </w:rPr>
        <w:t>المؤرخ</w:t>
      </w:r>
      <w:r w:rsidRPr="006A693C">
        <w:rPr>
          <w:rFonts w:cs="Simplified Arabic" w:hint="cs"/>
          <w:rtl/>
        </w:rPr>
        <w:t xml:space="preserve"> 29 </w:t>
      </w:r>
      <w:r w:rsidR="003E0489" w:rsidRPr="006A693C">
        <w:rPr>
          <w:rFonts w:cs="Simplified Arabic"/>
          <w:rtl/>
        </w:rPr>
        <w:t>أكتوبر/تشرين الأول</w:t>
      </w:r>
      <w:r w:rsidR="003E0489" w:rsidRPr="006A693C">
        <w:rPr>
          <w:rFonts w:cs="Simplified Arabic" w:hint="cs"/>
          <w:rtl/>
        </w:rPr>
        <w:t xml:space="preserve"> </w:t>
      </w:r>
      <w:r w:rsidRPr="006A693C">
        <w:rPr>
          <w:rFonts w:cs="Simplified Arabic"/>
          <w:rtl/>
        </w:rPr>
        <w:t>2010،</w:t>
      </w:r>
      <w:r w:rsidR="003E0489" w:rsidRPr="006A693C">
        <w:rPr>
          <w:rFonts w:cs="Simplified Arabic"/>
          <w:rtl/>
        </w:rPr>
        <w:t xml:space="preserve"> و</w:t>
      </w:r>
      <w:hyperlink r:id="rId18" w:history="1">
        <w:r w:rsidRPr="006A693C">
          <w:rPr>
            <w:rStyle w:val="Hyperlink"/>
            <w:rFonts w:cs="Simplified Arabic"/>
            <w:u w:val="none"/>
            <w:rtl/>
          </w:rPr>
          <w:t xml:space="preserve">14/8 </w:t>
        </w:r>
      </w:hyperlink>
      <w:r w:rsidRPr="006A693C">
        <w:rPr>
          <w:rFonts w:cs="Simplified Arabic"/>
          <w:rtl/>
        </w:rPr>
        <w:t xml:space="preserve">المؤرخ 29 </w:t>
      </w:r>
      <w:r w:rsidR="003E0489" w:rsidRPr="006A693C">
        <w:rPr>
          <w:rFonts w:cs="Simplified Arabic"/>
          <w:rtl/>
        </w:rPr>
        <w:t>نوفمبر/تشرين الثاني</w:t>
      </w:r>
      <w:r w:rsidRPr="006A693C">
        <w:rPr>
          <w:rFonts w:cs="Simplified Arabic"/>
          <w:rtl/>
        </w:rPr>
        <w:t xml:space="preserve"> 2018،</w:t>
      </w:r>
      <w:r w:rsidR="003E0489" w:rsidRPr="006A693C">
        <w:rPr>
          <w:rFonts w:cs="Simplified Arabic"/>
          <w:rtl/>
        </w:rPr>
        <w:t xml:space="preserve"> </w:t>
      </w:r>
      <w:r w:rsidR="002D5603">
        <w:rPr>
          <w:rFonts w:cs="Simplified Arabic" w:hint="cs"/>
          <w:rtl/>
        </w:rPr>
        <w:t>و1</w:t>
      </w:r>
      <w:hyperlink r:id="rId19" w:history="1">
        <w:r w:rsidR="002D5603" w:rsidRPr="002D5603">
          <w:rPr>
            <w:rStyle w:val="Hyperlink"/>
            <w:rFonts w:cs="Simplified Arabic" w:hint="cs"/>
            <w:rtl/>
          </w:rPr>
          <w:t>5</w:t>
        </w:r>
        <w:r w:rsidR="002D5603" w:rsidRPr="002D5603">
          <w:rPr>
            <w:rStyle w:val="Hyperlink"/>
            <w:rFonts w:cs="Simplified Arabic"/>
            <w:rtl/>
          </w:rPr>
          <w:t>/</w:t>
        </w:r>
        <w:r w:rsidR="002D5603" w:rsidRPr="002D5603">
          <w:rPr>
            <w:rStyle w:val="Hyperlink"/>
            <w:rFonts w:cs="Simplified Arabic" w:hint="cs"/>
            <w:rtl/>
          </w:rPr>
          <w:t>4</w:t>
        </w:r>
      </w:hyperlink>
      <w:r w:rsidR="002D5603">
        <w:rPr>
          <w:rFonts w:cs="Simplified Arabic" w:hint="cs"/>
          <w:rtl/>
        </w:rPr>
        <w:t xml:space="preserve"> المؤرخ 19 ديسمبر</w:t>
      </w:r>
      <w:r w:rsidR="002D5603" w:rsidRPr="002D5603">
        <w:rPr>
          <w:rFonts w:cs="Simplified Arabic"/>
          <w:rtl/>
        </w:rPr>
        <w:t>/</w:t>
      </w:r>
      <w:r w:rsidR="002D5603">
        <w:rPr>
          <w:rFonts w:cs="Simplified Arabic" w:hint="cs"/>
          <w:rtl/>
        </w:rPr>
        <w:t xml:space="preserve">كانون الأول 2022 </w:t>
      </w:r>
      <w:r w:rsidR="003E0489" w:rsidRPr="006A693C">
        <w:rPr>
          <w:rFonts w:cs="Simplified Arabic"/>
          <w:rtl/>
        </w:rPr>
        <w:t>و</w:t>
      </w:r>
      <w:hyperlink r:id="rId20" w:history="1">
        <w:r w:rsidRPr="006A693C">
          <w:rPr>
            <w:rStyle w:val="Hyperlink"/>
            <w:rFonts w:cs="Simplified Arabic"/>
            <w:u w:val="none"/>
            <w:rtl/>
          </w:rPr>
          <w:t xml:space="preserve">16/12 </w:t>
        </w:r>
      </w:hyperlink>
      <w:r w:rsidRPr="006A693C">
        <w:rPr>
          <w:rFonts w:cs="Simplified Arabic"/>
          <w:rtl/>
        </w:rPr>
        <w:t xml:space="preserve">المؤرخ 1 </w:t>
      </w:r>
      <w:r w:rsidR="003E0489" w:rsidRPr="006A693C">
        <w:rPr>
          <w:rFonts w:cs="Simplified Arabic"/>
          <w:rtl/>
        </w:rPr>
        <w:t>نوفمبر</w:t>
      </w:r>
      <w:bookmarkStart w:id="0" w:name="_Hlk236489011"/>
      <w:r w:rsidR="003E0489" w:rsidRPr="006A693C">
        <w:rPr>
          <w:rFonts w:cs="Simplified Arabic"/>
          <w:rtl/>
        </w:rPr>
        <w:t>/</w:t>
      </w:r>
      <w:bookmarkEnd w:id="0"/>
      <w:r w:rsidR="003E0489" w:rsidRPr="006A693C">
        <w:rPr>
          <w:rFonts w:cs="Simplified Arabic"/>
          <w:rtl/>
        </w:rPr>
        <w:t>تشرين الثاني</w:t>
      </w:r>
      <w:r w:rsidRPr="006A693C">
        <w:rPr>
          <w:rFonts w:cs="Simplified Arabic"/>
          <w:rtl/>
        </w:rPr>
        <w:t xml:space="preserve"> 2024،</w:t>
      </w:r>
    </w:p>
    <w:p w14:paraId="0E3AB69B" w14:textId="6386C258" w:rsidR="00C247E7" w:rsidRDefault="00C247E7" w:rsidP="0027114C">
      <w:pPr>
        <w:bidi/>
        <w:spacing w:after="120" w:line="216" w:lineRule="auto"/>
        <w:ind w:left="571" w:firstLine="709"/>
        <w:rPr>
          <w:rFonts w:cs="Simplified Arabic"/>
          <w:rtl/>
        </w:rPr>
      </w:pPr>
      <w:r w:rsidRPr="006A693C">
        <w:rPr>
          <w:rFonts w:cs="Simplified Arabic" w:hint="cs"/>
          <w:i/>
          <w:iCs/>
          <w:rtl/>
        </w:rPr>
        <w:t>و</w:t>
      </w:r>
      <w:r w:rsidRPr="006A693C">
        <w:rPr>
          <w:rFonts w:cs="Simplified Arabic"/>
          <w:i/>
          <w:iCs/>
          <w:rtl/>
        </w:rPr>
        <w:t xml:space="preserve">إذ </w:t>
      </w:r>
      <w:r w:rsidRPr="006A693C">
        <w:rPr>
          <w:rFonts w:cs="Simplified Arabic" w:hint="cs"/>
          <w:i/>
          <w:iCs/>
          <w:rtl/>
        </w:rPr>
        <w:t>يسلم</w:t>
      </w:r>
      <w:r w:rsidRPr="006A693C">
        <w:rPr>
          <w:rFonts w:cs="Simplified Arabic"/>
          <w:rtl/>
        </w:rPr>
        <w:t xml:space="preserve"> بأن برنامج العمل بشأن المناطق المحمية</w:t>
      </w:r>
      <w:r w:rsidR="003E0489" w:rsidRPr="006A693C">
        <w:rPr>
          <w:rStyle w:val="FootnoteReference"/>
          <w:rFonts w:cs="Simplified Arabic"/>
          <w:u w:val="none"/>
          <w:vertAlign w:val="superscript"/>
          <w:rtl/>
        </w:rPr>
        <w:footnoteReference w:id="1"/>
      </w:r>
      <w:r w:rsidRPr="006A693C">
        <w:rPr>
          <w:rFonts w:cs="Simplified Arabic"/>
          <w:rtl/>
        </w:rPr>
        <w:t xml:space="preserve"> </w:t>
      </w:r>
      <w:r w:rsidRPr="006A693C">
        <w:rPr>
          <w:rFonts w:cs="Simplified Arabic" w:hint="cs"/>
          <w:rtl/>
        </w:rPr>
        <w:t>والمقررات</w:t>
      </w:r>
      <w:r w:rsidRPr="006A693C">
        <w:rPr>
          <w:rFonts w:cs="Simplified Arabic"/>
          <w:rtl/>
        </w:rPr>
        <w:t xml:space="preserve"> ذات الصلة </w:t>
      </w:r>
      <w:r w:rsidRPr="006A693C">
        <w:rPr>
          <w:rFonts w:cs="Simplified Arabic" w:hint="cs"/>
          <w:rtl/>
        </w:rPr>
        <w:t>ل</w:t>
      </w:r>
      <w:r w:rsidRPr="006A693C">
        <w:rPr>
          <w:rFonts w:cs="Simplified Arabic"/>
          <w:rtl/>
        </w:rPr>
        <w:t xml:space="preserve">مؤتمر الأطراف في </w:t>
      </w:r>
      <w:r w:rsidR="00EB2066">
        <w:rPr>
          <w:rFonts w:cs="Simplified Arabic"/>
          <w:rtl/>
        </w:rPr>
        <w:t>الاتفاقية المتعلقة بالتنوع البيولوجي</w:t>
      </w:r>
      <w:r w:rsidR="003E0489" w:rsidRPr="006A693C">
        <w:rPr>
          <w:rStyle w:val="FootnoteReference"/>
          <w:rFonts w:cs="Simplified Arabic"/>
          <w:u w:val="none"/>
          <w:vertAlign w:val="superscript"/>
          <w:rtl/>
        </w:rPr>
        <w:footnoteReference w:id="2"/>
      </w:r>
      <w:r w:rsidRPr="006A693C">
        <w:rPr>
          <w:rFonts w:cs="Simplified Arabic"/>
          <w:rtl/>
        </w:rPr>
        <w:t xml:space="preserve"> لا تزال توفر إطارا استراتيجيا لتنفيذ إطار كونمينغ-مونتريال العالمي للتنوع البيولوجي،</w:t>
      </w:r>
      <w:r w:rsidR="003E0489" w:rsidRPr="006A693C">
        <w:rPr>
          <w:rStyle w:val="FootnoteReference"/>
          <w:rFonts w:cs="Simplified Arabic"/>
          <w:u w:val="none"/>
          <w:vertAlign w:val="superscript"/>
          <w:rtl/>
        </w:rPr>
        <w:footnoteReference w:id="3"/>
      </w:r>
      <w:r w:rsidRPr="006A693C">
        <w:rPr>
          <w:rFonts w:cs="Simplified Arabic"/>
          <w:rtl/>
        </w:rPr>
        <w:t xml:space="preserve"> ولا سيما الهدف 3، مع </w:t>
      </w:r>
      <w:r w:rsidRPr="006A693C">
        <w:rPr>
          <w:rFonts w:cs="Simplified Arabic" w:hint="cs"/>
          <w:rtl/>
        </w:rPr>
        <w:t>الإشارة إلى</w:t>
      </w:r>
      <w:r w:rsidRPr="006A693C">
        <w:rPr>
          <w:rFonts w:cs="Simplified Arabic"/>
          <w:rtl/>
        </w:rPr>
        <w:t xml:space="preserve"> الحاجة إلى </w:t>
      </w:r>
      <w:r w:rsidR="005B6F91">
        <w:rPr>
          <w:rFonts w:cs="Simplified Arabic" w:hint="cs"/>
          <w:rtl/>
        </w:rPr>
        <w:t>أنشطة</w:t>
      </w:r>
      <w:r w:rsidRPr="006A693C">
        <w:rPr>
          <w:rFonts w:cs="Simplified Arabic"/>
          <w:rtl/>
        </w:rPr>
        <w:t xml:space="preserve"> تكميلية لتعزيز </w:t>
      </w:r>
      <w:r w:rsidR="005B6F91">
        <w:rPr>
          <w:rFonts w:cs="Simplified Arabic" w:hint="cs"/>
          <w:rtl/>
        </w:rPr>
        <w:t>موا</w:t>
      </w:r>
      <w:r w:rsidR="00EB2066">
        <w:rPr>
          <w:rFonts w:cs="Simplified Arabic" w:hint="cs"/>
          <w:rtl/>
        </w:rPr>
        <w:t>ء</w:t>
      </w:r>
      <w:r w:rsidR="005B6F91">
        <w:rPr>
          <w:rFonts w:cs="Simplified Arabic" w:hint="cs"/>
          <w:rtl/>
        </w:rPr>
        <w:t>مته</w:t>
      </w:r>
      <w:r w:rsidRPr="006A693C">
        <w:rPr>
          <w:rFonts w:cs="Simplified Arabic"/>
          <w:rtl/>
        </w:rPr>
        <w:t xml:space="preserve"> مع الإطار </w:t>
      </w:r>
      <w:r w:rsidR="005B6F91">
        <w:rPr>
          <w:rFonts w:cs="Simplified Arabic" w:hint="cs"/>
          <w:rtl/>
        </w:rPr>
        <w:t>وسد</w:t>
      </w:r>
      <w:r w:rsidRPr="006A693C">
        <w:rPr>
          <w:rFonts w:cs="Simplified Arabic"/>
          <w:rtl/>
        </w:rPr>
        <w:t xml:space="preserve"> الفجوات المحددة،</w:t>
      </w:r>
    </w:p>
    <w:p w14:paraId="5292C122" w14:textId="15D79CCB" w:rsidR="006A693C" w:rsidRPr="00BF2D7C" w:rsidRDefault="006A693C" w:rsidP="00BF2D7C">
      <w:pPr>
        <w:bidi/>
        <w:spacing w:after="120" w:line="216" w:lineRule="auto"/>
        <w:ind w:left="571" w:firstLine="709"/>
        <w:rPr>
          <w:rFonts w:cs="Simplified Arabic"/>
        </w:rPr>
      </w:pPr>
      <w:r w:rsidRPr="001C46F0">
        <w:rPr>
          <w:rFonts w:cs="Simplified Arabic" w:hint="cs"/>
          <w:i/>
          <w:iCs/>
          <w:rtl/>
        </w:rPr>
        <w:t>وإذ يقر</w:t>
      </w:r>
      <w:r w:rsidRPr="001C46F0">
        <w:rPr>
          <w:rFonts w:cs="Simplified Arabic" w:hint="cs"/>
          <w:rtl/>
        </w:rPr>
        <w:t xml:space="preserve"> ب</w:t>
      </w:r>
      <w:r w:rsidRPr="001C46F0">
        <w:rPr>
          <w:rFonts w:cs="Simplified Arabic"/>
          <w:rtl/>
        </w:rPr>
        <w:t>أ</w:t>
      </w:r>
      <w:r w:rsidR="005B6F91" w:rsidRPr="001C46F0">
        <w:rPr>
          <w:rFonts w:cs="Simplified Arabic" w:hint="cs"/>
          <w:rtl/>
        </w:rPr>
        <w:t>ن</w:t>
      </w:r>
      <w:r w:rsidRPr="001C46F0">
        <w:rPr>
          <w:rFonts w:cs="Simplified Arabic"/>
          <w:rtl/>
        </w:rPr>
        <w:t xml:space="preserve"> </w:t>
      </w:r>
      <w:r w:rsidR="005B6F91" w:rsidRPr="001C46F0">
        <w:rPr>
          <w:rFonts w:cs="Simplified Arabic" w:hint="cs"/>
          <w:rtl/>
        </w:rPr>
        <w:t>[</w:t>
      </w:r>
      <w:r w:rsidRPr="001C46F0">
        <w:rPr>
          <w:rFonts w:cs="Simplified Arabic"/>
          <w:rtl/>
        </w:rPr>
        <w:t xml:space="preserve">التمثيل </w:t>
      </w:r>
      <w:r w:rsidR="005B6F91" w:rsidRPr="001C46F0">
        <w:rPr>
          <w:rFonts w:cs="Simplified Arabic" w:hint="cs"/>
          <w:rtl/>
        </w:rPr>
        <w:t>الإيكولوجي</w:t>
      </w:r>
      <w:r w:rsidR="00EB2066">
        <w:rPr>
          <w:rFonts w:cs="Simplified Arabic" w:hint="cs"/>
          <w:rtl/>
        </w:rPr>
        <w:t xml:space="preserve"> و</w:t>
      </w:r>
      <w:r w:rsidR="005B6F91" w:rsidRPr="001C46F0">
        <w:rPr>
          <w:rFonts w:cs="Simplified Arabic" w:hint="cs"/>
          <w:rtl/>
        </w:rPr>
        <w:t>]</w:t>
      </w:r>
      <w:r w:rsidRPr="001C46F0">
        <w:rPr>
          <w:rFonts w:cs="Simplified Arabic"/>
          <w:rtl/>
        </w:rPr>
        <w:t xml:space="preserve"> </w:t>
      </w:r>
      <w:r w:rsidR="005B6F91" w:rsidRPr="001C46F0">
        <w:rPr>
          <w:rFonts w:cs="Simplified Arabic" w:hint="cs"/>
          <w:rtl/>
        </w:rPr>
        <w:t>ال</w:t>
      </w:r>
      <w:r w:rsidR="00B74DA5">
        <w:rPr>
          <w:rFonts w:cs="Simplified Arabic" w:hint="cs"/>
          <w:rtl/>
        </w:rPr>
        <w:t>ترابط الإيكولوجي</w:t>
      </w:r>
      <w:r w:rsidR="00EB2066">
        <w:rPr>
          <w:rFonts w:cs="Simplified Arabic" w:hint="cs"/>
          <w:rtl/>
        </w:rPr>
        <w:t xml:space="preserve"> </w:t>
      </w:r>
      <w:r w:rsidR="00BF2D7C">
        <w:rPr>
          <w:rFonts w:cs="Simplified Arabic" w:hint="cs"/>
          <w:rtl/>
        </w:rPr>
        <w:t xml:space="preserve">يشكلان </w:t>
      </w:r>
      <w:r w:rsidR="005B6F91" w:rsidRPr="001C46F0">
        <w:rPr>
          <w:rFonts w:cs="Simplified Arabic" w:hint="cs"/>
          <w:rtl/>
        </w:rPr>
        <w:t>[</w:t>
      </w:r>
      <w:r w:rsidRPr="001C46F0">
        <w:rPr>
          <w:rFonts w:cs="Simplified Arabic"/>
          <w:rtl/>
        </w:rPr>
        <w:t>متطلب</w:t>
      </w:r>
      <w:r w:rsidR="00BF2D7C">
        <w:rPr>
          <w:rFonts w:cs="Simplified Arabic" w:hint="cs"/>
          <w:rtl/>
        </w:rPr>
        <w:t>ين</w:t>
      </w:r>
      <w:r w:rsidRPr="001C46F0">
        <w:rPr>
          <w:rFonts w:cs="Simplified Arabic"/>
          <w:rtl/>
        </w:rPr>
        <w:t xml:space="preserve"> نوعي</w:t>
      </w:r>
      <w:r w:rsidR="00BF2D7C">
        <w:rPr>
          <w:rFonts w:cs="Simplified Arabic" w:hint="cs"/>
          <w:rtl/>
        </w:rPr>
        <w:t>ين</w:t>
      </w:r>
      <w:r w:rsidRPr="001C46F0">
        <w:rPr>
          <w:rFonts w:cs="Simplified Arabic"/>
          <w:rtl/>
        </w:rPr>
        <w:t xml:space="preserve"> </w:t>
      </w:r>
      <w:r w:rsidR="005B6F91" w:rsidRPr="001C46F0">
        <w:rPr>
          <w:rFonts w:cs="Simplified Arabic" w:hint="cs"/>
          <w:rtl/>
        </w:rPr>
        <w:t>بالغ</w:t>
      </w:r>
      <w:r w:rsidR="00BF2D7C">
        <w:rPr>
          <w:rFonts w:cs="Simplified Arabic" w:hint="cs"/>
          <w:rtl/>
        </w:rPr>
        <w:t>ي</w:t>
      </w:r>
      <w:r w:rsidR="005B6F91" w:rsidRPr="001C46F0">
        <w:rPr>
          <w:rFonts w:cs="Simplified Arabic" w:hint="cs"/>
          <w:rtl/>
        </w:rPr>
        <w:t xml:space="preserve"> الأهمية]</w:t>
      </w:r>
      <w:r w:rsidRPr="001C46F0">
        <w:rPr>
          <w:rFonts w:cs="Simplified Arabic"/>
          <w:rtl/>
        </w:rPr>
        <w:t xml:space="preserve"> </w:t>
      </w:r>
      <w:r w:rsidR="005B6F91" w:rsidRPr="001C46F0">
        <w:rPr>
          <w:rFonts w:cs="Simplified Arabic" w:hint="cs"/>
          <w:rtl/>
        </w:rPr>
        <w:t>[أساسي</w:t>
      </w:r>
      <w:r w:rsidR="00BF2D7C">
        <w:rPr>
          <w:rFonts w:cs="Simplified Arabic" w:hint="cs"/>
          <w:rtl/>
        </w:rPr>
        <w:t>ين</w:t>
      </w:r>
      <w:r w:rsidR="005B6F91" w:rsidRPr="001C46F0">
        <w:rPr>
          <w:rFonts w:cs="Simplified Arabic" w:hint="cs"/>
          <w:rtl/>
        </w:rPr>
        <w:t xml:space="preserve">] </w:t>
      </w:r>
      <w:r w:rsidRPr="001C46F0">
        <w:rPr>
          <w:rFonts w:cs="Simplified Arabic"/>
          <w:rtl/>
        </w:rPr>
        <w:t xml:space="preserve">لتحقيق </w:t>
      </w:r>
      <w:r w:rsidR="005B6F91" w:rsidRPr="001C46F0">
        <w:rPr>
          <w:rFonts w:cs="Simplified Arabic"/>
          <w:rtl/>
        </w:rPr>
        <w:t>نظم</w:t>
      </w:r>
      <w:r w:rsidRPr="001C46F0">
        <w:rPr>
          <w:rFonts w:cs="Simplified Arabic"/>
          <w:rtl/>
        </w:rPr>
        <w:t xml:space="preserve"> </w:t>
      </w:r>
      <w:r w:rsidR="005B6F91" w:rsidRPr="001C46F0">
        <w:rPr>
          <w:rFonts w:cs="Simplified Arabic" w:hint="cs"/>
          <w:rtl/>
        </w:rPr>
        <w:t>إيكولوجية</w:t>
      </w:r>
      <w:r w:rsidRPr="001C46F0">
        <w:rPr>
          <w:rFonts w:cs="Simplified Arabic"/>
          <w:rtl/>
        </w:rPr>
        <w:t xml:space="preserve"> </w:t>
      </w:r>
      <w:r w:rsidR="005B6F91" w:rsidRPr="001C46F0">
        <w:rPr>
          <w:rFonts w:cs="Simplified Arabic" w:hint="cs"/>
          <w:rtl/>
        </w:rPr>
        <w:t>تمثيلية ومت</w:t>
      </w:r>
      <w:r w:rsidR="00BF2D7C">
        <w:rPr>
          <w:rFonts w:cs="Simplified Arabic" w:hint="cs"/>
          <w:rtl/>
        </w:rPr>
        <w:t>رابطة</w:t>
      </w:r>
      <w:r w:rsidR="005B6F91" w:rsidRPr="001C46F0">
        <w:rPr>
          <w:rFonts w:cs="Simplified Arabic" w:hint="cs"/>
          <w:rtl/>
        </w:rPr>
        <w:t xml:space="preserve"> جيدا، ومحفوظة ب</w:t>
      </w:r>
      <w:r w:rsidRPr="001C46F0">
        <w:rPr>
          <w:rFonts w:cs="Simplified Arabic"/>
          <w:rtl/>
        </w:rPr>
        <w:t>فعال</w:t>
      </w:r>
      <w:r w:rsidR="005B6F91" w:rsidRPr="001C46F0">
        <w:rPr>
          <w:rFonts w:cs="Simplified Arabic" w:hint="cs"/>
          <w:rtl/>
        </w:rPr>
        <w:t>ية</w:t>
      </w:r>
      <w:r w:rsidRPr="001C46F0">
        <w:rPr>
          <w:rFonts w:cs="Simplified Arabic"/>
          <w:rtl/>
        </w:rPr>
        <w:t>، و</w:t>
      </w:r>
      <w:r w:rsidR="005B6F91" w:rsidRPr="001C46F0">
        <w:rPr>
          <w:rFonts w:cs="Simplified Arabic" w:hint="cs"/>
          <w:rtl/>
        </w:rPr>
        <w:t>مدارة وذات حوكمة منصفة</w:t>
      </w:r>
      <w:r w:rsidRPr="001C46F0">
        <w:rPr>
          <w:rFonts w:cs="Simplified Arabic"/>
          <w:rtl/>
        </w:rPr>
        <w:t xml:space="preserve"> </w:t>
      </w:r>
      <w:r w:rsidR="005B6F91" w:rsidRPr="001C46F0">
        <w:rPr>
          <w:rFonts w:cs="Simplified Arabic" w:hint="cs"/>
          <w:rtl/>
        </w:rPr>
        <w:t>[</w:t>
      </w:r>
      <w:r w:rsidRPr="001C46F0">
        <w:rPr>
          <w:rFonts w:cs="Simplified Arabic"/>
          <w:rtl/>
        </w:rPr>
        <w:t xml:space="preserve">للمناطق المحمية وغيرها من تدابير الحفظ الفعالة القائمة على المناطق، </w:t>
      </w:r>
      <w:r w:rsidR="009E3195">
        <w:rPr>
          <w:rFonts w:cs="Simplified Arabic"/>
          <w:rtl/>
        </w:rPr>
        <w:t>مع الاعتراف بأراضي</w:t>
      </w:r>
      <w:r w:rsidRPr="001C46F0">
        <w:rPr>
          <w:rFonts w:cs="Simplified Arabic"/>
          <w:rtl/>
        </w:rPr>
        <w:t xml:space="preserve"> </w:t>
      </w:r>
      <w:r w:rsidR="005B6F91" w:rsidRPr="001C46F0">
        <w:rPr>
          <w:rFonts w:cs="Simplified Arabic" w:hint="cs"/>
          <w:rtl/>
        </w:rPr>
        <w:t xml:space="preserve">الشعوب </w:t>
      </w:r>
      <w:r w:rsidRPr="001C46F0">
        <w:rPr>
          <w:rFonts w:cs="Simplified Arabic"/>
          <w:rtl/>
        </w:rPr>
        <w:t>الأصلي</w:t>
      </w:r>
      <w:r w:rsidR="005B6F91" w:rsidRPr="001C46F0">
        <w:rPr>
          <w:rFonts w:cs="Simplified Arabic" w:hint="cs"/>
          <w:rtl/>
        </w:rPr>
        <w:t>ة</w:t>
      </w:r>
      <w:r w:rsidRPr="001C46F0">
        <w:rPr>
          <w:rFonts w:cs="Simplified Arabic"/>
          <w:rtl/>
        </w:rPr>
        <w:t xml:space="preserve"> والأراضي التقليدية، </w:t>
      </w:r>
      <w:r w:rsidR="00EB2066">
        <w:rPr>
          <w:rFonts w:cs="Simplified Arabic" w:hint="cs"/>
          <w:rtl/>
        </w:rPr>
        <w:t xml:space="preserve">عند </w:t>
      </w:r>
      <w:r w:rsidR="00EB2066">
        <w:rPr>
          <w:rFonts w:cs="Simplified Arabic" w:hint="cs"/>
          <w:rtl/>
        </w:rPr>
        <w:lastRenderedPageBreak/>
        <w:t>الاقتضاء</w:t>
      </w:r>
      <w:r w:rsidRPr="001C46F0">
        <w:rPr>
          <w:rFonts w:cs="Simplified Arabic"/>
          <w:rtl/>
        </w:rPr>
        <w:t>،</w:t>
      </w:r>
      <w:r w:rsidR="005B6F91" w:rsidRPr="001C46F0">
        <w:rPr>
          <w:rFonts w:cs="Simplified Arabic" w:hint="cs"/>
          <w:rtl/>
        </w:rPr>
        <w:t>]</w:t>
      </w:r>
      <w:r w:rsidRPr="001C46F0">
        <w:rPr>
          <w:rFonts w:cs="Simplified Arabic"/>
          <w:rtl/>
        </w:rPr>
        <w:t xml:space="preserve"> </w:t>
      </w:r>
      <w:r w:rsidR="005B6F91" w:rsidRPr="001C46F0">
        <w:rPr>
          <w:rFonts w:cs="Simplified Arabic" w:hint="cs"/>
          <w:rtl/>
        </w:rPr>
        <w:t>بموجب</w:t>
      </w:r>
      <w:r w:rsidRPr="001C46F0">
        <w:rPr>
          <w:rFonts w:cs="Simplified Arabic"/>
          <w:rtl/>
        </w:rPr>
        <w:t xml:space="preserve"> الهدف 3 من</w:t>
      </w:r>
      <w:r w:rsidR="00F835DD">
        <w:rPr>
          <w:rFonts w:cs="Simplified Arabic" w:hint="cs"/>
          <w:rtl/>
        </w:rPr>
        <w:t xml:space="preserve"> أهداف</w:t>
      </w:r>
      <w:r w:rsidRPr="001C46F0">
        <w:rPr>
          <w:rFonts w:cs="Simplified Arabic"/>
          <w:rtl/>
        </w:rPr>
        <w:t xml:space="preserve"> الإطار، و</w:t>
      </w:r>
      <w:r w:rsidR="00EB2066">
        <w:rPr>
          <w:rFonts w:cs="Simplified Arabic" w:hint="cs"/>
          <w:rtl/>
        </w:rPr>
        <w:t>ي</w:t>
      </w:r>
      <w:r w:rsidR="005B6F91" w:rsidRPr="001C46F0">
        <w:rPr>
          <w:rFonts w:cs="Simplified Arabic" w:hint="cs"/>
          <w:rtl/>
        </w:rPr>
        <w:t>ساهم</w:t>
      </w:r>
      <w:r w:rsidRPr="001C46F0">
        <w:rPr>
          <w:rFonts w:cs="Simplified Arabic"/>
          <w:rtl/>
        </w:rPr>
        <w:t xml:space="preserve"> في تحقيق الأهداف الأخرى ذات الصلة و</w:t>
      </w:r>
      <w:r w:rsidR="005B6F91" w:rsidRPr="001C46F0">
        <w:rPr>
          <w:rFonts w:cs="Simplified Arabic" w:hint="cs"/>
          <w:rtl/>
        </w:rPr>
        <w:t>الغاية ألف</w:t>
      </w:r>
      <w:r w:rsidRPr="001C46F0">
        <w:rPr>
          <w:rFonts w:cs="Simplified Arabic"/>
          <w:rtl/>
        </w:rPr>
        <w:t xml:space="preserve"> من الإطار،</w:t>
      </w:r>
    </w:p>
    <w:p w14:paraId="630829DD" w14:textId="5B5394AB" w:rsidR="006A693C" w:rsidRPr="001C46F0" w:rsidRDefault="005B6F91" w:rsidP="006A693C">
      <w:pPr>
        <w:bidi/>
        <w:spacing w:after="120" w:line="216" w:lineRule="auto"/>
        <w:ind w:left="571" w:firstLine="709"/>
        <w:rPr>
          <w:rFonts w:cs="Simplified Arabic"/>
        </w:rPr>
      </w:pPr>
      <w:r w:rsidRPr="001C46F0">
        <w:rPr>
          <w:rFonts w:cs="Simplified Arabic" w:hint="cs"/>
          <w:rtl/>
        </w:rPr>
        <w:t>[</w:t>
      </w:r>
      <w:r w:rsidRPr="001C46F0">
        <w:rPr>
          <w:rFonts w:cs="Simplified Arabic" w:hint="cs"/>
          <w:i/>
          <w:iCs/>
          <w:rtl/>
        </w:rPr>
        <w:t>وإذ يلاحظ</w:t>
      </w:r>
      <w:r w:rsidR="006A693C" w:rsidRPr="001C46F0">
        <w:rPr>
          <w:rFonts w:cs="Simplified Arabic"/>
          <w:rtl/>
        </w:rPr>
        <w:t xml:space="preserve"> التحضير الجاري </w:t>
      </w:r>
      <w:r w:rsidRPr="001C46F0">
        <w:rPr>
          <w:rFonts w:cs="Simplified Arabic" w:hint="cs"/>
          <w:rtl/>
        </w:rPr>
        <w:t>الذي يضطلع به</w:t>
      </w:r>
      <w:r w:rsidR="006A693C" w:rsidRPr="001C46F0">
        <w:rPr>
          <w:rFonts w:cs="Simplified Arabic"/>
          <w:rtl/>
        </w:rPr>
        <w:t xml:space="preserve"> </w:t>
      </w:r>
      <w:r w:rsidRPr="001C46F0">
        <w:rPr>
          <w:rFonts w:cs="Simplified Arabic" w:hint="cs"/>
          <w:rtl/>
        </w:rPr>
        <w:t>المنبر</w:t>
      </w:r>
      <w:r w:rsidR="006A693C" w:rsidRPr="001C46F0">
        <w:rPr>
          <w:rFonts w:cs="Simplified Arabic"/>
          <w:rtl/>
        </w:rPr>
        <w:t xml:space="preserve"> الحكومي الدولي للعلوم والسياسات المعني بالتنوع البيولوجي وخدمات النظم الإيكولوجية بشأن التقييم المنهجي للتخطيط المكاني المتكامل الشامل للتنوع البيولوجي و</w:t>
      </w:r>
      <w:r w:rsidR="001C46F0" w:rsidRPr="001C46F0">
        <w:rPr>
          <w:rFonts w:cs="Simplified Arabic" w:hint="cs"/>
          <w:rtl/>
        </w:rPr>
        <w:t>ال</w:t>
      </w:r>
      <w:r w:rsidR="00B74DA5">
        <w:rPr>
          <w:rFonts w:cs="Simplified Arabic" w:hint="cs"/>
          <w:rtl/>
        </w:rPr>
        <w:t>ترابط الإيكولوجي</w:t>
      </w:r>
      <w:r w:rsidR="006A693C" w:rsidRPr="001C46F0">
        <w:rPr>
          <w:rFonts w:cs="Simplified Arabic"/>
          <w:rtl/>
        </w:rPr>
        <w:t xml:space="preserve">، </w:t>
      </w:r>
      <w:r w:rsidR="00AC2D75">
        <w:rPr>
          <w:rFonts w:cs="Simplified Arabic" w:hint="cs"/>
          <w:rtl/>
        </w:rPr>
        <w:t>و</w:t>
      </w:r>
      <w:r w:rsidR="006A693C" w:rsidRPr="00AC2D75">
        <w:rPr>
          <w:rFonts w:cs="Simplified Arabic"/>
          <w:rtl/>
        </w:rPr>
        <w:t>أهميته</w:t>
      </w:r>
      <w:r w:rsidR="006A693C" w:rsidRPr="001C46F0">
        <w:rPr>
          <w:rFonts w:cs="Simplified Arabic"/>
          <w:rtl/>
        </w:rPr>
        <w:t xml:space="preserve"> المحتملة لمواصلة </w:t>
      </w:r>
      <w:r w:rsidR="001C46F0" w:rsidRPr="001C46F0">
        <w:rPr>
          <w:rFonts w:cs="Simplified Arabic" w:hint="cs"/>
          <w:rtl/>
        </w:rPr>
        <w:t>[وضع</w:t>
      </w:r>
      <w:r w:rsidR="006A693C" w:rsidRPr="001C46F0">
        <w:rPr>
          <w:rFonts w:cs="Simplified Arabic"/>
          <w:rtl/>
        </w:rPr>
        <w:t xml:space="preserve"> و</w:t>
      </w:r>
      <w:r w:rsidR="001C46F0" w:rsidRPr="001C46F0">
        <w:rPr>
          <w:rFonts w:cs="Simplified Arabic" w:hint="cs"/>
          <w:rtl/>
        </w:rPr>
        <w:t>]</w:t>
      </w:r>
      <w:r w:rsidR="00FA33FA">
        <w:rPr>
          <w:rFonts w:cs="Simplified Arabic" w:hint="cs"/>
          <w:rtl/>
        </w:rPr>
        <w:t xml:space="preserve"> </w:t>
      </w:r>
      <w:r w:rsidR="006A693C" w:rsidRPr="001C46F0">
        <w:rPr>
          <w:rFonts w:cs="Simplified Arabic"/>
          <w:rtl/>
        </w:rPr>
        <w:t>تنفيذ برنامج العمل،</w:t>
      </w:r>
      <w:r w:rsidR="00AC2D75">
        <w:rPr>
          <w:rFonts w:cs="Simplified Arabic" w:hint="cs"/>
          <w:rtl/>
        </w:rPr>
        <w:t>]</w:t>
      </w:r>
    </w:p>
    <w:p w14:paraId="2ED9E86D" w14:textId="27CDCE7C" w:rsidR="006A693C" w:rsidRPr="006A693C" w:rsidRDefault="00AC2D75" w:rsidP="006A693C">
      <w:pPr>
        <w:bidi/>
        <w:spacing w:after="120" w:line="216" w:lineRule="auto"/>
        <w:ind w:left="571" w:firstLine="709"/>
        <w:rPr>
          <w:rFonts w:cs="Simplified Arabic"/>
        </w:rPr>
      </w:pPr>
      <w:r>
        <w:rPr>
          <w:rFonts w:cs="Simplified Arabic" w:hint="cs"/>
          <w:rtl/>
        </w:rPr>
        <w:t xml:space="preserve">1- </w:t>
      </w:r>
      <w:r w:rsidR="00FA33FA">
        <w:rPr>
          <w:rFonts w:cs="Simplified Arabic"/>
          <w:rtl/>
        </w:rPr>
        <w:tab/>
      </w:r>
      <w:r w:rsidR="006A693C" w:rsidRPr="001C46F0">
        <w:rPr>
          <w:rFonts w:cs="Simplified Arabic"/>
          <w:i/>
          <w:iCs/>
          <w:rtl/>
        </w:rPr>
        <w:t>يرحب</w:t>
      </w:r>
      <w:r w:rsidR="001C46F0" w:rsidRPr="001C46F0">
        <w:rPr>
          <w:rFonts w:cs="Simplified Arabic" w:hint="cs"/>
          <w:rtl/>
        </w:rPr>
        <w:t xml:space="preserve">] </w:t>
      </w:r>
      <w:r w:rsidR="006A693C" w:rsidRPr="001C46F0">
        <w:rPr>
          <w:rFonts w:cs="Simplified Arabic"/>
          <w:rtl/>
        </w:rPr>
        <w:t>[</w:t>
      </w:r>
      <w:r w:rsidR="006A693C" w:rsidRPr="00BC7CFB">
        <w:rPr>
          <w:rFonts w:cs="Simplified Arabic"/>
          <w:i/>
          <w:iCs/>
          <w:rtl/>
        </w:rPr>
        <w:t>يحيط علما</w:t>
      </w:r>
      <w:r w:rsidR="006A693C" w:rsidRPr="001C46F0">
        <w:rPr>
          <w:rFonts w:cs="Simplified Arabic"/>
          <w:rtl/>
        </w:rPr>
        <w:t xml:space="preserve">] </w:t>
      </w:r>
      <w:r w:rsidR="00FA33FA">
        <w:rPr>
          <w:rFonts w:cs="Simplified Arabic" w:hint="cs"/>
          <w:rtl/>
        </w:rPr>
        <w:t>با</w:t>
      </w:r>
      <w:r w:rsidR="00FA33FA" w:rsidRPr="00FA33FA">
        <w:rPr>
          <w:rFonts w:cs="Simplified Arabic"/>
          <w:rtl/>
        </w:rPr>
        <w:t>لمؤتمر العالمي السابع ال</w:t>
      </w:r>
      <w:r w:rsidR="00FA33FA">
        <w:rPr>
          <w:rFonts w:cs="Simplified Arabic" w:hint="cs"/>
          <w:rtl/>
        </w:rPr>
        <w:t>قادم</w:t>
      </w:r>
      <w:r w:rsidR="00FA33FA" w:rsidRPr="00FA33FA">
        <w:rPr>
          <w:rFonts w:cs="Simplified Arabic"/>
          <w:rtl/>
        </w:rPr>
        <w:t xml:space="preserve"> للاتحاد الدولي لحفظ الطبيعة بشأن المناطق المحمية والمحفوظة، الذي ينظمه في بنما الاتحاد الدولي لحفظ الطبيعة واللجنة العالمية للمناطق المحمية ووزارة البيئة في بنما؛</w:t>
      </w:r>
    </w:p>
    <w:p w14:paraId="155E3117" w14:textId="11A2CB81" w:rsidR="006A693C" w:rsidRPr="006A693C" w:rsidRDefault="006A693C" w:rsidP="006A693C">
      <w:pPr>
        <w:bidi/>
        <w:spacing w:after="120" w:line="216" w:lineRule="auto"/>
        <w:ind w:left="571" w:firstLine="709"/>
        <w:rPr>
          <w:rFonts w:cs="Simplified Arabic"/>
        </w:rPr>
      </w:pPr>
      <w:r w:rsidRPr="006A693C">
        <w:rPr>
          <w:rFonts w:cs="Simplified Arabic"/>
          <w:rtl/>
        </w:rPr>
        <w:t>[</w:t>
      </w:r>
      <w:r w:rsidR="00113E99">
        <w:rPr>
          <w:rFonts w:cs="Simplified Arabic" w:hint="cs"/>
          <w:rtl/>
        </w:rPr>
        <w:t>2</w:t>
      </w:r>
      <w:r w:rsidR="001C46F0">
        <w:rPr>
          <w:rFonts w:cs="Simplified Arabic" w:hint="cs"/>
          <w:rtl/>
        </w:rPr>
        <w:t>-</w:t>
      </w:r>
      <w:r w:rsidR="001C46F0">
        <w:rPr>
          <w:rFonts w:cs="Simplified Arabic"/>
          <w:rtl/>
        </w:rPr>
        <w:tab/>
      </w:r>
      <w:r w:rsidR="001C46F0" w:rsidRPr="001C46F0">
        <w:rPr>
          <w:rFonts w:cs="Simplified Arabic" w:hint="cs"/>
          <w:i/>
          <w:iCs/>
          <w:rtl/>
        </w:rPr>
        <w:t>يعتمد</w:t>
      </w:r>
      <w:r w:rsidRPr="006A693C">
        <w:rPr>
          <w:rFonts w:cs="Simplified Arabic"/>
          <w:rtl/>
        </w:rPr>
        <w:t xml:space="preserve"> </w:t>
      </w:r>
      <w:r w:rsidR="00FA33FA">
        <w:rPr>
          <w:rFonts w:cs="Simplified Arabic" w:hint="cs"/>
          <w:rtl/>
        </w:rPr>
        <w:t>تعريف</w:t>
      </w:r>
      <w:r w:rsidRPr="006A693C">
        <w:rPr>
          <w:rFonts w:cs="Simplified Arabic"/>
          <w:rtl/>
        </w:rPr>
        <w:t xml:space="preserve"> </w:t>
      </w:r>
      <w:r w:rsidR="00FA33FA">
        <w:rPr>
          <w:rFonts w:cs="Simplified Arabic" w:hint="cs"/>
          <w:rtl/>
        </w:rPr>
        <w:t>"ا</w:t>
      </w:r>
      <w:r w:rsidRPr="006A693C">
        <w:rPr>
          <w:rFonts w:cs="Simplified Arabic"/>
          <w:rtl/>
        </w:rPr>
        <w:t>لمناطق المحمية</w:t>
      </w:r>
      <w:r w:rsidR="00FA33FA">
        <w:rPr>
          <w:rFonts w:cs="Simplified Arabic" w:hint="cs"/>
          <w:rtl/>
        </w:rPr>
        <w:t>"</w:t>
      </w:r>
      <w:r w:rsidRPr="006A693C">
        <w:rPr>
          <w:rFonts w:cs="Simplified Arabic"/>
          <w:rtl/>
        </w:rPr>
        <w:t xml:space="preserve"> باعتبارها </w:t>
      </w:r>
      <w:r w:rsidR="00FA33FA">
        <w:rPr>
          <w:rFonts w:cs="Simplified Arabic" w:hint="cs"/>
          <w:rtl/>
        </w:rPr>
        <w:t>"</w:t>
      </w:r>
      <w:r w:rsidRPr="006A693C">
        <w:rPr>
          <w:rFonts w:cs="Simplified Arabic"/>
          <w:rtl/>
        </w:rPr>
        <w:t xml:space="preserve">مناطق </w:t>
      </w:r>
      <w:r w:rsidR="001C46F0">
        <w:rPr>
          <w:rFonts w:cs="Simplified Arabic" w:hint="cs"/>
          <w:rtl/>
        </w:rPr>
        <w:t>تشمل</w:t>
      </w:r>
      <w:r w:rsidRPr="006A693C">
        <w:rPr>
          <w:rFonts w:cs="Simplified Arabic"/>
          <w:rtl/>
        </w:rPr>
        <w:t xml:space="preserve"> تدابير حماية فعالة أخرى قائمة على المن</w:t>
      </w:r>
      <w:r w:rsidR="00FA33FA">
        <w:rPr>
          <w:rFonts w:cs="Simplified Arabic" w:hint="cs"/>
          <w:rtl/>
        </w:rPr>
        <w:t>اطق"</w:t>
      </w:r>
      <w:r w:rsidRPr="006A693C">
        <w:rPr>
          <w:rFonts w:cs="Simplified Arabic"/>
          <w:rtl/>
        </w:rPr>
        <w:t>،</w:t>
      </w:r>
      <w:r w:rsidR="001C46F0" w:rsidRPr="006A693C">
        <w:rPr>
          <w:rStyle w:val="FootnoteReference"/>
          <w:rFonts w:cs="Simplified Arabic"/>
          <w:u w:val="none"/>
          <w:vertAlign w:val="superscript"/>
          <w:rtl/>
        </w:rPr>
        <w:footnoteReference w:id="4"/>
      </w:r>
      <w:r w:rsidRPr="006A693C">
        <w:rPr>
          <w:rFonts w:cs="Simplified Arabic"/>
          <w:rtl/>
        </w:rPr>
        <w:t xml:space="preserve"> [مع الاعتراف </w:t>
      </w:r>
      <w:r w:rsidR="00FA33FA">
        <w:rPr>
          <w:rFonts w:cs="Simplified Arabic"/>
          <w:rtl/>
        </w:rPr>
        <w:t>بأراضي الشعوب الأصلية والأراضي التقليدية</w:t>
      </w:r>
      <w:r w:rsidR="00FA33FA">
        <w:rPr>
          <w:rFonts w:cs="Simplified Arabic" w:hint="cs"/>
          <w:rtl/>
        </w:rPr>
        <w:t>،</w:t>
      </w:r>
      <w:r w:rsidRPr="006A693C">
        <w:rPr>
          <w:rFonts w:cs="Simplified Arabic"/>
          <w:rtl/>
        </w:rPr>
        <w:t xml:space="preserve"> </w:t>
      </w:r>
      <w:r w:rsidR="00FA33FA">
        <w:rPr>
          <w:rFonts w:cs="Simplified Arabic" w:hint="cs"/>
          <w:rtl/>
        </w:rPr>
        <w:t>عند الاقتضاء</w:t>
      </w:r>
      <w:r w:rsidRPr="006A693C">
        <w:rPr>
          <w:rFonts w:cs="Simplified Arabic"/>
          <w:rtl/>
        </w:rPr>
        <w:t>؛]]</w:t>
      </w:r>
    </w:p>
    <w:p w14:paraId="1B9AA729" w14:textId="635C741C" w:rsidR="00C247E7" w:rsidRPr="00046734" w:rsidRDefault="00113E99" w:rsidP="00046734">
      <w:pPr>
        <w:bidi/>
        <w:spacing w:after="120" w:line="216" w:lineRule="auto"/>
        <w:ind w:left="571" w:firstLine="709"/>
        <w:rPr>
          <w:rFonts w:cs="Simplified Arabic"/>
        </w:rPr>
      </w:pPr>
      <w:r>
        <w:rPr>
          <w:rFonts w:cs="Simplified Arabic" w:hint="cs"/>
          <w:rtl/>
        </w:rPr>
        <w:t>3</w:t>
      </w:r>
      <w:r w:rsidR="00046734" w:rsidRPr="00046734">
        <w:rPr>
          <w:rFonts w:cs="Simplified Arabic" w:hint="cs"/>
          <w:rtl/>
        </w:rPr>
        <w:t>-</w:t>
      </w:r>
      <w:r w:rsidR="00046734">
        <w:rPr>
          <w:rFonts w:cs="Simplified Arabic"/>
          <w:i/>
          <w:iCs/>
          <w:rtl/>
        </w:rPr>
        <w:tab/>
      </w:r>
      <w:r w:rsidR="00C247E7" w:rsidRPr="00046734">
        <w:rPr>
          <w:rFonts w:cs="Simplified Arabic"/>
          <w:i/>
          <w:iCs/>
          <w:rtl/>
        </w:rPr>
        <w:t>يقرر</w:t>
      </w:r>
      <w:r w:rsidR="00C247E7" w:rsidRPr="00046734">
        <w:rPr>
          <w:rFonts w:cs="Simplified Arabic"/>
          <w:rtl/>
        </w:rPr>
        <w:t xml:space="preserve"> </w:t>
      </w:r>
      <w:r w:rsidR="001C46F0" w:rsidRPr="00046734">
        <w:rPr>
          <w:rFonts w:cs="Simplified Arabic" w:hint="cs"/>
          <w:rtl/>
        </w:rPr>
        <w:t>تنقيح</w:t>
      </w:r>
      <w:r w:rsidR="00C247E7" w:rsidRPr="00046734">
        <w:rPr>
          <w:rFonts w:cs="Simplified Arabic"/>
          <w:rtl/>
        </w:rPr>
        <w:t xml:space="preserve"> اسم برنامج العمل </w:t>
      </w:r>
      <w:r w:rsidR="00C247E7" w:rsidRPr="00046734">
        <w:rPr>
          <w:rFonts w:cs="Simplified Arabic" w:hint="cs"/>
          <w:rtl/>
        </w:rPr>
        <w:t>بشأن المناطق</w:t>
      </w:r>
      <w:r w:rsidR="00C247E7" w:rsidRPr="00046734">
        <w:rPr>
          <w:rFonts w:cs="Simplified Arabic"/>
          <w:rtl/>
        </w:rPr>
        <w:t xml:space="preserve"> المحمية ليصبح "برنامج العمل </w:t>
      </w:r>
      <w:r w:rsidR="001C46F0" w:rsidRPr="00046734">
        <w:rPr>
          <w:rFonts w:cs="Simplified Arabic" w:hint="cs"/>
          <w:rtl/>
        </w:rPr>
        <w:t>[</w:t>
      </w:r>
      <w:r w:rsidR="00C247E7" w:rsidRPr="00046734">
        <w:rPr>
          <w:rFonts w:cs="Simplified Arabic" w:hint="cs"/>
          <w:rtl/>
        </w:rPr>
        <w:t>بشأن المناطق</w:t>
      </w:r>
      <w:r w:rsidR="00C247E7" w:rsidRPr="00046734">
        <w:rPr>
          <w:rFonts w:cs="Simplified Arabic"/>
          <w:rtl/>
        </w:rPr>
        <w:t xml:space="preserve"> المحمية </w:t>
      </w:r>
      <w:r w:rsidR="00046734">
        <w:rPr>
          <w:rFonts w:cs="Simplified Arabic" w:hint="cs"/>
          <w:rtl/>
        </w:rPr>
        <w:t>والمحفوظة</w:t>
      </w:r>
      <w:r w:rsidR="00C247E7" w:rsidRPr="00046734">
        <w:rPr>
          <w:rFonts w:cs="Simplified Arabic"/>
          <w:rtl/>
        </w:rPr>
        <w:t xml:space="preserve">" </w:t>
      </w:r>
      <w:r w:rsidR="00C247E7" w:rsidRPr="00046734">
        <w:rPr>
          <w:rFonts w:cs="Simplified Arabic" w:hint="cs"/>
          <w:rtl/>
        </w:rPr>
        <w:t>لكي</w:t>
      </w:r>
      <w:r w:rsidR="00C247E7" w:rsidRPr="00046734">
        <w:rPr>
          <w:rFonts w:cs="Simplified Arabic"/>
          <w:rtl/>
        </w:rPr>
        <w:t xml:space="preserve"> يعكس النطاق الأوسع</w:t>
      </w:r>
      <w:r w:rsidR="001C46F0" w:rsidRPr="00046734">
        <w:rPr>
          <w:rFonts w:cs="Simplified Arabic" w:hint="cs"/>
          <w:rtl/>
        </w:rPr>
        <w:t>]</w:t>
      </w:r>
      <w:r w:rsidR="00C247E7" w:rsidRPr="00046734">
        <w:rPr>
          <w:rFonts w:cs="Simplified Arabic"/>
          <w:rtl/>
        </w:rPr>
        <w:t xml:space="preserve"> </w:t>
      </w:r>
      <w:r w:rsidR="001C46F0" w:rsidRPr="00046734">
        <w:rPr>
          <w:rFonts w:cs="Simplified Arabic" w:hint="cs"/>
          <w:rtl/>
        </w:rPr>
        <w:t>[</w:t>
      </w:r>
      <w:r w:rsidR="00C247E7" w:rsidRPr="00046734">
        <w:rPr>
          <w:rFonts w:cs="Simplified Arabic"/>
          <w:rtl/>
        </w:rPr>
        <w:t>ل</w:t>
      </w:r>
      <w:r w:rsidR="00FA33FA">
        <w:rPr>
          <w:rFonts w:cs="Simplified Arabic" w:hint="cs"/>
          <w:rtl/>
        </w:rPr>
        <w:t>ل</w:t>
      </w:r>
      <w:r w:rsidR="00C247E7" w:rsidRPr="00046734">
        <w:rPr>
          <w:rFonts w:cs="Simplified Arabic"/>
          <w:rtl/>
        </w:rPr>
        <w:t xml:space="preserve">مناطق المحمية </w:t>
      </w:r>
      <w:r w:rsidR="001C46F0" w:rsidRPr="00046734">
        <w:rPr>
          <w:rFonts w:cs="Simplified Arabic" w:hint="cs"/>
          <w:rtl/>
        </w:rPr>
        <w:t xml:space="preserve">[للمناطق] التي تشمل تدابير حفظ فعالة أخرى </w:t>
      </w:r>
      <w:r w:rsidR="00B74DA5">
        <w:rPr>
          <w:rFonts w:cs="Simplified Arabic" w:hint="cs"/>
          <w:rtl/>
        </w:rPr>
        <w:t>[</w:t>
      </w:r>
      <w:r w:rsidR="009E3195">
        <w:rPr>
          <w:rFonts w:cs="Simplified Arabic" w:hint="cs"/>
          <w:rtl/>
        </w:rPr>
        <w:t>مع الاعتراف بأراضي</w:t>
      </w:r>
      <w:r w:rsidR="001C46F0" w:rsidRPr="00046734">
        <w:rPr>
          <w:rFonts w:cs="Simplified Arabic" w:hint="cs"/>
          <w:rtl/>
        </w:rPr>
        <w:t xml:space="preserve"> الشعوب الأصلية والأراضي التقليدية، </w:t>
      </w:r>
      <w:r w:rsidR="00FA33FA">
        <w:rPr>
          <w:rFonts w:cs="Simplified Arabic" w:hint="cs"/>
          <w:rtl/>
        </w:rPr>
        <w:t>عند الاقتضاء</w:t>
      </w:r>
      <w:r w:rsidR="00B74DA5">
        <w:rPr>
          <w:rFonts w:cs="Simplified Arabic" w:hint="cs"/>
          <w:rtl/>
        </w:rPr>
        <w:t>]</w:t>
      </w:r>
      <w:r w:rsidR="001C46F0" w:rsidRPr="00046734">
        <w:rPr>
          <w:rFonts w:cs="Simplified Arabic" w:hint="cs"/>
          <w:rtl/>
        </w:rPr>
        <w:t>"]</w:t>
      </w:r>
      <w:r w:rsidR="00046734" w:rsidRPr="00046734">
        <w:rPr>
          <w:rFonts w:cs="Simplified Arabic" w:hint="cs"/>
          <w:rtl/>
        </w:rPr>
        <w:t>، بطريقة تتسق مع الهدف 3</w:t>
      </w:r>
      <w:r w:rsidR="00C247E7" w:rsidRPr="00046734">
        <w:rPr>
          <w:rFonts w:cs="Simplified Arabic"/>
          <w:rtl/>
        </w:rPr>
        <w:t xml:space="preserve"> </w:t>
      </w:r>
      <w:r w:rsidR="00046734" w:rsidRPr="00046734">
        <w:rPr>
          <w:rFonts w:cs="Simplified Arabic" w:hint="cs"/>
          <w:rtl/>
        </w:rPr>
        <w:t>من</w:t>
      </w:r>
      <w:r w:rsidR="00F835DD">
        <w:rPr>
          <w:rFonts w:cs="Simplified Arabic" w:hint="cs"/>
          <w:rtl/>
        </w:rPr>
        <w:t xml:space="preserve"> أهداف</w:t>
      </w:r>
      <w:r w:rsidR="00C247E7" w:rsidRPr="00046734">
        <w:rPr>
          <w:rFonts w:cs="Simplified Arabic"/>
          <w:rtl/>
        </w:rPr>
        <w:t xml:space="preserve"> </w:t>
      </w:r>
      <w:r w:rsidR="009972AA" w:rsidRPr="009972AA">
        <w:rPr>
          <w:rFonts w:cs="Simplified Arabic"/>
          <w:rtl/>
        </w:rPr>
        <w:t>إطار كونمينغ-مونتريال العالمي للتنوع البيولوجي</w:t>
      </w:r>
      <w:r w:rsidR="00046734" w:rsidRPr="00046734">
        <w:rPr>
          <w:rFonts w:cs="Simplified Arabic" w:hint="cs"/>
          <w:rtl/>
        </w:rPr>
        <w:t xml:space="preserve">، وفقا للظروف والتشريعات الوطنية، ولتعزيز </w:t>
      </w:r>
      <w:r w:rsidR="00C247E7" w:rsidRPr="00046734">
        <w:rPr>
          <w:rFonts w:cs="Simplified Arabic"/>
          <w:rtl/>
        </w:rPr>
        <w:t>الوضوح والاتساق؛</w:t>
      </w:r>
    </w:p>
    <w:p w14:paraId="2F262BE9" w14:textId="6D254E61" w:rsidR="00C247E7" w:rsidRPr="001C46F0" w:rsidRDefault="00113E99" w:rsidP="00046734">
      <w:pPr>
        <w:bidi/>
        <w:spacing w:after="120" w:line="216" w:lineRule="auto"/>
        <w:ind w:left="571" w:firstLine="709"/>
        <w:rPr>
          <w:rFonts w:cs="Simplified Arabic"/>
          <w:rtl/>
        </w:rPr>
      </w:pPr>
      <w:r>
        <w:rPr>
          <w:rFonts w:cs="Simplified Arabic" w:hint="cs"/>
          <w:rtl/>
        </w:rPr>
        <w:t>4</w:t>
      </w:r>
      <w:r w:rsidR="001C46F0" w:rsidRPr="001C46F0">
        <w:rPr>
          <w:rFonts w:cs="Simplified Arabic" w:hint="cs"/>
          <w:rtl/>
        </w:rPr>
        <w:t>-</w:t>
      </w:r>
      <w:r w:rsidR="001C46F0" w:rsidRPr="001C46F0">
        <w:rPr>
          <w:rFonts w:cs="Simplified Arabic"/>
          <w:rtl/>
        </w:rPr>
        <w:tab/>
      </w:r>
      <w:r w:rsidR="00046734">
        <w:rPr>
          <w:rFonts w:cs="Simplified Arabic" w:hint="cs"/>
          <w:rtl/>
        </w:rPr>
        <w:t>[</w:t>
      </w:r>
      <w:r w:rsidR="00C247E7" w:rsidRPr="001C46F0">
        <w:rPr>
          <w:rFonts w:cs="Simplified Arabic" w:hint="cs"/>
          <w:i/>
          <w:iCs/>
          <w:rtl/>
        </w:rPr>
        <w:t>يؤيد</w:t>
      </w:r>
      <w:r w:rsidR="00046734">
        <w:rPr>
          <w:rFonts w:cs="Simplified Arabic" w:hint="cs"/>
          <w:rtl/>
        </w:rPr>
        <w:t>]</w:t>
      </w:r>
      <w:r w:rsidR="00C247E7" w:rsidRPr="001C46F0">
        <w:rPr>
          <w:rFonts w:cs="Simplified Arabic"/>
          <w:rtl/>
        </w:rPr>
        <w:t xml:space="preserve"> الأنشطة التكميلية </w:t>
      </w:r>
      <w:r w:rsidR="009972AA">
        <w:rPr>
          <w:rFonts w:cs="Simplified Arabic" w:hint="cs"/>
          <w:rtl/>
        </w:rPr>
        <w:t xml:space="preserve">الرامية إلى </w:t>
      </w:r>
      <w:r w:rsidR="00C247E7" w:rsidRPr="001C46F0">
        <w:rPr>
          <w:rFonts w:cs="Simplified Arabic"/>
          <w:rtl/>
        </w:rPr>
        <w:t xml:space="preserve">توفير إرشادات إضافية أو محسنة، </w:t>
      </w:r>
      <w:r w:rsidR="009972AA">
        <w:rPr>
          <w:rFonts w:cs="Simplified Arabic" w:hint="cs"/>
          <w:rtl/>
        </w:rPr>
        <w:t>ترد</w:t>
      </w:r>
      <w:r w:rsidR="00C247E7" w:rsidRPr="001C46F0">
        <w:rPr>
          <w:rFonts w:cs="Simplified Arabic"/>
          <w:rtl/>
        </w:rPr>
        <w:t xml:space="preserve"> في </w:t>
      </w:r>
      <w:r w:rsidR="00C247E7" w:rsidRPr="001C46F0">
        <w:rPr>
          <w:rFonts w:cs="Simplified Arabic" w:hint="cs"/>
          <w:rtl/>
        </w:rPr>
        <w:t>مرفق</w:t>
      </w:r>
      <w:r w:rsidR="00C247E7" w:rsidRPr="001C46F0">
        <w:rPr>
          <w:rFonts w:cs="Simplified Arabic"/>
          <w:rtl/>
        </w:rPr>
        <w:t xml:space="preserve"> هذا </w:t>
      </w:r>
      <w:r w:rsidR="00C247E7" w:rsidRPr="001C46F0">
        <w:rPr>
          <w:rFonts w:cs="Simplified Arabic" w:hint="cs"/>
          <w:rtl/>
        </w:rPr>
        <w:t>المقرر</w:t>
      </w:r>
      <w:r w:rsidR="00C247E7" w:rsidRPr="001C46F0">
        <w:rPr>
          <w:rFonts w:cs="Simplified Arabic"/>
          <w:rtl/>
        </w:rPr>
        <w:t xml:space="preserve"> كتحديث لبرنامج العمل </w:t>
      </w:r>
      <w:r w:rsidR="00046734">
        <w:rPr>
          <w:rFonts w:cs="Simplified Arabic" w:hint="cs"/>
          <w:rtl/>
        </w:rPr>
        <w:t xml:space="preserve">من أجل </w:t>
      </w:r>
      <w:r w:rsidR="00C247E7" w:rsidRPr="001C46F0">
        <w:rPr>
          <w:rFonts w:cs="Simplified Arabic"/>
          <w:rtl/>
        </w:rPr>
        <w:t xml:space="preserve">دعم تنفيذ </w:t>
      </w:r>
      <w:r w:rsidR="009972AA">
        <w:rPr>
          <w:rFonts w:cs="Simplified Arabic" w:hint="cs"/>
          <w:rtl/>
        </w:rPr>
        <w:t>الإطار</w:t>
      </w:r>
      <w:r w:rsidR="00C247E7" w:rsidRPr="001C46F0">
        <w:rPr>
          <w:rFonts w:cs="Simplified Arabic"/>
          <w:rtl/>
        </w:rPr>
        <w:t>، مع التركيز بشكل خاص على الهدف</w:t>
      </w:r>
      <w:r w:rsidR="00046734">
        <w:rPr>
          <w:rFonts w:cs="Simplified Arabic" w:hint="cs"/>
          <w:rtl/>
        </w:rPr>
        <w:t> </w:t>
      </w:r>
      <w:r w:rsidR="00C247E7" w:rsidRPr="001C46F0">
        <w:rPr>
          <w:rFonts w:cs="Simplified Arabic"/>
          <w:rtl/>
        </w:rPr>
        <w:t>3؛</w:t>
      </w:r>
    </w:p>
    <w:p w14:paraId="57D5B9E9" w14:textId="562C0B9D" w:rsidR="00C247E7" w:rsidRDefault="00113E99" w:rsidP="00046734">
      <w:pPr>
        <w:bidi/>
        <w:spacing w:after="120" w:line="216" w:lineRule="auto"/>
        <w:ind w:left="571" w:firstLine="709"/>
        <w:rPr>
          <w:rFonts w:cs="Simplified Arabic"/>
          <w:rtl/>
        </w:rPr>
      </w:pPr>
      <w:r>
        <w:rPr>
          <w:rFonts w:cs="Simplified Arabic" w:hint="cs"/>
          <w:rtl/>
        </w:rPr>
        <w:t>5</w:t>
      </w:r>
      <w:r w:rsidR="00046734" w:rsidRPr="00046734">
        <w:rPr>
          <w:rFonts w:cs="Simplified Arabic" w:hint="cs"/>
          <w:rtl/>
        </w:rPr>
        <w:t>-</w:t>
      </w:r>
      <w:r w:rsidR="00046734" w:rsidRPr="00046734">
        <w:rPr>
          <w:rFonts w:cs="Simplified Arabic"/>
          <w:rtl/>
        </w:rPr>
        <w:tab/>
      </w:r>
      <w:r w:rsidR="00046734">
        <w:rPr>
          <w:rFonts w:cs="Simplified Arabic" w:hint="cs"/>
          <w:i/>
          <w:iCs/>
          <w:rtl/>
        </w:rPr>
        <w:t>يشجع</w:t>
      </w:r>
      <w:r w:rsidR="00C247E7" w:rsidRPr="006A693C">
        <w:rPr>
          <w:rFonts w:cs="Simplified Arabic"/>
          <w:rtl/>
        </w:rPr>
        <w:t xml:space="preserve"> الأطراف والحكومات الأخرى </w:t>
      </w:r>
      <w:r w:rsidR="009972AA">
        <w:rPr>
          <w:rFonts w:cs="Simplified Arabic" w:hint="cs"/>
          <w:rtl/>
        </w:rPr>
        <w:t>على</w:t>
      </w:r>
      <w:r w:rsidR="00046734">
        <w:rPr>
          <w:rFonts w:cs="Simplified Arabic" w:hint="cs"/>
          <w:rtl/>
        </w:rPr>
        <w:t xml:space="preserve"> دمج </w:t>
      </w:r>
      <w:r w:rsidR="00C247E7" w:rsidRPr="006A693C">
        <w:rPr>
          <w:rFonts w:cs="Simplified Arabic"/>
          <w:rtl/>
        </w:rPr>
        <w:t>برنامج العمل المُح</w:t>
      </w:r>
      <w:r w:rsidR="009972AA">
        <w:rPr>
          <w:rFonts w:cs="Simplified Arabic" w:hint="cs"/>
          <w:rtl/>
        </w:rPr>
        <w:t>دّ</w:t>
      </w:r>
      <w:r w:rsidR="00C247E7" w:rsidRPr="006A693C">
        <w:rPr>
          <w:rFonts w:cs="Simplified Arabic"/>
          <w:rtl/>
        </w:rPr>
        <w:t xml:space="preserve">ث عند وضع وتنفيذ الإجراءات اللازمة لتحقيق </w:t>
      </w:r>
      <w:r w:rsidR="00046734">
        <w:rPr>
          <w:rFonts w:cs="Simplified Arabic" w:hint="cs"/>
          <w:rtl/>
        </w:rPr>
        <w:t>ال</w:t>
      </w:r>
      <w:r w:rsidR="00C247E7" w:rsidRPr="006A693C">
        <w:rPr>
          <w:rFonts w:cs="Simplified Arabic"/>
          <w:rtl/>
        </w:rPr>
        <w:t>أهداف</w:t>
      </w:r>
      <w:r w:rsidR="00046734">
        <w:rPr>
          <w:rFonts w:cs="Simplified Arabic" w:hint="cs"/>
          <w:rtl/>
        </w:rPr>
        <w:t xml:space="preserve"> ذات الصلة من </w:t>
      </w:r>
      <w:r w:rsidR="00C247E7" w:rsidRPr="006A693C">
        <w:rPr>
          <w:rFonts w:cs="Simplified Arabic"/>
          <w:rtl/>
        </w:rPr>
        <w:t>الإطار، ولا سيما الهدف 3</w:t>
      </w:r>
      <w:r w:rsidR="00046734">
        <w:rPr>
          <w:rFonts w:cs="Simplified Arabic" w:hint="cs"/>
          <w:rtl/>
        </w:rPr>
        <w:t>، رهنا بالظروف والتشريعات والأولويات الوطنية</w:t>
      </w:r>
      <w:r w:rsidR="00C247E7" w:rsidRPr="006A693C">
        <w:rPr>
          <w:rFonts w:cs="Simplified Arabic"/>
          <w:rtl/>
        </w:rPr>
        <w:t>؛</w:t>
      </w:r>
    </w:p>
    <w:p w14:paraId="560A3177" w14:textId="5B22C082" w:rsidR="00046734" w:rsidRPr="00046734" w:rsidRDefault="00046734" w:rsidP="00046734">
      <w:pPr>
        <w:bidi/>
        <w:spacing w:after="120" w:line="216" w:lineRule="auto"/>
        <w:ind w:left="571" w:firstLine="709"/>
        <w:rPr>
          <w:rFonts w:cs="Simplified Arabic"/>
        </w:rPr>
      </w:pPr>
      <w:r w:rsidRPr="00046734">
        <w:rPr>
          <w:rFonts w:cs="Simplified Arabic"/>
          <w:rtl/>
        </w:rPr>
        <w:t>[</w:t>
      </w:r>
      <w:r w:rsidR="00113E99">
        <w:rPr>
          <w:rFonts w:cs="Simplified Arabic" w:hint="cs"/>
          <w:rtl/>
        </w:rPr>
        <w:t>6</w:t>
      </w:r>
      <w:r>
        <w:rPr>
          <w:rFonts w:cs="Simplified Arabic" w:hint="cs"/>
          <w:rtl/>
        </w:rPr>
        <w:t>-</w:t>
      </w:r>
      <w:r>
        <w:rPr>
          <w:rFonts w:cs="Simplified Arabic"/>
          <w:rtl/>
        </w:rPr>
        <w:tab/>
      </w:r>
      <w:r w:rsidRPr="00046734">
        <w:rPr>
          <w:rFonts w:cs="Simplified Arabic"/>
          <w:i/>
          <w:iCs/>
          <w:rtl/>
        </w:rPr>
        <w:t>يدعو</w:t>
      </w:r>
      <w:r w:rsidRPr="00046734">
        <w:rPr>
          <w:rFonts w:cs="Simplified Arabic"/>
          <w:rtl/>
        </w:rPr>
        <w:t xml:space="preserve"> الأطراف [</w:t>
      </w:r>
      <w:r>
        <w:rPr>
          <w:rFonts w:cs="Simplified Arabic" w:hint="cs"/>
          <w:rtl/>
        </w:rPr>
        <w:t>من البلدان</w:t>
      </w:r>
      <w:r w:rsidRPr="00046734">
        <w:rPr>
          <w:rFonts w:cs="Simplified Arabic"/>
          <w:rtl/>
        </w:rPr>
        <w:t xml:space="preserve"> المتقدمة، والأطراف التي تتحمل طوعا التزامات </w:t>
      </w:r>
      <w:r>
        <w:rPr>
          <w:rFonts w:cs="Simplified Arabic" w:hint="cs"/>
          <w:rtl/>
        </w:rPr>
        <w:t>الأطراف</w:t>
      </w:r>
      <w:r w:rsidRPr="00046734">
        <w:rPr>
          <w:rFonts w:cs="Simplified Arabic"/>
          <w:rtl/>
        </w:rPr>
        <w:t xml:space="preserve"> المتقدمة]، والحكومات الأخرى، والحكومات دون الوطنية والمحلية</w:t>
      </w:r>
      <w:r w:rsidR="00B74DA5">
        <w:rPr>
          <w:rFonts w:cs="Simplified Arabic" w:hint="cs"/>
          <w:rtl/>
        </w:rPr>
        <w:t>[</w:t>
      </w:r>
      <w:r w:rsidRPr="00046734">
        <w:rPr>
          <w:rFonts w:cs="Simplified Arabic"/>
          <w:rtl/>
        </w:rPr>
        <w:t xml:space="preserve"> والجهات المساهمة غير السيادية</w:t>
      </w:r>
      <w:r w:rsidR="00B74DA5">
        <w:rPr>
          <w:rFonts w:cs="Simplified Arabic" w:hint="cs"/>
          <w:rtl/>
        </w:rPr>
        <w:t>]</w:t>
      </w:r>
      <w:r w:rsidRPr="00046734">
        <w:rPr>
          <w:rFonts w:cs="Simplified Arabic"/>
          <w:rtl/>
        </w:rPr>
        <w:t>، مثل آليات التمويل</w:t>
      </w:r>
      <w:r>
        <w:rPr>
          <w:rFonts w:cs="Simplified Arabic" w:hint="cs"/>
          <w:rtl/>
        </w:rPr>
        <w:t>، و</w:t>
      </w:r>
      <w:r w:rsidRPr="00046734">
        <w:rPr>
          <w:rFonts w:cs="Simplified Arabic"/>
          <w:rtl/>
        </w:rPr>
        <w:t>القطاع الخاص، والمنظمات الخيرية، إلى حشد موارد مالية جديدة وإضافية ومتوقعة وكافية ومتاحة من جميع المصادر، وفقا للماد</w:t>
      </w:r>
      <w:r w:rsidR="006202D6">
        <w:rPr>
          <w:rFonts w:cs="Simplified Arabic" w:hint="cs"/>
          <w:rtl/>
        </w:rPr>
        <w:t>ة [للماد</w:t>
      </w:r>
      <w:r w:rsidRPr="00046734">
        <w:rPr>
          <w:rFonts w:cs="Simplified Arabic"/>
          <w:rtl/>
        </w:rPr>
        <w:t>تين</w:t>
      </w:r>
      <w:r w:rsidR="006202D6">
        <w:rPr>
          <w:rFonts w:cs="Simplified Arabic" w:hint="cs"/>
          <w:rtl/>
        </w:rPr>
        <w:t>]</w:t>
      </w:r>
      <w:r w:rsidRPr="00046734">
        <w:rPr>
          <w:rFonts w:cs="Simplified Arabic"/>
          <w:rtl/>
        </w:rPr>
        <w:t xml:space="preserve"> 20 [و21] من الاتفاقية</w:t>
      </w:r>
      <w:r w:rsidR="009972AA">
        <w:rPr>
          <w:rFonts w:cs="Simplified Arabic" w:hint="cs"/>
          <w:rtl/>
        </w:rPr>
        <w:t xml:space="preserve"> المتعلقة بالتنوع البيولوجي</w:t>
      </w:r>
      <w:r w:rsidRPr="00046734">
        <w:rPr>
          <w:rFonts w:cs="Simplified Arabic"/>
          <w:rtl/>
        </w:rPr>
        <w:t xml:space="preserve"> والهدف 19 من الإطار، لدعم تنفيذ برنامج العمل ال</w:t>
      </w:r>
      <w:r w:rsidR="004A52B2">
        <w:rPr>
          <w:rFonts w:cs="Simplified Arabic"/>
          <w:rtl/>
        </w:rPr>
        <w:t>مُحدّث</w:t>
      </w:r>
      <w:r w:rsidRPr="00046734">
        <w:rPr>
          <w:rFonts w:cs="Simplified Arabic"/>
          <w:rtl/>
        </w:rPr>
        <w:t xml:space="preserve">، ولا سيما بالنسبة </w:t>
      </w:r>
      <w:r>
        <w:rPr>
          <w:rFonts w:cs="Simplified Arabic" w:hint="cs"/>
          <w:rtl/>
        </w:rPr>
        <w:t>للبلدان</w:t>
      </w:r>
      <w:r w:rsidRPr="00046734">
        <w:rPr>
          <w:rFonts w:cs="Simplified Arabic"/>
          <w:rtl/>
        </w:rPr>
        <w:t xml:space="preserve"> النامية، بما في ذلك الدول الجزرية الصغيرة النامية، وفقا للفقرة 6 من المادة 20 من الاتفاقية؛]</w:t>
      </w:r>
    </w:p>
    <w:p w14:paraId="0998C047" w14:textId="3B95B9AB" w:rsidR="00046734" w:rsidRDefault="00046734" w:rsidP="00046734">
      <w:pPr>
        <w:bidi/>
        <w:spacing w:after="120" w:line="216" w:lineRule="auto"/>
        <w:ind w:left="571" w:firstLine="709"/>
        <w:rPr>
          <w:rFonts w:cs="Simplified Arabic"/>
          <w:rtl/>
        </w:rPr>
      </w:pPr>
      <w:r w:rsidRPr="00046734">
        <w:rPr>
          <w:rFonts w:cs="Simplified Arabic"/>
          <w:rtl/>
        </w:rPr>
        <w:t>[</w:t>
      </w:r>
      <w:r w:rsidR="006202D6">
        <w:rPr>
          <w:rFonts w:cs="Simplified Arabic" w:hint="cs"/>
          <w:rtl/>
        </w:rPr>
        <w:t>7</w:t>
      </w:r>
      <w:r>
        <w:rPr>
          <w:rFonts w:cs="Simplified Arabic" w:hint="cs"/>
          <w:rtl/>
        </w:rPr>
        <w:t>-</w:t>
      </w:r>
      <w:r>
        <w:rPr>
          <w:rFonts w:cs="Simplified Arabic"/>
          <w:rtl/>
        </w:rPr>
        <w:tab/>
      </w:r>
      <w:r w:rsidRPr="00046734">
        <w:rPr>
          <w:rFonts w:cs="Simplified Arabic"/>
          <w:i/>
          <w:iCs/>
          <w:rtl/>
        </w:rPr>
        <w:t>يقر</w:t>
      </w:r>
      <w:r w:rsidRPr="00046734">
        <w:rPr>
          <w:rFonts w:cs="Simplified Arabic" w:hint="cs"/>
          <w:i/>
          <w:iCs/>
          <w:rtl/>
        </w:rPr>
        <w:t xml:space="preserve"> </w:t>
      </w:r>
      <w:r w:rsidRPr="00046734">
        <w:rPr>
          <w:rFonts w:cs="Simplified Arabic"/>
          <w:rtl/>
        </w:rPr>
        <w:t>بأهمية حشد وسائل تنفيذ متوقعة وكافية ومستدامة، بما في ذلك من خلال الموارد المالية والتعاون التقني والعلمي وبناء القدرات، لضمان التنفيذ الفعال لبرنامج العمل الم</w:t>
      </w:r>
      <w:r w:rsidR="009972AA">
        <w:rPr>
          <w:rFonts w:cs="Simplified Arabic" w:hint="cs"/>
          <w:rtl/>
        </w:rPr>
        <w:t>ُ</w:t>
      </w:r>
      <w:r w:rsidRPr="00046734">
        <w:rPr>
          <w:rFonts w:cs="Simplified Arabic"/>
          <w:rtl/>
        </w:rPr>
        <w:t>حد</w:t>
      </w:r>
      <w:r w:rsidR="009972AA">
        <w:rPr>
          <w:rFonts w:cs="Simplified Arabic" w:hint="cs"/>
          <w:rtl/>
        </w:rPr>
        <w:t>ّ</w:t>
      </w:r>
      <w:r w:rsidRPr="00046734">
        <w:rPr>
          <w:rFonts w:cs="Simplified Arabic"/>
          <w:rtl/>
        </w:rPr>
        <w:t>ث؛]</w:t>
      </w:r>
    </w:p>
    <w:p w14:paraId="5C4AC0D1" w14:textId="52233AD1" w:rsidR="00C247E7" w:rsidRPr="006A693C" w:rsidRDefault="006202D6" w:rsidP="00046734">
      <w:pPr>
        <w:bidi/>
        <w:spacing w:after="120" w:line="216" w:lineRule="auto"/>
        <w:ind w:left="571" w:firstLine="709"/>
        <w:rPr>
          <w:rFonts w:cs="Simplified Arabic"/>
          <w:rtl/>
        </w:rPr>
      </w:pPr>
      <w:r>
        <w:rPr>
          <w:rFonts w:cs="Simplified Arabic" w:hint="cs"/>
          <w:rtl/>
        </w:rPr>
        <w:t>8</w:t>
      </w:r>
      <w:r w:rsidR="00046734" w:rsidRPr="00046734">
        <w:rPr>
          <w:rFonts w:cs="Simplified Arabic" w:hint="cs"/>
          <w:rtl/>
        </w:rPr>
        <w:t>-</w:t>
      </w:r>
      <w:r w:rsidR="00046734">
        <w:rPr>
          <w:rFonts w:cs="Simplified Arabic"/>
          <w:i/>
          <w:iCs/>
          <w:rtl/>
        </w:rPr>
        <w:tab/>
      </w:r>
      <w:r w:rsidR="00C247E7" w:rsidRPr="006A693C">
        <w:rPr>
          <w:rFonts w:cs="Simplified Arabic"/>
          <w:i/>
          <w:iCs/>
          <w:rtl/>
        </w:rPr>
        <w:t>يدعو</w:t>
      </w:r>
      <w:r w:rsidR="00C247E7" w:rsidRPr="006A693C">
        <w:rPr>
          <w:rFonts w:cs="Simplified Arabic"/>
          <w:rtl/>
        </w:rPr>
        <w:t xml:space="preserve"> أمانات </w:t>
      </w:r>
      <w:r w:rsidR="0003552C">
        <w:rPr>
          <w:rFonts w:cs="Simplified Arabic" w:hint="cs"/>
          <w:rtl/>
        </w:rPr>
        <w:t>الاتفاقيات المتعلقة بالتنوع البيولوجي و</w:t>
      </w:r>
      <w:r w:rsidR="00C247E7" w:rsidRPr="006A693C">
        <w:rPr>
          <w:rFonts w:cs="Simplified Arabic"/>
          <w:rtl/>
        </w:rPr>
        <w:t xml:space="preserve">الاتفاقات البيئية المتعددة الأطراف </w:t>
      </w:r>
      <w:r w:rsidR="0003552C">
        <w:rPr>
          <w:rFonts w:cs="Simplified Arabic" w:hint="cs"/>
          <w:rtl/>
        </w:rPr>
        <w:t xml:space="preserve">الأخرى </w:t>
      </w:r>
      <w:r w:rsidR="00C247E7" w:rsidRPr="006A693C">
        <w:rPr>
          <w:rFonts w:cs="Simplified Arabic"/>
          <w:rtl/>
        </w:rPr>
        <w:t>ذات الصلة، والمنظمات الدولية، وكيانات الأمم المتحدة،</w:t>
      </w:r>
      <w:r w:rsidR="0003552C">
        <w:rPr>
          <w:rFonts w:cs="Simplified Arabic" w:hint="cs"/>
          <w:rtl/>
        </w:rPr>
        <w:t xml:space="preserve"> ب</w:t>
      </w:r>
      <w:r w:rsidR="00564E37">
        <w:rPr>
          <w:rFonts w:cs="Simplified Arabic" w:hint="cs"/>
          <w:rtl/>
        </w:rPr>
        <w:t>م</w:t>
      </w:r>
      <w:r w:rsidR="0003552C">
        <w:rPr>
          <w:rFonts w:cs="Simplified Arabic" w:hint="cs"/>
          <w:rtl/>
        </w:rPr>
        <w:t xml:space="preserve">ا </w:t>
      </w:r>
      <w:r w:rsidR="009972AA">
        <w:rPr>
          <w:rFonts w:cs="Simplified Arabic" w:hint="cs"/>
          <w:rtl/>
        </w:rPr>
        <w:t>فيها</w:t>
      </w:r>
      <w:r w:rsidR="0003552C">
        <w:rPr>
          <w:rFonts w:cs="Simplified Arabic" w:hint="cs"/>
          <w:rtl/>
        </w:rPr>
        <w:t xml:space="preserve"> الشراكة العالمية بشأن ال</w:t>
      </w:r>
      <w:r w:rsidR="00B74DA5">
        <w:rPr>
          <w:rFonts w:cs="Simplified Arabic" w:hint="cs"/>
          <w:rtl/>
        </w:rPr>
        <w:t>ترابط الإيكولوجي</w:t>
      </w:r>
      <w:r w:rsidR="0003552C">
        <w:rPr>
          <w:rFonts w:cs="Simplified Arabic" w:hint="cs"/>
          <w:rtl/>
        </w:rPr>
        <w:t>،</w:t>
      </w:r>
      <w:r w:rsidR="00C247E7" w:rsidRPr="006A693C">
        <w:rPr>
          <w:rFonts w:cs="Simplified Arabic"/>
          <w:rtl/>
        </w:rPr>
        <w:t xml:space="preserve"> والشعوب الأصلية والمجتمعات المحلية، بما في ذلك القطاع الخاص، والأوساط الأكاديمية،</w:t>
      </w:r>
      <w:r>
        <w:rPr>
          <w:rFonts w:cs="Simplified Arabic" w:hint="cs"/>
          <w:rtl/>
        </w:rPr>
        <w:t xml:space="preserve"> والمنظمات غير الحكومية،</w:t>
      </w:r>
      <w:r w:rsidR="00C247E7" w:rsidRPr="006A693C">
        <w:rPr>
          <w:rFonts w:cs="Simplified Arabic"/>
          <w:rtl/>
        </w:rPr>
        <w:t xml:space="preserve"> والنساء، والشباب، </w:t>
      </w:r>
      <w:r w:rsidR="009972AA">
        <w:rPr>
          <w:rFonts w:cs="Simplified Arabic" w:hint="cs"/>
          <w:rtl/>
        </w:rPr>
        <w:t>وأصحاب المصلحة الآخرون</w:t>
      </w:r>
      <w:r w:rsidRPr="006202D6">
        <w:rPr>
          <w:rFonts w:cs="Simplified Arabic"/>
          <w:rtl/>
        </w:rPr>
        <w:t xml:space="preserve"> </w:t>
      </w:r>
      <w:r>
        <w:rPr>
          <w:rFonts w:cs="Simplified Arabic" w:hint="cs"/>
          <w:rtl/>
        </w:rPr>
        <w:t>ذ</w:t>
      </w:r>
      <w:r w:rsidR="009972AA">
        <w:rPr>
          <w:rFonts w:cs="Simplified Arabic" w:hint="cs"/>
          <w:rtl/>
        </w:rPr>
        <w:t>وو</w:t>
      </w:r>
      <w:r w:rsidRPr="006202D6">
        <w:rPr>
          <w:rFonts w:cs="Simplified Arabic"/>
          <w:rtl/>
        </w:rPr>
        <w:t xml:space="preserve"> الصلة</w:t>
      </w:r>
      <w:r>
        <w:rPr>
          <w:rFonts w:cs="Simplified Arabic" w:hint="cs"/>
          <w:rtl/>
        </w:rPr>
        <w:t xml:space="preserve"> </w:t>
      </w:r>
      <w:r w:rsidR="00C247E7" w:rsidRPr="006A693C">
        <w:rPr>
          <w:rFonts w:cs="Simplified Arabic"/>
          <w:rtl/>
        </w:rPr>
        <w:t>إلى المساهمة في تنفيذ الإطار من خلال دعم</w:t>
      </w:r>
      <w:r w:rsidR="0003552C">
        <w:rPr>
          <w:rFonts w:cs="Simplified Arabic" w:hint="cs"/>
          <w:rtl/>
        </w:rPr>
        <w:t xml:space="preserve"> تبادل ال</w:t>
      </w:r>
      <w:r w:rsidR="009972AA">
        <w:rPr>
          <w:rFonts w:cs="Simplified Arabic" w:hint="cs"/>
          <w:rtl/>
        </w:rPr>
        <w:t>معارف</w:t>
      </w:r>
      <w:r w:rsidR="0003552C">
        <w:rPr>
          <w:rFonts w:cs="Simplified Arabic" w:hint="cs"/>
          <w:rtl/>
        </w:rPr>
        <w:t>، والتعاون التقني والعلمي، وبناء القدرات وتنميتها، والعمل المنسق في</w:t>
      </w:r>
      <w:r w:rsidR="00C247E7" w:rsidRPr="006A693C">
        <w:rPr>
          <w:rFonts w:cs="Simplified Arabic"/>
          <w:rtl/>
        </w:rPr>
        <w:t xml:space="preserve"> تنفيذ برنامج العمل ال</w:t>
      </w:r>
      <w:r w:rsidR="004A52B2">
        <w:rPr>
          <w:rFonts w:cs="Simplified Arabic"/>
          <w:rtl/>
        </w:rPr>
        <w:t>مُحدّث</w:t>
      </w:r>
      <w:r w:rsidR="00C247E7" w:rsidRPr="006A693C">
        <w:rPr>
          <w:rFonts w:cs="Simplified Arabic"/>
          <w:rtl/>
        </w:rPr>
        <w:t>؛</w:t>
      </w:r>
    </w:p>
    <w:p w14:paraId="5D48DDAF" w14:textId="1C53CDBD" w:rsidR="00C247E7" w:rsidRDefault="006202D6" w:rsidP="0003552C">
      <w:pPr>
        <w:bidi/>
        <w:spacing w:after="120" w:line="216" w:lineRule="auto"/>
        <w:ind w:left="571" w:firstLine="709"/>
        <w:rPr>
          <w:rFonts w:cs="Simplified Arabic"/>
          <w:rtl/>
        </w:rPr>
      </w:pPr>
      <w:r>
        <w:rPr>
          <w:rFonts w:cs="Simplified Arabic" w:hint="cs"/>
          <w:rtl/>
        </w:rPr>
        <w:t>9</w:t>
      </w:r>
      <w:r w:rsidR="0003552C" w:rsidRPr="0003552C">
        <w:rPr>
          <w:rFonts w:cs="Simplified Arabic" w:hint="cs"/>
          <w:rtl/>
        </w:rPr>
        <w:t>-</w:t>
      </w:r>
      <w:r w:rsidR="0003552C">
        <w:rPr>
          <w:rFonts w:cs="Simplified Arabic"/>
          <w:i/>
          <w:iCs/>
          <w:rtl/>
        </w:rPr>
        <w:tab/>
      </w:r>
      <w:r w:rsidR="00C247E7" w:rsidRPr="006A693C">
        <w:rPr>
          <w:rFonts w:cs="Simplified Arabic"/>
          <w:i/>
          <w:iCs/>
          <w:rtl/>
        </w:rPr>
        <w:t>يشجع</w:t>
      </w:r>
      <w:r w:rsidR="00C247E7" w:rsidRPr="006A693C">
        <w:rPr>
          <w:rFonts w:cs="Simplified Arabic"/>
          <w:rtl/>
        </w:rPr>
        <w:t xml:space="preserve"> الأطراف</w:t>
      </w:r>
      <w:r w:rsidR="0003552C">
        <w:rPr>
          <w:rFonts w:cs="Simplified Arabic" w:hint="cs"/>
          <w:rtl/>
        </w:rPr>
        <w:t xml:space="preserve">، </w:t>
      </w:r>
      <w:r w:rsidR="00EB4CC1">
        <w:rPr>
          <w:rFonts w:cs="Simplified Arabic" w:hint="cs"/>
          <w:rtl/>
        </w:rPr>
        <w:t>[</w:t>
      </w:r>
      <w:r w:rsidR="00C247E7" w:rsidRPr="006A693C">
        <w:rPr>
          <w:rFonts w:cs="Simplified Arabic"/>
          <w:rtl/>
        </w:rPr>
        <w:t xml:space="preserve">على تطبيق نهج قائم على حقوق الإنسان في تنفيذ </w:t>
      </w:r>
      <w:r w:rsidR="00EB4CC1">
        <w:rPr>
          <w:rFonts w:cs="Simplified Arabic" w:hint="cs"/>
          <w:rtl/>
        </w:rPr>
        <w:t xml:space="preserve">[لتنفيذ] </w:t>
      </w:r>
      <w:r w:rsidR="00C247E7" w:rsidRPr="006A693C">
        <w:rPr>
          <w:rFonts w:cs="Simplified Arabic"/>
          <w:rtl/>
        </w:rPr>
        <w:t>برنامج العمل ال</w:t>
      </w:r>
      <w:r w:rsidR="004A52B2">
        <w:rPr>
          <w:rFonts w:cs="Simplified Arabic"/>
          <w:rtl/>
        </w:rPr>
        <w:t>مُحدّث</w:t>
      </w:r>
      <w:r w:rsidR="00C247E7" w:rsidRPr="006A693C">
        <w:rPr>
          <w:rFonts w:cs="Simplified Arabic"/>
          <w:rtl/>
        </w:rPr>
        <w:t xml:space="preserve"> بما </w:t>
      </w:r>
      <w:r w:rsidR="0003552C">
        <w:rPr>
          <w:rFonts w:cs="Simplified Arabic" w:hint="cs"/>
          <w:rtl/>
        </w:rPr>
        <w:t>يتسق مع القسم جيم من الإطار و</w:t>
      </w:r>
      <w:r w:rsidR="00C247E7" w:rsidRPr="006A693C">
        <w:rPr>
          <w:rFonts w:cs="Simplified Arabic"/>
          <w:rtl/>
        </w:rPr>
        <w:t>المادة 8 (ي) و</w:t>
      </w:r>
      <w:r w:rsidR="0003552C">
        <w:rPr>
          <w:rFonts w:cs="Simplified Arabic" w:hint="cs"/>
          <w:rtl/>
        </w:rPr>
        <w:t xml:space="preserve">غيرها من </w:t>
      </w:r>
      <w:r w:rsidR="00C247E7" w:rsidRPr="006A693C">
        <w:rPr>
          <w:rFonts w:cs="Simplified Arabic"/>
          <w:rtl/>
        </w:rPr>
        <w:t xml:space="preserve">أحكام </w:t>
      </w:r>
      <w:r w:rsidR="0003552C">
        <w:rPr>
          <w:rFonts w:cs="Simplified Arabic" w:hint="cs"/>
          <w:rtl/>
        </w:rPr>
        <w:t>ا</w:t>
      </w:r>
      <w:r w:rsidR="00C247E7" w:rsidRPr="006A693C">
        <w:rPr>
          <w:rFonts w:cs="Simplified Arabic"/>
          <w:rtl/>
        </w:rPr>
        <w:t xml:space="preserve">لاتفاقية المتعلقة بالشعوب الأصلية والمجتمعات </w:t>
      </w:r>
      <w:r w:rsidR="00C247E7" w:rsidRPr="006A693C">
        <w:rPr>
          <w:rFonts w:cs="Simplified Arabic"/>
          <w:rtl/>
        </w:rPr>
        <w:lastRenderedPageBreak/>
        <w:t>المحلية</w:t>
      </w:r>
      <w:r w:rsidR="0003552C">
        <w:rPr>
          <w:rFonts w:cs="Simplified Arabic" w:hint="cs"/>
          <w:rtl/>
        </w:rPr>
        <w:t xml:space="preserve">، </w:t>
      </w:r>
      <w:r w:rsidR="0003552C" w:rsidRPr="0003552C">
        <w:rPr>
          <w:rFonts w:cs="Simplified Arabic"/>
          <w:rtl/>
        </w:rPr>
        <w:t xml:space="preserve">بما في ذلك ضمان المشاركة الكاملة </w:t>
      </w:r>
      <w:r w:rsidR="0003552C">
        <w:rPr>
          <w:rFonts w:cs="Simplified Arabic" w:hint="cs"/>
          <w:rtl/>
        </w:rPr>
        <w:t>والمنصفة</w:t>
      </w:r>
      <w:r w:rsidR="0003552C" w:rsidRPr="0003552C">
        <w:rPr>
          <w:rFonts w:cs="Simplified Arabic"/>
          <w:rtl/>
        </w:rPr>
        <w:t xml:space="preserve"> والشاملة والفعالة للشعوب الأصلية والمجتمعات المحلية </w:t>
      </w:r>
      <w:r w:rsidR="00EB4CC1" w:rsidRPr="00EB4CC1">
        <w:rPr>
          <w:rFonts w:cs="Simplified Arabic"/>
          <w:rtl/>
        </w:rPr>
        <w:t>[</w:t>
      </w:r>
      <w:r w:rsidR="004A52B2">
        <w:rPr>
          <w:rFonts w:cs="Simplified Arabic" w:hint="cs"/>
          <w:rtl/>
        </w:rPr>
        <w:t>الاعتراف ب</w:t>
      </w:r>
      <w:r w:rsidR="004A52B2">
        <w:rPr>
          <w:rFonts w:cs="Simplified Arabic"/>
          <w:rtl/>
        </w:rPr>
        <w:t>نظم</w:t>
      </w:r>
      <w:r w:rsidR="00EB4CC1" w:rsidRPr="00EB4CC1">
        <w:rPr>
          <w:rFonts w:cs="Simplified Arabic"/>
          <w:rtl/>
        </w:rPr>
        <w:t xml:space="preserve"> </w:t>
      </w:r>
      <w:r w:rsidR="00EB4CC1">
        <w:rPr>
          <w:rFonts w:cs="Simplified Arabic" w:hint="cs"/>
          <w:rtl/>
        </w:rPr>
        <w:t>الحوكمة</w:t>
      </w:r>
      <w:r w:rsidR="00EB4CC1" w:rsidRPr="00EB4CC1">
        <w:rPr>
          <w:rFonts w:cs="Simplified Arabic"/>
          <w:rtl/>
        </w:rPr>
        <w:t xml:space="preserve"> الخاصة به</w:t>
      </w:r>
      <w:r w:rsidR="004A52B2">
        <w:rPr>
          <w:rFonts w:cs="Simplified Arabic" w:hint="cs"/>
          <w:rtl/>
        </w:rPr>
        <w:t>ا</w:t>
      </w:r>
      <w:r w:rsidR="00EB4CC1" w:rsidRPr="00EB4CC1">
        <w:rPr>
          <w:rFonts w:cs="Simplified Arabic"/>
          <w:rtl/>
        </w:rPr>
        <w:t>،]</w:t>
      </w:r>
      <w:r w:rsidR="00EB4CC1">
        <w:rPr>
          <w:rFonts w:cs="Simplified Arabic" w:hint="cs"/>
          <w:rtl/>
        </w:rPr>
        <w:t xml:space="preserve"> [</w:t>
      </w:r>
      <w:r w:rsidR="0003552C" w:rsidRPr="0003552C">
        <w:rPr>
          <w:rFonts w:cs="Simplified Arabic"/>
          <w:rtl/>
        </w:rPr>
        <w:t xml:space="preserve">والنساء والفتيات والشباب، وحماية المدافعين عن حقوق الإنسان البيئية، </w:t>
      </w:r>
      <w:r w:rsidR="00F835DD">
        <w:rPr>
          <w:rFonts w:cs="Simplified Arabic"/>
          <w:rtl/>
        </w:rPr>
        <w:t>عند الاقتضاء</w:t>
      </w:r>
      <w:r w:rsidR="00EB4CC1">
        <w:rPr>
          <w:rFonts w:cs="Simplified Arabic" w:hint="cs"/>
          <w:rtl/>
        </w:rPr>
        <w:t>]</w:t>
      </w:r>
      <w:r w:rsidR="00C247E7" w:rsidRPr="006A693C">
        <w:rPr>
          <w:rFonts w:cs="Simplified Arabic"/>
          <w:rtl/>
        </w:rPr>
        <w:t>؛</w:t>
      </w:r>
    </w:p>
    <w:p w14:paraId="0A0852DE" w14:textId="7FFC3E73" w:rsidR="0003552C" w:rsidRPr="0003552C" w:rsidRDefault="00EB4CC1" w:rsidP="0003552C">
      <w:pPr>
        <w:bidi/>
        <w:spacing w:after="120" w:line="216" w:lineRule="auto"/>
        <w:ind w:left="571" w:firstLine="709"/>
        <w:rPr>
          <w:rFonts w:cs="Simplified Arabic"/>
        </w:rPr>
      </w:pPr>
      <w:r>
        <w:rPr>
          <w:rFonts w:cs="Simplified Arabic" w:hint="cs"/>
          <w:rtl/>
        </w:rPr>
        <w:t>10</w:t>
      </w:r>
      <w:r w:rsidR="0003552C">
        <w:rPr>
          <w:rFonts w:cs="Simplified Arabic" w:hint="cs"/>
          <w:rtl/>
        </w:rPr>
        <w:t>-</w:t>
      </w:r>
      <w:r w:rsidR="0003552C">
        <w:rPr>
          <w:rFonts w:cs="Simplified Arabic"/>
          <w:rtl/>
        </w:rPr>
        <w:tab/>
      </w:r>
      <w:r>
        <w:rPr>
          <w:rFonts w:cs="Simplified Arabic" w:hint="cs"/>
          <w:i/>
          <w:iCs/>
          <w:rtl/>
        </w:rPr>
        <w:t>يدعو</w:t>
      </w:r>
      <w:r w:rsidR="0003552C" w:rsidRPr="0003552C">
        <w:rPr>
          <w:rFonts w:cs="Simplified Arabic"/>
          <w:rtl/>
        </w:rPr>
        <w:t xml:space="preserve"> الأطراف </w:t>
      </w:r>
      <w:r>
        <w:rPr>
          <w:rFonts w:cs="Simplified Arabic" w:hint="cs"/>
          <w:rtl/>
        </w:rPr>
        <w:t>إلى</w:t>
      </w:r>
      <w:r w:rsidR="0003552C" w:rsidRPr="0003552C">
        <w:rPr>
          <w:rFonts w:cs="Simplified Arabic"/>
          <w:rtl/>
        </w:rPr>
        <w:t xml:space="preserve"> مراعاة نتائج التقييمات ذات الصلة التي </w:t>
      </w:r>
      <w:r w:rsidR="0003552C">
        <w:rPr>
          <w:rFonts w:cs="Simplified Arabic" w:hint="cs"/>
          <w:rtl/>
        </w:rPr>
        <w:t>ي</w:t>
      </w:r>
      <w:r w:rsidR="0003552C" w:rsidRPr="0003552C">
        <w:rPr>
          <w:rFonts w:cs="Simplified Arabic"/>
          <w:rtl/>
        </w:rPr>
        <w:t>جريها المن</w:t>
      </w:r>
      <w:r w:rsidR="0003552C">
        <w:rPr>
          <w:rFonts w:cs="Simplified Arabic" w:hint="cs"/>
          <w:rtl/>
        </w:rPr>
        <w:t>بر</w:t>
      </w:r>
      <w:r w:rsidR="0003552C" w:rsidRPr="0003552C">
        <w:rPr>
          <w:rFonts w:cs="Simplified Arabic"/>
          <w:rtl/>
        </w:rPr>
        <w:t xml:space="preserve"> الحكومي الدولي للعلوم والسياسات المعني بالتنوع البيولوجي وخدمات النظم الإيكولوجية عند تنفيذ برنامج العمل ال</w:t>
      </w:r>
      <w:r w:rsidR="004A52B2">
        <w:rPr>
          <w:rFonts w:cs="Simplified Arabic"/>
          <w:rtl/>
        </w:rPr>
        <w:t>مُحدّث</w:t>
      </w:r>
      <w:r w:rsidR="0003552C" w:rsidRPr="0003552C">
        <w:rPr>
          <w:rFonts w:cs="Simplified Arabic"/>
          <w:rtl/>
        </w:rPr>
        <w:t>، والمشاركة في إعداد التقييم المنهجي للتخطيط المكاني المتكامل الشامل للتنوع البيولوجي و</w:t>
      </w:r>
      <w:r w:rsidR="00524A2B">
        <w:rPr>
          <w:rFonts w:cs="Simplified Arabic"/>
          <w:rtl/>
        </w:rPr>
        <w:t>ال</w:t>
      </w:r>
      <w:r w:rsidR="00B74DA5">
        <w:rPr>
          <w:rFonts w:cs="Simplified Arabic"/>
          <w:rtl/>
        </w:rPr>
        <w:t>ترابط الإيكولوجي</w:t>
      </w:r>
      <w:r w:rsidR="0003552C" w:rsidRPr="0003552C">
        <w:rPr>
          <w:rFonts w:cs="Simplified Arabic"/>
          <w:rtl/>
        </w:rPr>
        <w:t>.</w:t>
      </w:r>
    </w:p>
    <w:p w14:paraId="1F2CA20B" w14:textId="1142DD03" w:rsidR="0003552C" w:rsidRDefault="001F35C9" w:rsidP="0003552C">
      <w:pPr>
        <w:bidi/>
        <w:spacing w:after="120" w:line="216" w:lineRule="auto"/>
        <w:ind w:left="571" w:firstLine="709"/>
        <w:rPr>
          <w:rFonts w:cs="Simplified Arabic"/>
          <w:rtl/>
        </w:rPr>
      </w:pPr>
      <w:r w:rsidRPr="001F35C9">
        <w:rPr>
          <w:rFonts w:cs="Simplified Arabic"/>
          <w:rtl/>
        </w:rPr>
        <w:t xml:space="preserve"> [11</w:t>
      </w:r>
      <w:r w:rsidR="004A52B2">
        <w:rPr>
          <w:rFonts w:cs="Simplified Arabic" w:hint="cs"/>
          <w:rtl/>
        </w:rPr>
        <w:t>-</w:t>
      </w:r>
      <w:r w:rsidR="004A52B2">
        <w:rPr>
          <w:rFonts w:cs="Simplified Arabic"/>
          <w:rtl/>
        </w:rPr>
        <w:tab/>
      </w:r>
      <w:r w:rsidRPr="001F35C9">
        <w:rPr>
          <w:rFonts w:cs="Simplified Arabic"/>
          <w:rtl/>
        </w:rPr>
        <w:t>[</w:t>
      </w:r>
      <w:r w:rsidRPr="001F35C9">
        <w:rPr>
          <w:rFonts w:cs="Simplified Arabic"/>
          <w:i/>
          <w:iCs/>
          <w:rtl/>
        </w:rPr>
        <w:t>يقرر</w:t>
      </w:r>
      <w:r w:rsidRPr="001F35C9">
        <w:rPr>
          <w:rFonts w:cs="Simplified Arabic"/>
          <w:rtl/>
        </w:rPr>
        <w:t xml:space="preserve"> إنشاء عنصر برنامج خامس][</w:t>
      </w:r>
      <w:r w:rsidRPr="001F35C9">
        <w:rPr>
          <w:rFonts w:cs="Simplified Arabic"/>
          <w:i/>
          <w:iCs/>
          <w:rtl/>
        </w:rPr>
        <w:t>ي</w:t>
      </w:r>
      <w:r w:rsidR="00564E37">
        <w:rPr>
          <w:rFonts w:cs="Simplified Arabic" w:hint="cs"/>
          <w:i/>
          <w:iCs/>
          <w:rtl/>
        </w:rPr>
        <w:t>قر</w:t>
      </w:r>
      <w:r w:rsidRPr="001F35C9">
        <w:rPr>
          <w:rFonts w:cs="Simplified Arabic"/>
          <w:rtl/>
        </w:rPr>
        <w:t xml:space="preserve">نشاطا تكميليا شاملا] بشأن الترابط </w:t>
      </w:r>
      <w:r>
        <w:rPr>
          <w:rFonts w:cs="Simplified Arabic" w:hint="cs"/>
          <w:rtl/>
        </w:rPr>
        <w:t>الإيكولوجي</w:t>
      </w:r>
      <w:r w:rsidRPr="001F35C9">
        <w:rPr>
          <w:rFonts w:cs="Simplified Arabic"/>
          <w:rtl/>
        </w:rPr>
        <w:t xml:space="preserve"> ضمن برنامج العمل، </w:t>
      </w:r>
      <w:r w:rsidR="000873A0">
        <w:rPr>
          <w:rFonts w:cs="Simplified Arabic" w:hint="cs"/>
          <w:rtl/>
        </w:rPr>
        <w:t>على النحو المبيّن</w:t>
      </w:r>
      <w:r w:rsidRPr="001F35C9">
        <w:rPr>
          <w:rFonts w:cs="Simplified Arabic"/>
          <w:rtl/>
        </w:rPr>
        <w:t xml:space="preserve"> في القسم الثاني من </w:t>
      </w:r>
      <w:r>
        <w:rPr>
          <w:rFonts w:cs="Simplified Arabic" w:hint="cs"/>
          <w:rtl/>
        </w:rPr>
        <w:t>مرفق</w:t>
      </w:r>
      <w:r w:rsidRPr="001F35C9">
        <w:rPr>
          <w:rFonts w:cs="Simplified Arabic"/>
          <w:rtl/>
        </w:rPr>
        <w:t xml:space="preserve"> هذا </w:t>
      </w:r>
      <w:r>
        <w:rPr>
          <w:rFonts w:cs="Simplified Arabic" w:hint="cs"/>
          <w:rtl/>
        </w:rPr>
        <w:t>المقرر</w:t>
      </w:r>
      <w:r w:rsidRPr="001F35C9">
        <w:rPr>
          <w:rFonts w:cs="Simplified Arabic"/>
          <w:rtl/>
        </w:rPr>
        <w:t xml:space="preserve">، مع الاعتراف بالترابط </w:t>
      </w:r>
      <w:r>
        <w:rPr>
          <w:rFonts w:cs="Simplified Arabic" w:hint="cs"/>
          <w:rtl/>
        </w:rPr>
        <w:t>الإيكولوجي</w:t>
      </w:r>
      <w:r w:rsidRPr="001F35C9">
        <w:rPr>
          <w:rFonts w:cs="Simplified Arabic"/>
          <w:rtl/>
        </w:rPr>
        <w:t xml:space="preserve"> كأحد الشروط الأساسية العديدة لتحقيق </w:t>
      </w:r>
      <w:r w:rsidR="004A52B2">
        <w:rPr>
          <w:rFonts w:cs="Simplified Arabic"/>
          <w:rtl/>
        </w:rPr>
        <w:t>نظم</w:t>
      </w:r>
      <w:r w:rsidRPr="001F35C9">
        <w:rPr>
          <w:rFonts w:cs="Simplified Arabic"/>
          <w:rtl/>
        </w:rPr>
        <w:t xml:space="preserve"> تمثيلية بيئيا، ومترابطة جيدا، ومحفوظة ومدارة بشكل فعال، </w:t>
      </w:r>
      <w:r>
        <w:rPr>
          <w:rFonts w:cs="Simplified Arabic" w:hint="cs"/>
          <w:rtl/>
        </w:rPr>
        <w:t>ومدارة</w:t>
      </w:r>
      <w:r w:rsidRPr="001F35C9">
        <w:rPr>
          <w:rFonts w:cs="Simplified Arabic"/>
          <w:rtl/>
        </w:rPr>
        <w:t xml:space="preserve"> بشكل </w:t>
      </w:r>
      <w:r w:rsidR="004A52B2">
        <w:rPr>
          <w:rFonts w:cs="Simplified Arabic" w:hint="cs"/>
          <w:rtl/>
        </w:rPr>
        <w:t>منصف</w:t>
      </w:r>
      <w:r w:rsidRPr="001F35C9">
        <w:rPr>
          <w:rFonts w:cs="Simplified Arabic"/>
          <w:rtl/>
        </w:rPr>
        <w:t>[ل</w:t>
      </w:r>
      <w:r w:rsidR="004A52B2">
        <w:rPr>
          <w:rFonts w:cs="Simplified Arabic" w:hint="cs"/>
          <w:rtl/>
        </w:rPr>
        <w:t>ل</w:t>
      </w:r>
      <w:r w:rsidRPr="001F35C9">
        <w:rPr>
          <w:rFonts w:cs="Simplified Arabic"/>
          <w:rtl/>
        </w:rPr>
        <w:t xml:space="preserve">مناطق المحمية وغيرها من تدابير الحفظ الفعالة القائمة على المناطق، مع الاعتراف </w:t>
      </w:r>
      <w:r w:rsidR="00FA33FA">
        <w:rPr>
          <w:rFonts w:cs="Simplified Arabic"/>
          <w:rtl/>
        </w:rPr>
        <w:t>بأراضي الشعوب الأصلية والأراضي التقليدية</w:t>
      </w:r>
      <w:r w:rsidRPr="001F35C9">
        <w:rPr>
          <w:rFonts w:cs="Simplified Arabic"/>
          <w:rtl/>
        </w:rPr>
        <w:t xml:space="preserve">، </w:t>
      </w:r>
      <w:r w:rsidR="00FA33FA">
        <w:rPr>
          <w:rFonts w:cs="Simplified Arabic"/>
          <w:rtl/>
        </w:rPr>
        <w:t xml:space="preserve">عند </w:t>
      </w:r>
      <w:r w:rsidR="0047693E">
        <w:rPr>
          <w:rFonts w:cs="Simplified Arabic"/>
          <w:rtl/>
        </w:rPr>
        <w:t>الاقتضاء</w:t>
      </w:r>
      <w:r w:rsidRPr="001F35C9">
        <w:rPr>
          <w:rFonts w:cs="Simplified Arabic"/>
          <w:rtl/>
        </w:rPr>
        <w:t>]، لدعم تطوير وتنفيذ الإجراءات اللازمة لتحقيق الأهداف ذات الصلة من الإطار[، ولا سيما الأهداف 1 إلى 6 و9 و12]؛]</w:t>
      </w:r>
    </w:p>
    <w:p w14:paraId="4F6D596A" w14:textId="67C2860A" w:rsidR="00C247E7" w:rsidRDefault="0060567C" w:rsidP="00CE753C">
      <w:pPr>
        <w:bidi/>
        <w:spacing w:after="120" w:line="216" w:lineRule="auto"/>
        <w:ind w:left="571" w:firstLine="709"/>
        <w:rPr>
          <w:rFonts w:cs="Simplified Arabic"/>
          <w:rtl/>
        </w:rPr>
      </w:pPr>
      <w:r w:rsidRPr="0060567C">
        <w:rPr>
          <w:rFonts w:cs="Simplified Arabic"/>
          <w:rtl/>
        </w:rPr>
        <w:t xml:space="preserve"> [12-</w:t>
      </w:r>
      <w:r w:rsidR="000873A0">
        <w:rPr>
          <w:rFonts w:cs="Simplified Arabic"/>
          <w:rtl/>
        </w:rPr>
        <w:tab/>
      </w:r>
      <w:r w:rsidRPr="0060567C">
        <w:rPr>
          <w:rFonts w:cs="Simplified Arabic"/>
          <w:i/>
          <w:iCs/>
          <w:rtl/>
        </w:rPr>
        <w:t>يدعو</w:t>
      </w:r>
      <w:r w:rsidRPr="0060567C">
        <w:rPr>
          <w:rFonts w:cs="Simplified Arabic"/>
          <w:rtl/>
        </w:rPr>
        <w:t xml:space="preserve"> الأطراف إلى تعزيز الترابط </w:t>
      </w:r>
      <w:r>
        <w:rPr>
          <w:rFonts w:cs="Simplified Arabic" w:hint="cs"/>
          <w:rtl/>
        </w:rPr>
        <w:t>الإيكولوجي</w:t>
      </w:r>
      <w:r w:rsidRPr="0060567C">
        <w:rPr>
          <w:rFonts w:cs="Simplified Arabic"/>
          <w:rtl/>
        </w:rPr>
        <w:t xml:space="preserve"> في تنفيذ برنامج العمل ال</w:t>
      </w:r>
      <w:r w:rsidR="004A52B2">
        <w:rPr>
          <w:rFonts w:cs="Simplified Arabic"/>
          <w:rtl/>
        </w:rPr>
        <w:t>مُحدّث</w:t>
      </w:r>
      <w:r w:rsidRPr="0060567C">
        <w:rPr>
          <w:rFonts w:cs="Simplified Arabic"/>
          <w:rtl/>
        </w:rPr>
        <w:t xml:space="preserve"> بما يتماشى مع الأنشطة التكميلية ذات الصلة ال</w:t>
      </w:r>
      <w:r w:rsidR="000873A0">
        <w:rPr>
          <w:rFonts w:cs="Simplified Arabic" w:hint="cs"/>
          <w:rtl/>
        </w:rPr>
        <w:t xml:space="preserve">مبيّنة </w:t>
      </w:r>
      <w:r w:rsidRPr="0060567C">
        <w:rPr>
          <w:rFonts w:cs="Simplified Arabic"/>
          <w:rtl/>
        </w:rPr>
        <w:t xml:space="preserve">في </w:t>
      </w:r>
      <w:r>
        <w:rPr>
          <w:rFonts w:cs="Simplified Arabic" w:hint="cs"/>
          <w:rtl/>
        </w:rPr>
        <w:t>مرفق</w:t>
      </w:r>
      <w:r w:rsidRPr="0060567C">
        <w:rPr>
          <w:rFonts w:cs="Simplified Arabic"/>
          <w:rtl/>
        </w:rPr>
        <w:t xml:space="preserve"> هذا </w:t>
      </w:r>
      <w:r>
        <w:rPr>
          <w:rFonts w:cs="Simplified Arabic" w:hint="cs"/>
          <w:rtl/>
        </w:rPr>
        <w:t>المقرر</w:t>
      </w:r>
      <w:r w:rsidRPr="0060567C">
        <w:rPr>
          <w:rFonts w:cs="Simplified Arabic"/>
          <w:rtl/>
        </w:rPr>
        <w:t xml:space="preserve"> ودعما لتنفيذ الإطار؛]</w:t>
      </w:r>
    </w:p>
    <w:p w14:paraId="7DCD3DBE" w14:textId="1F724E58" w:rsidR="0060567C" w:rsidRDefault="0060567C" w:rsidP="0060567C">
      <w:pPr>
        <w:bidi/>
        <w:spacing w:after="120" w:line="216" w:lineRule="auto"/>
        <w:ind w:left="571" w:firstLine="709"/>
        <w:rPr>
          <w:rFonts w:cs="Simplified Arabic"/>
          <w:rtl/>
        </w:rPr>
      </w:pPr>
      <w:r w:rsidRPr="0060567C">
        <w:rPr>
          <w:rFonts w:cs="Simplified Arabic"/>
          <w:rtl/>
        </w:rPr>
        <w:t>[13</w:t>
      </w:r>
      <w:r>
        <w:rPr>
          <w:rFonts w:cs="Simplified Arabic" w:hint="cs"/>
          <w:rtl/>
        </w:rPr>
        <w:t>-</w:t>
      </w:r>
      <w:r w:rsidR="000873A0">
        <w:rPr>
          <w:rFonts w:cs="Simplified Arabic"/>
          <w:rtl/>
        </w:rPr>
        <w:tab/>
      </w:r>
      <w:r w:rsidRPr="0060567C">
        <w:rPr>
          <w:rFonts w:cs="Simplified Arabic"/>
          <w:i/>
          <w:iCs/>
          <w:rtl/>
        </w:rPr>
        <w:t>يقرر</w:t>
      </w:r>
      <w:r w:rsidRPr="0060567C">
        <w:rPr>
          <w:rFonts w:cs="Simplified Arabic"/>
          <w:rtl/>
        </w:rPr>
        <w:t xml:space="preserve"> </w:t>
      </w:r>
      <w:r w:rsidR="000873A0">
        <w:rPr>
          <w:rFonts w:cs="Simplified Arabic" w:hint="cs"/>
          <w:rtl/>
        </w:rPr>
        <w:t>أن ينظر</w:t>
      </w:r>
      <w:r w:rsidRPr="0060567C">
        <w:rPr>
          <w:rFonts w:cs="Simplified Arabic"/>
          <w:rtl/>
        </w:rPr>
        <w:t xml:space="preserve"> في اجتماعه الثامن عشر، </w:t>
      </w:r>
      <w:r w:rsidR="00F835DD">
        <w:rPr>
          <w:rFonts w:cs="Simplified Arabic"/>
          <w:rtl/>
        </w:rPr>
        <w:t>عند الاقتضاء</w:t>
      </w:r>
      <w:r w:rsidRPr="0060567C">
        <w:rPr>
          <w:rFonts w:cs="Simplified Arabic"/>
          <w:rtl/>
        </w:rPr>
        <w:t xml:space="preserve">، فيما إذا كانت هناك حاجة إلى </w:t>
      </w:r>
      <w:r w:rsidR="000873A0">
        <w:rPr>
          <w:rFonts w:cs="Simplified Arabic"/>
          <w:rtl/>
        </w:rPr>
        <w:t>إرشادات</w:t>
      </w:r>
      <w:r w:rsidRPr="0060567C">
        <w:rPr>
          <w:rFonts w:cs="Simplified Arabic"/>
          <w:rtl/>
        </w:rPr>
        <w:t xml:space="preserve"> إضافية تتعلق بالترابط </w:t>
      </w:r>
      <w:r>
        <w:rPr>
          <w:rFonts w:cs="Simplified Arabic" w:hint="cs"/>
          <w:rtl/>
        </w:rPr>
        <w:t>الإيكولوجي</w:t>
      </w:r>
      <w:r w:rsidRPr="0060567C">
        <w:rPr>
          <w:rFonts w:cs="Simplified Arabic"/>
          <w:rtl/>
        </w:rPr>
        <w:t xml:space="preserve"> بموجب الاتفاقية، مع الأخذ في الاعتبار نتائج التقييم المنهجي للتخطيط المكاني المتكامل الشامل للتنوع البيولوجي والترابط </w:t>
      </w:r>
      <w:r>
        <w:rPr>
          <w:rFonts w:cs="Simplified Arabic" w:hint="cs"/>
          <w:rtl/>
        </w:rPr>
        <w:t>الإيكولوجي</w:t>
      </w:r>
      <w:r w:rsidRPr="0060567C">
        <w:rPr>
          <w:rFonts w:cs="Simplified Arabic"/>
          <w:rtl/>
        </w:rPr>
        <w:t xml:space="preserve"> للمنصة الحكومية الدولية للعلوم والسياسات المعنية بالتنوع البيولوجي وخدمات النظم الإيكولوجية وغيرها من المعلومات العلمية والتقنية ذات الصلة، فضلا عن الخبرات المكتسبة من تنفيذ الإطار والتقدم المحرز في تنفيذ برنامج العمل؛]</w:t>
      </w:r>
    </w:p>
    <w:p w14:paraId="44687590" w14:textId="569B5984" w:rsidR="0060567C" w:rsidRPr="0060567C" w:rsidRDefault="0060567C" w:rsidP="0060567C">
      <w:pPr>
        <w:bidi/>
        <w:spacing w:after="120" w:line="216" w:lineRule="auto"/>
        <w:ind w:left="571" w:firstLine="709"/>
        <w:rPr>
          <w:rFonts w:cs="Simplified Arabic"/>
        </w:rPr>
      </w:pPr>
      <w:r w:rsidRPr="0060567C">
        <w:rPr>
          <w:rFonts w:cs="Simplified Arabic"/>
          <w:rtl/>
        </w:rPr>
        <w:t>14-</w:t>
      </w:r>
      <w:r w:rsidR="007704B5">
        <w:rPr>
          <w:rFonts w:cs="Simplified Arabic"/>
          <w:rtl/>
        </w:rPr>
        <w:tab/>
      </w:r>
      <w:r w:rsidR="007704B5">
        <w:rPr>
          <w:rFonts w:cs="Simplified Arabic"/>
          <w:i/>
          <w:iCs/>
          <w:rtl/>
        </w:rPr>
        <w:t>يطلب</w:t>
      </w:r>
      <w:r w:rsidR="007704B5" w:rsidRPr="007704B5">
        <w:rPr>
          <w:rFonts w:cs="Simplified Arabic"/>
          <w:rtl/>
        </w:rPr>
        <w:t xml:space="preserve"> إلى</w:t>
      </w:r>
      <w:r w:rsidRPr="0060567C">
        <w:rPr>
          <w:rFonts w:cs="Simplified Arabic"/>
          <w:rtl/>
        </w:rPr>
        <w:t xml:space="preserve"> الأمين</w:t>
      </w:r>
      <w:r>
        <w:rPr>
          <w:rFonts w:cs="Simplified Arabic" w:hint="cs"/>
          <w:rtl/>
        </w:rPr>
        <w:t>ة</w:t>
      </w:r>
      <w:r w:rsidRPr="0060567C">
        <w:rPr>
          <w:rFonts w:cs="Simplified Arabic"/>
          <w:rtl/>
        </w:rPr>
        <w:t xml:space="preserve"> التنفيذي</w:t>
      </w:r>
      <w:r>
        <w:rPr>
          <w:rFonts w:cs="Simplified Arabic" w:hint="cs"/>
          <w:rtl/>
        </w:rPr>
        <w:t>ة</w:t>
      </w:r>
      <w:r w:rsidR="000873A0">
        <w:rPr>
          <w:rFonts w:cs="Simplified Arabic" w:hint="cs"/>
          <w:rtl/>
        </w:rPr>
        <w:t xml:space="preserve"> أن تضطلع</w:t>
      </w:r>
      <w:r w:rsidRPr="0060567C">
        <w:rPr>
          <w:rFonts w:cs="Simplified Arabic"/>
          <w:rtl/>
        </w:rPr>
        <w:t>، رهنا بتوافر الموارد وتجنب الازدواجية مع المبادرات الجارية الأخرى وبرامج العمل ذات الصلة</w:t>
      </w:r>
      <w:r w:rsidR="000873A0">
        <w:rPr>
          <w:rFonts w:cs="Simplified Arabic" w:hint="cs"/>
          <w:rtl/>
        </w:rPr>
        <w:t>، بما يلي</w:t>
      </w:r>
      <w:r w:rsidRPr="0060567C">
        <w:rPr>
          <w:rFonts w:cs="Simplified Arabic"/>
          <w:rtl/>
        </w:rPr>
        <w:t>:</w:t>
      </w:r>
    </w:p>
    <w:p w14:paraId="3A01D279" w14:textId="3560B3DD" w:rsidR="00C247E7" w:rsidRPr="006A693C" w:rsidRDefault="00C247E7" w:rsidP="0027114C">
      <w:pPr>
        <w:pStyle w:val="ListParagraph"/>
        <w:numPr>
          <w:ilvl w:val="0"/>
          <w:numId w:val="17"/>
        </w:numPr>
        <w:bidi/>
        <w:spacing w:after="120" w:line="216" w:lineRule="auto"/>
        <w:ind w:left="571" w:firstLine="709"/>
        <w:contextualSpacing w:val="0"/>
        <w:rPr>
          <w:rFonts w:cs="Simplified Arabic"/>
        </w:rPr>
      </w:pPr>
      <w:r w:rsidRPr="006A693C">
        <w:rPr>
          <w:rFonts w:cs="Simplified Arabic"/>
          <w:rtl/>
        </w:rPr>
        <w:t xml:space="preserve">مواصلة دعم مجتمع الممارسين المعني بالهدف 3 </w:t>
      </w:r>
      <w:r w:rsidR="000873A0">
        <w:rPr>
          <w:rFonts w:cs="Simplified Arabic" w:hint="cs"/>
          <w:rtl/>
        </w:rPr>
        <w:t xml:space="preserve">باعتباره </w:t>
      </w:r>
      <w:r w:rsidRPr="006A693C">
        <w:rPr>
          <w:rFonts w:cs="Simplified Arabic"/>
          <w:rtl/>
        </w:rPr>
        <w:t>منصة مرنة وشاملة وتطوعية، ب</w:t>
      </w:r>
      <w:r w:rsidR="000873A0">
        <w:rPr>
          <w:rFonts w:cs="Simplified Arabic" w:hint="cs"/>
          <w:rtl/>
        </w:rPr>
        <w:t>غية</w:t>
      </w:r>
      <w:r w:rsidRPr="006A693C">
        <w:rPr>
          <w:rFonts w:cs="Simplified Arabic"/>
          <w:rtl/>
        </w:rPr>
        <w:t xml:space="preserve"> تيسير التنسيق وتبادل المعارف ودعم التنفيذ، ودعوة </w:t>
      </w:r>
      <w:r w:rsidR="00CE753C">
        <w:rPr>
          <w:rFonts w:cs="Simplified Arabic" w:hint="cs"/>
          <w:rtl/>
        </w:rPr>
        <w:t xml:space="preserve">الشعوب الأصلية والمجتمعات المحلية والنساء والشباب، </w:t>
      </w:r>
      <w:r w:rsidRPr="006A693C">
        <w:rPr>
          <w:rFonts w:cs="Simplified Arabic"/>
          <w:rtl/>
        </w:rPr>
        <w:t xml:space="preserve">المنظمات </w:t>
      </w:r>
      <w:r w:rsidR="00CE753C">
        <w:rPr>
          <w:rFonts w:cs="Simplified Arabic" w:hint="cs"/>
          <w:rtl/>
        </w:rPr>
        <w:t xml:space="preserve">والمبادرات </w:t>
      </w:r>
      <w:r w:rsidRPr="006A693C">
        <w:rPr>
          <w:rFonts w:cs="Simplified Arabic"/>
          <w:rtl/>
        </w:rPr>
        <w:t>المعنية للمشاركة في مجتمع</w:t>
      </w:r>
      <w:r w:rsidRPr="006A693C">
        <w:rPr>
          <w:rFonts w:cs="Simplified Arabic" w:hint="cs"/>
          <w:rtl/>
        </w:rPr>
        <w:t xml:space="preserve"> الممارسين</w:t>
      </w:r>
      <w:r w:rsidRPr="006A693C">
        <w:rPr>
          <w:rFonts w:cs="Simplified Arabic"/>
          <w:rtl/>
        </w:rPr>
        <w:t>؛</w:t>
      </w:r>
    </w:p>
    <w:p w14:paraId="21E9C07B" w14:textId="4395D2BE" w:rsidR="00C247E7" w:rsidRPr="006A693C" w:rsidRDefault="00C247E7" w:rsidP="0027114C">
      <w:pPr>
        <w:pStyle w:val="ListParagraph"/>
        <w:numPr>
          <w:ilvl w:val="0"/>
          <w:numId w:val="17"/>
        </w:numPr>
        <w:bidi/>
        <w:spacing w:after="120" w:line="216" w:lineRule="auto"/>
        <w:ind w:left="571" w:firstLine="709"/>
        <w:contextualSpacing w:val="0"/>
        <w:rPr>
          <w:rFonts w:cs="Simplified Arabic"/>
        </w:rPr>
      </w:pPr>
      <w:r w:rsidRPr="006A693C">
        <w:rPr>
          <w:rFonts w:cs="Simplified Arabic"/>
          <w:rtl/>
        </w:rPr>
        <w:t xml:space="preserve">التعاون مع مراكز الدعم التقني والعلمي الإقليمية ودون الإقليمية والشركاء المعنيين الآخرين </w:t>
      </w:r>
      <w:r w:rsidR="000873A0">
        <w:rPr>
          <w:rFonts w:cs="Simplified Arabic" w:hint="cs"/>
          <w:rtl/>
        </w:rPr>
        <w:t>من أجل ت</w:t>
      </w:r>
      <w:r w:rsidRPr="006A693C">
        <w:rPr>
          <w:rFonts w:cs="Simplified Arabic"/>
          <w:rtl/>
        </w:rPr>
        <w:t xml:space="preserve">قديم الدعم العلمي </w:t>
      </w:r>
      <w:r w:rsidRPr="006A693C">
        <w:rPr>
          <w:rFonts w:cs="Simplified Arabic" w:hint="cs"/>
          <w:rtl/>
        </w:rPr>
        <w:t>والتقني</w:t>
      </w:r>
      <w:r w:rsidRPr="006A693C">
        <w:rPr>
          <w:rFonts w:cs="Simplified Arabic"/>
          <w:rtl/>
        </w:rPr>
        <w:t xml:space="preserve"> الموجه للأطراف لتحقيق الهدف 3 من أهداف الإطار</w:t>
      </w:r>
      <w:r w:rsidR="00CE753C">
        <w:rPr>
          <w:rFonts w:cs="Simplified Arabic" w:hint="cs"/>
          <w:rtl/>
        </w:rPr>
        <w:t xml:space="preserve">، </w:t>
      </w:r>
      <w:r w:rsidR="00CE753C" w:rsidRPr="00CE753C">
        <w:rPr>
          <w:rFonts w:cs="Simplified Arabic"/>
          <w:rtl/>
        </w:rPr>
        <w:t xml:space="preserve">استنادا إلى أفضل المعلومات المتاحة وأفضل الممارسات المحددة وفقا للفقرة </w:t>
      </w:r>
      <w:r w:rsidR="000873A0">
        <w:rPr>
          <w:rFonts w:cs="Simplified Arabic" w:hint="cs"/>
          <w:rtl/>
        </w:rPr>
        <w:t>الفرعة</w:t>
      </w:r>
      <w:r w:rsidR="00CE753C" w:rsidRPr="00CE753C">
        <w:rPr>
          <w:rFonts w:cs="Simplified Arabic"/>
          <w:rtl/>
        </w:rPr>
        <w:t xml:space="preserve"> (ج)</w:t>
      </w:r>
      <w:r w:rsidR="000873A0">
        <w:rPr>
          <w:rFonts w:cs="Simplified Arabic" w:hint="cs"/>
          <w:rtl/>
        </w:rPr>
        <w:t xml:space="preserve"> (7)</w:t>
      </w:r>
      <w:r w:rsidR="00762D4D">
        <w:rPr>
          <w:rFonts w:cs="Simplified Arabic" w:hint="cs"/>
          <w:rtl/>
        </w:rPr>
        <w:t xml:space="preserve"> أدناه</w:t>
      </w:r>
      <w:r w:rsidRPr="006A693C">
        <w:rPr>
          <w:rFonts w:cs="Simplified Arabic"/>
          <w:rtl/>
        </w:rPr>
        <w:t>؛</w:t>
      </w:r>
    </w:p>
    <w:p w14:paraId="086E084B" w14:textId="385A11BE" w:rsidR="00C247E7" w:rsidRPr="006A693C" w:rsidRDefault="00C247E7" w:rsidP="00762D4D">
      <w:pPr>
        <w:bidi/>
        <w:spacing w:after="120" w:line="216" w:lineRule="auto"/>
        <w:ind w:left="571" w:firstLine="425"/>
        <w:rPr>
          <w:rFonts w:cs="Simplified Arabic"/>
        </w:rPr>
      </w:pPr>
      <w:r w:rsidRPr="006A693C">
        <w:rPr>
          <w:rFonts w:cs="Simplified Arabic" w:hint="cs"/>
          <w:rtl/>
        </w:rPr>
        <w:t xml:space="preserve">    </w:t>
      </w:r>
      <w:r w:rsidRPr="006A693C">
        <w:rPr>
          <w:rFonts w:cs="Simplified Arabic"/>
          <w:rtl/>
        </w:rPr>
        <w:t>(ج)</w:t>
      </w:r>
      <w:r w:rsidRPr="006A693C">
        <w:rPr>
          <w:rFonts w:cs="Simplified Arabic"/>
          <w:rtl/>
        </w:rPr>
        <w:tab/>
      </w:r>
      <w:r w:rsidR="00762D4D" w:rsidRPr="00762D4D">
        <w:rPr>
          <w:rFonts w:cs="Simplified Arabic"/>
          <w:rtl/>
        </w:rPr>
        <w:t>إعداد تقرير ت</w:t>
      </w:r>
      <w:r w:rsidR="000873A0">
        <w:rPr>
          <w:rFonts w:cs="Simplified Arabic" w:hint="cs"/>
          <w:rtl/>
        </w:rPr>
        <w:t>وليفي</w:t>
      </w:r>
      <w:r w:rsidR="00762D4D" w:rsidRPr="00762D4D">
        <w:rPr>
          <w:rFonts w:cs="Simplified Arabic"/>
          <w:rtl/>
        </w:rPr>
        <w:t>، بمساهمة من الأطراف والحكومات الأخرى</w:t>
      </w:r>
      <w:r w:rsidR="00CD5329">
        <w:rPr>
          <w:rFonts w:cs="Simplified Arabic" w:hint="cs"/>
          <w:rtl/>
        </w:rPr>
        <w:t>،</w:t>
      </w:r>
      <w:r w:rsidR="00762D4D" w:rsidRPr="00762D4D">
        <w:rPr>
          <w:rFonts w:cs="Simplified Arabic"/>
          <w:rtl/>
        </w:rPr>
        <w:t xml:space="preserve"> [</w:t>
      </w:r>
      <w:r w:rsidR="00CD5329">
        <w:rPr>
          <w:rFonts w:cs="Simplified Arabic" w:hint="cs"/>
          <w:rtl/>
        </w:rPr>
        <w:t>و</w:t>
      </w:r>
      <w:r w:rsidR="00762D4D" w:rsidRPr="00762D4D">
        <w:rPr>
          <w:rFonts w:cs="Simplified Arabic"/>
          <w:rtl/>
        </w:rPr>
        <w:t>الحكومات دون الوطنية والمحلية]</w:t>
      </w:r>
      <w:r w:rsidR="00CD5329">
        <w:rPr>
          <w:rFonts w:cs="Simplified Arabic" w:hint="cs"/>
          <w:rtl/>
        </w:rPr>
        <w:t>،</w:t>
      </w:r>
      <w:r w:rsidR="00762D4D" w:rsidRPr="00762D4D">
        <w:rPr>
          <w:rFonts w:cs="Simplified Arabic"/>
          <w:rtl/>
        </w:rPr>
        <w:t xml:space="preserve"> والمنظمات ذات الصلة</w:t>
      </w:r>
      <w:r w:rsidR="00CD5329">
        <w:rPr>
          <w:rFonts w:cs="Simplified Arabic" w:hint="cs"/>
          <w:rtl/>
        </w:rPr>
        <w:t>،</w:t>
      </w:r>
      <w:r w:rsidR="00762D4D" w:rsidRPr="00762D4D">
        <w:rPr>
          <w:rFonts w:cs="Simplified Arabic"/>
          <w:rtl/>
        </w:rPr>
        <w:t xml:space="preserve"> وأصحاب المصلحة الآخرين [</w:t>
      </w:r>
      <w:r w:rsidR="000873A0">
        <w:rPr>
          <w:rFonts w:cs="Simplified Arabic" w:hint="cs"/>
          <w:rtl/>
        </w:rPr>
        <w:t xml:space="preserve">، </w:t>
      </w:r>
      <w:r w:rsidR="00762D4D" w:rsidRPr="00762D4D">
        <w:rPr>
          <w:rFonts w:cs="Simplified Arabic"/>
          <w:rtl/>
        </w:rPr>
        <w:t>ضمن ولاياتهم الخاصة، ومع الاعتراف ب</w:t>
      </w:r>
      <w:r w:rsidR="00CD5329">
        <w:rPr>
          <w:rFonts w:cs="Simplified Arabic" w:hint="cs"/>
          <w:rtl/>
        </w:rPr>
        <w:t>ال</w:t>
      </w:r>
      <w:r w:rsidR="00762D4D" w:rsidRPr="00762D4D">
        <w:rPr>
          <w:rFonts w:cs="Simplified Arabic"/>
          <w:rtl/>
        </w:rPr>
        <w:t xml:space="preserve">أراضي التقليدية، </w:t>
      </w:r>
      <w:r w:rsidR="00FA33FA">
        <w:rPr>
          <w:rFonts w:cs="Simplified Arabic"/>
          <w:rtl/>
        </w:rPr>
        <w:t xml:space="preserve">عند </w:t>
      </w:r>
      <w:r w:rsidR="0047693E">
        <w:rPr>
          <w:rFonts w:cs="Simplified Arabic"/>
          <w:rtl/>
        </w:rPr>
        <w:t>الاقتضاء</w:t>
      </w:r>
      <w:r w:rsidR="00762D4D" w:rsidRPr="00762D4D">
        <w:rPr>
          <w:rFonts w:cs="Simplified Arabic"/>
          <w:rtl/>
        </w:rPr>
        <w:t xml:space="preserve">]، </w:t>
      </w:r>
      <w:r w:rsidR="000873A0">
        <w:rPr>
          <w:rFonts w:cs="Simplified Arabic"/>
          <w:rtl/>
        </w:rPr>
        <w:t>بشأن</w:t>
      </w:r>
      <w:r w:rsidR="00762D4D" w:rsidRPr="00762D4D">
        <w:rPr>
          <w:rFonts w:cs="Simplified Arabic"/>
          <w:rtl/>
        </w:rPr>
        <w:t xml:space="preserve"> التجارب والدروس المستفادة والنهج المختلفة، فضلا عن المعلومات العلمية ذات الصلة، بما في ذلك نتائج تقييمات المنصة الحكومية الدولية للعلوم والسياسات المعنية بالتنوع البيولوجي وخدمات النظم الإيكولوجية التي تدعم تحقيق الهدف 3 من</w:t>
      </w:r>
      <w:r w:rsidR="00F835DD">
        <w:rPr>
          <w:rFonts w:cs="Simplified Arabic" w:hint="cs"/>
          <w:rtl/>
        </w:rPr>
        <w:t xml:space="preserve"> أهداف</w:t>
      </w:r>
      <w:r w:rsidR="00762D4D" w:rsidRPr="00762D4D">
        <w:rPr>
          <w:rFonts w:cs="Simplified Arabic"/>
          <w:rtl/>
        </w:rPr>
        <w:t xml:space="preserve"> الإطار وتنفيذ برنامج العمل [</w:t>
      </w:r>
      <w:r w:rsidR="007704B5">
        <w:rPr>
          <w:rFonts w:cs="Simplified Arabic" w:hint="cs"/>
          <w:rtl/>
        </w:rPr>
        <w:t>بطريقة تتسق</w:t>
      </w:r>
      <w:r w:rsidR="00762D4D" w:rsidRPr="00762D4D">
        <w:rPr>
          <w:rFonts w:cs="Simplified Arabic"/>
          <w:rtl/>
        </w:rPr>
        <w:t xml:space="preserve"> مع الهدف 3]، مع التركيز بشكل خاص على المجالات التالية</w:t>
      </w:r>
      <w:r w:rsidRPr="006A693C">
        <w:rPr>
          <w:rFonts w:cs="Simplified Arabic"/>
          <w:rtl/>
        </w:rPr>
        <w:t>:</w:t>
      </w:r>
    </w:p>
    <w:p w14:paraId="536DBB61" w14:textId="28EA46A5" w:rsidR="00C247E7" w:rsidRPr="006A693C" w:rsidRDefault="00B74DA5" w:rsidP="00CF582A">
      <w:pPr>
        <w:bidi/>
        <w:spacing w:after="120" w:line="216" w:lineRule="auto"/>
        <w:ind w:left="2156" w:hanging="876"/>
        <w:rPr>
          <w:rFonts w:cs="Simplified Arabic"/>
        </w:rPr>
      </w:pPr>
      <w:r>
        <w:rPr>
          <w:rFonts w:cs="Simplified Arabic" w:hint="cs"/>
          <w:rtl/>
        </w:rPr>
        <w:t>(1)</w:t>
      </w:r>
      <w:r w:rsidR="00C247E7" w:rsidRPr="006A693C">
        <w:rPr>
          <w:rFonts w:cs="Simplified Arabic"/>
          <w:rtl/>
        </w:rPr>
        <w:tab/>
        <w:t>ن</w:t>
      </w:r>
      <w:r w:rsidR="00C247E7" w:rsidRPr="006A693C">
        <w:rPr>
          <w:rFonts w:cs="Simplified Arabic" w:hint="cs"/>
          <w:rtl/>
        </w:rPr>
        <w:t>ُ</w:t>
      </w:r>
      <w:r w:rsidR="00C247E7" w:rsidRPr="006A693C">
        <w:rPr>
          <w:rFonts w:cs="Simplified Arabic"/>
          <w:rtl/>
        </w:rPr>
        <w:t xml:space="preserve">هج الحوكمة </w:t>
      </w:r>
      <w:r w:rsidR="00A671CB">
        <w:rPr>
          <w:rFonts w:cs="Simplified Arabic" w:hint="cs"/>
          <w:rtl/>
        </w:rPr>
        <w:t>المنصفة</w:t>
      </w:r>
      <w:r w:rsidR="00C247E7" w:rsidRPr="006A693C">
        <w:rPr>
          <w:rFonts w:cs="Simplified Arabic"/>
          <w:rtl/>
        </w:rPr>
        <w:t>، بما في ذلك الاعتراف بالشعوب الأصلية والمجتمعات المحلية كأصحاب حقوق</w:t>
      </w:r>
      <w:r w:rsidR="00A671CB">
        <w:rPr>
          <w:rFonts w:cs="Simplified Arabic" w:hint="cs"/>
          <w:rtl/>
        </w:rPr>
        <w:t xml:space="preserve"> واحترام الحقوق والمساهمات، والمجموعات الأخرى، بما في ذلك من خلال تنفيذ </w:t>
      </w:r>
      <w:r w:rsidR="00762D4D">
        <w:rPr>
          <w:rFonts w:cs="Simplified Arabic" w:hint="cs"/>
          <w:rtl/>
        </w:rPr>
        <w:t>الأهداف ذات الصلة</w:t>
      </w:r>
      <w:r w:rsidR="00A671CB">
        <w:rPr>
          <w:rFonts w:cs="Simplified Arabic" w:hint="cs"/>
          <w:rtl/>
        </w:rPr>
        <w:t xml:space="preserve"> من الإطار</w:t>
      </w:r>
      <w:r w:rsidR="00C247E7" w:rsidRPr="006A693C">
        <w:rPr>
          <w:rFonts w:cs="Simplified Arabic"/>
          <w:rtl/>
        </w:rPr>
        <w:t>؛</w:t>
      </w:r>
    </w:p>
    <w:p w14:paraId="0C87395D" w14:textId="4A89BD96" w:rsidR="00C247E7" w:rsidRPr="006A693C" w:rsidRDefault="00B74DA5" w:rsidP="0027114C">
      <w:pPr>
        <w:bidi/>
        <w:spacing w:after="120" w:line="216" w:lineRule="auto"/>
        <w:ind w:left="571" w:firstLine="709"/>
        <w:rPr>
          <w:rFonts w:cs="Simplified Arabic"/>
        </w:rPr>
      </w:pPr>
      <w:r>
        <w:rPr>
          <w:rFonts w:cs="Simplified Arabic" w:hint="cs"/>
          <w:rtl/>
        </w:rPr>
        <w:lastRenderedPageBreak/>
        <w:t>(2)</w:t>
      </w:r>
      <w:r w:rsidR="00C247E7" w:rsidRPr="006A693C">
        <w:rPr>
          <w:rFonts w:cs="Simplified Arabic"/>
          <w:rtl/>
        </w:rPr>
        <w:tab/>
      </w:r>
      <w:r w:rsidR="00F504D0" w:rsidRPr="00F504D0">
        <w:rPr>
          <w:rFonts w:cs="Simplified Arabic"/>
          <w:rtl/>
        </w:rPr>
        <w:t>السلامة والتمثيل</w:t>
      </w:r>
      <w:r w:rsidR="00CF582A">
        <w:rPr>
          <w:rFonts w:cs="Simplified Arabic" w:hint="cs"/>
          <w:rtl/>
        </w:rPr>
        <w:t xml:space="preserve"> الإيكولوجيان</w:t>
      </w:r>
      <w:r w:rsidR="00F504D0" w:rsidRPr="00F504D0">
        <w:rPr>
          <w:rFonts w:cs="Simplified Arabic"/>
          <w:rtl/>
        </w:rPr>
        <w:t xml:space="preserve">، والحفظ الفعال، واستعادة النظام </w:t>
      </w:r>
      <w:r w:rsidR="00F504D0">
        <w:rPr>
          <w:rFonts w:cs="Simplified Arabic" w:hint="cs"/>
          <w:rtl/>
        </w:rPr>
        <w:t>الإيكولوجي</w:t>
      </w:r>
      <w:r w:rsidR="00F504D0" w:rsidRPr="00F504D0">
        <w:rPr>
          <w:rFonts w:cs="Simplified Arabic"/>
          <w:rtl/>
        </w:rPr>
        <w:t xml:space="preserve"> و</w:t>
      </w:r>
      <w:r w:rsidR="00CF582A">
        <w:rPr>
          <w:rFonts w:cs="Simplified Arabic" w:hint="cs"/>
          <w:rtl/>
        </w:rPr>
        <w:t>قدرته على الصمود</w:t>
      </w:r>
      <w:r w:rsidR="00F504D0" w:rsidRPr="00F504D0">
        <w:rPr>
          <w:rFonts w:cs="Simplified Arabic"/>
          <w:rtl/>
        </w:rPr>
        <w:t xml:space="preserve">، والترابط </w:t>
      </w:r>
      <w:r w:rsidR="00F504D0">
        <w:rPr>
          <w:rFonts w:cs="Simplified Arabic" w:hint="cs"/>
          <w:rtl/>
        </w:rPr>
        <w:t>الإيكولوجي</w:t>
      </w:r>
      <w:r w:rsidR="00F504D0" w:rsidRPr="00F504D0">
        <w:rPr>
          <w:rFonts w:cs="Simplified Arabic"/>
          <w:rtl/>
        </w:rPr>
        <w:t xml:space="preserve"> عبر النظم</w:t>
      </w:r>
      <w:r w:rsidR="00CF582A">
        <w:rPr>
          <w:rFonts w:cs="Simplified Arabic" w:hint="cs"/>
          <w:rtl/>
        </w:rPr>
        <w:t xml:space="preserve"> الإيكولوجية</w:t>
      </w:r>
      <w:r w:rsidR="00F504D0" w:rsidRPr="00F504D0">
        <w:rPr>
          <w:rFonts w:cs="Simplified Arabic"/>
          <w:rtl/>
        </w:rPr>
        <w:t xml:space="preserve"> الأرضية والأراضي الرطبة والمياه الداخلية والساحلية والبحرية، بما في ذلك في سياق تغير المناخ</w:t>
      </w:r>
      <w:r w:rsidR="00C247E7" w:rsidRPr="006A693C">
        <w:rPr>
          <w:rFonts w:cs="Simplified Arabic"/>
          <w:rtl/>
        </w:rPr>
        <w:t>؛</w:t>
      </w:r>
    </w:p>
    <w:p w14:paraId="1B4507DC" w14:textId="1EE168FF" w:rsidR="00C247E7" w:rsidRPr="006A693C" w:rsidRDefault="00B74DA5" w:rsidP="00CF582A">
      <w:pPr>
        <w:bidi/>
        <w:spacing w:after="120" w:line="216" w:lineRule="auto"/>
        <w:ind w:left="2156" w:hanging="876"/>
        <w:rPr>
          <w:rFonts w:cs="Simplified Arabic"/>
          <w:rtl/>
        </w:rPr>
      </w:pPr>
      <w:r>
        <w:rPr>
          <w:rFonts w:cs="Simplified Arabic" w:hint="cs"/>
          <w:rtl/>
        </w:rPr>
        <w:t>(3)</w:t>
      </w:r>
      <w:r w:rsidR="00C247E7" w:rsidRPr="006A693C">
        <w:rPr>
          <w:rFonts w:cs="Simplified Arabic"/>
          <w:rtl/>
        </w:rPr>
        <w:tab/>
      </w:r>
      <w:r w:rsidR="00F504D0" w:rsidRPr="00F504D0">
        <w:rPr>
          <w:rFonts w:cs="Simplified Arabic"/>
          <w:rtl/>
        </w:rPr>
        <w:t xml:space="preserve">الاعتراف بأراضي </w:t>
      </w:r>
      <w:r w:rsidR="0047693E">
        <w:rPr>
          <w:rFonts w:cs="Simplified Arabic" w:hint="cs"/>
          <w:rtl/>
        </w:rPr>
        <w:t>الشعوب الأصلية والأراضي التقليدية</w:t>
      </w:r>
      <w:r w:rsidR="00F504D0" w:rsidRPr="00F504D0">
        <w:rPr>
          <w:rFonts w:cs="Simplified Arabic"/>
          <w:rtl/>
        </w:rPr>
        <w:t xml:space="preserve">، </w:t>
      </w:r>
      <w:r w:rsidR="00FA33FA">
        <w:rPr>
          <w:rFonts w:cs="Simplified Arabic"/>
          <w:rtl/>
        </w:rPr>
        <w:t xml:space="preserve">عند </w:t>
      </w:r>
      <w:r w:rsidR="0047693E">
        <w:rPr>
          <w:rFonts w:cs="Simplified Arabic"/>
          <w:rtl/>
        </w:rPr>
        <w:t>الاقتضاء</w:t>
      </w:r>
      <w:r w:rsidR="00F504D0" w:rsidRPr="00F504D0">
        <w:rPr>
          <w:rFonts w:cs="Simplified Arabic"/>
          <w:rtl/>
        </w:rPr>
        <w:t xml:space="preserve"> [في إطار الهدف 3</w:t>
      </w:r>
      <w:r w:rsidR="00CF582A">
        <w:rPr>
          <w:rFonts w:cs="Simplified Arabic" w:hint="cs"/>
          <w:rtl/>
        </w:rPr>
        <w:t xml:space="preserve"> من أهداف الإطار</w:t>
      </w:r>
      <w:r w:rsidR="00F504D0" w:rsidRPr="00F504D0">
        <w:rPr>
          <w:rFonts w:cs="Simplified Arabic"/>
          <w:rtl/>
        </w:rPr>
        <w:t xml:space="preserve">]، بما في ذلك تطبيق </w:t>
      </w:r>
      <w:r w:rsidR="00F504D0">
        <w:rPr>
          <w:rFonts w:cs="Simplified Arabic" w:hint="cs"/>
          <w:rtl/>
        </w:rPr>
        <w:t>نُهج</w:t>
      </w:r>
      <w:r w:rsidR="00F504D0" w:rsidRPr="00F504D0">
        <w:rPr>
          <w:rFonts w:cs="Simplified Arabic"/>
          <w:rtl/>
        </w:rPr>
        <w:t xml:space="preserve"> متباينة للشعوب الأصلية المعزولة طوعا والاتصال الأولي [تماشيا مع مبادئ عدم الاتصال، وعدم المادية، والاحتياط]، استنادا إلى نتائج المهمتين 1</w:t>
      </w:r>
      <w:r w:rsidR="00CF582A">
        <w:rPr>
          <w:rFonts w:cs="Simplified Arabic" w:hint="cs"/>
          <w:rtl/>
        </w:rPr>
        <w:t>-</w:t>
      </w:r>
      <w:r w:rsidR="00F504D0" w:rsidRPr="00F504D0">
        <w:rPr>
          <w:rFonts w:cs="Simplified Arabic"/>
          <w:rtl/>
        </w:rPr>
        <w:t>1 و</w:t>
      </w:r>
      <w:r w:rsidR="00F504D0">
        <w:rPr>
          <w:rFonts w:cs="Simplified Arabic" w:hint="cs"/>
          <w:rtl/>
        </w:rPr>
        <w:t>2</w:t>
      </w:r>
      <w:r w:rsidR="00CF582A">
        <w:rPr>
          <w:rFonts w:cs="Simplified Arabic" w:hint="cs"/>
          <w:rtl/>
        </w:rPr>
        <w:t>-</w:t>
      </w:r>
      <w:r w:rsidR="00F504D0">
        <w:rPr>
          <w:rFonts w:cs="Simplified Arabic" w:hint="cs"/>
          <w:rtl/>
        </w:rPr>
        <w:t xml:space="preserve">1 </w:t>
      </w:r>
      <w:r w:rsidR="00F504D0" w:rsidRPr="00F504D0">
        <w:rPr>
          <w:rFonts w:cs="Simplified Arabic"/>
          <w:rtl/>
        </w:rPr>
        <w:t xml:space="preserve">من برنامج العمل بشأن المادة 8 (ي) وأحكام أخرى من الاتفاقية المتعلقة بالشعوب الأصلية والمجتمعات المحلية حتى عام 2030، </w:t>
      </w:r>
      <w:r w:rsidR="00CF582A">
        <w:rPr>
          <w:rFonts w:cs="Simplified Arabic" w:hint="cs"/>
          <w:rtl/>
        </w:rPr>
        <w:t>على النحو الوارد</w:t>
      </w:r>
      <w:r w:rsidR="00F504D0" w:rsidRPr="00F504D0">
        <w:rPr>
          <w:rFonts w:cs="Simplified Arabic"/>
          <w:rtl/>
        </w:rPr>
        <w:t xml:space="preserve"> في </w:t>
      </w:r>
      <w:r w:rsidR="00F504D0">
        <w:rPr>
          <w:rFonts w:cs="Simplified Arabic" w:hint="cs"/>
          <w:rtl/>
        </w:rPr>
        <w:t>المقرر</w:t>
      </w:r>
      <w:r w:rsidR="00F504D0" w:rsidRPr="00F504D0">
        <w:rPr>
          <w:rFonts w:cs="Simplified Arabic"/>
          <w:rtl/>
        </w:rPr>
        <w:t xml:space="preserve"> 17/</w:t>
      </w:r>
      <w:r w:rsidR="00F504D0" w:rsidRPr="00F504D0">
        <w:rPr>
          <w:rFonts w:cs="Simplified Arabic"/>
        </w:rPr>
        <w:t>xx</w:t>
      </w:r>
      <w:r w:rsidR="001C7929">
        <w:rPr>
          <w:rFonts w:cs="Simplified Arabic" w:hint="cs"/>
          <w:rtl/>
        </w:rPr>
        <w:t>؛</w:t>
      </w:r>
    </w:p>
    <w:p w14:paraId="59D1BFF8" w14:textId="16244732" w:rsidR="00C247E7" w:rsidRPr="006A693C" w:rsidRDefault="00B74DA5" w:rsidP="00CF582A">
      <w:pPr>
        <w:bidi/>
        <w:spacing w:after="120" w:line="216" w:lineRule="auto"/>
        <w:ind w:left="2156" w:hanging="876"/>
        <w:rPr>
          <w:rFonts w:cs="Simplified Arabic"/>
        </w:rPr>
      </w:pPr>
      <w:r>
        <w:rPr>
          <w:rFonts w:cs="Simplified Arabic" w:hint="cs"/>
          <w:rtl/>
        </w:rPr>
        <w:t>(4)</w:t>
      </w:r>
      <w:r w:rsidR="00C247E7" w:rsidRPr="006A693C">
        <w:rPr>
          <w:rFonts w:cs="Simplified Arabic"/>
          <w:rtl/>
        </w:rPr>
        <w:tab/>
        <w:t>المساواة بين الجنسين والن</w:t>
      </w:r>
      <w:r w:rsidR="00C247E7" w:rsidRPr="006A693C">
        <w:rPr>
          <w:rFonts w:cs="Simplified Arabic" w:hint="cs"/>
          <w:rtl/>
        </w:rPr>
        <w:t>ُ</w:t>
      </w:r>
      <w:r w:rsidR="00C247E7" w:rsidRPr="006A693C">
        <w:rPr>
          <w:rFonts w:cs="Simplified Arabic"/>
          <w:rtl/>
        </w:rPr>
        <w:t xml:space="preserve">هج المراعية </w:t>
      </w:r>
      <w:r w:rsidR="00C247E7" w:rsidRPr="006A693C">
        <w:rPr>
          <w:rFonts w:cs="Simplified Arabic" w:hint="cs"/>
          <w:rtl/>
        </w:rPr>
        <w:t>للمنظور الجنساني</w:t>
      </w:r>
      <w:r w:rsidR="00C247E7" w:rsidRPr="006A693C">
        <w:rPr>
          <w:rFonts w:cs="Simplified Arabic"/>
          <w:rtl/>
        </w:rPr>
        <w:t xml:space="preserve"> </w:t>
      </w:r>
      <w:r w:rsidR="001C7929">
        <w:rPr>
          <w:rFonts w:cs="Simplified Arabic" w:hint="cs"/>
          <w:rtl/>
        </w:rPr>
        <w:t xml:space="preserve">والقائمة بين الأجيال </w:t>
      </w:r>
      <w:r w:rsidR="00AD1871" w:rsidRPr="00AD1871">
        <w:rPr>
          <w:rFonts w:cs="Simplified Arabic"/>
          <w:rtl/>
        </w:rPr>
        <w:t>ودمج المعارف التقليدية</w:t>
      </w:r>
      <w:r w:rsidR="00AD1871">
        <w:rPr>
          <w:rFonts w:cs="Simplified Arabic" w:hint="cs"/>
          <w:rtl/>
        </w:rPr>
        <w:t xml:space="preserve"> </w:t>
      </w:r>
      <w:r w:rsidR="00C247E7" w:rsidRPr="006A693C">
        <w:rPr>
          <w:rFonts w:cs="Simplified Arabic"/>
          <w:rtl/>
        </w:rPr>
        <w:t xml:space="preserve">في التخطيط والحوكمة وإدارة </w:t>
      </w:r>
      <w:r w:rsidR="001C7929">
        <w:rPr>
          <w:rFonts w:cs="Simplified Arabic" w:hint="cs"/>
          <w:rtl/>
        </w:rPr>
        <w:t>[</w:t>
      </w:r>
      <w:r w:rsidR="00C247E7" w:rsidRPr="006A693C">
        <w:rPr>
          <w:rFonts w:cs="Simplified Arabic"/>
          <w:rtl/>
        </w:rPr>
        <w:t xml:space="preserve">المناطق المحمية </w:t>
      </w:r>
      <w:r w:rsidR="001C7929">
        <w:rPr>
          <w:rFonts w:cs="Simplified Arabic" w:hint="cs"/>
          <w:rtl/>
        </w:rPr>
        <w:t xml:space="preserve">وتدابير الحفظ الأخرى القائمة على المناطق، </w:t>
      </w:r>
      <w:r w:rsidR="009E3195">
        <w:rPr>
          <w:rFonts w:cs="Simplified Arabic" w:hint="cs"/>
          <w:rtl/>
        </w:rPr>
        <w:t>مع الاعتراف بأراضي</w:t>
      </w:r>
      <w:r w:rsidR="001C7929">
        <w:rPr>
          <w:rFonts w:cs="Simplified Arabic" w:hint="cs"/>
          <w:rtl/>
        </w:rPr>
        <w:t xml:space="preserve"> الشعوب الأصلية والأراضي التقليدية، </w:t>
      </w:r>
      <w:r w:rsidR="00F835DD">
        <w:rPr>
          <w:rFonts w:cs="Simplified Arabic" w:hint="cs"/>
          <w:rtl/>
        </w:rPr>
        <w:t>عند الاقتضاء</w:t>
      </w:r>
      <w:r w:rsidR="001C7929">
        <w:rPr>
          <w:rFonts w:cs="Simplified Arabic" w:hint="cs"/>
          <w:rtl/>
        </w:rPr>
        <w:t>]</w:t>
      </w:r>
      <w:r w:rsidR="00C247E7" w:rsidRPr="006A693C">
        <w:rPr>
          <w:rFonts w:cs="Simplified Arabic"/>
          <w:rtl/>
        </w:rPr>
        <w:t>؛</w:t>
      </w:r>
    </w:p>
    <w:p w14:paraId="4985703D" w14:textId="47F18A71" w:rsidR="00C247E7" w:rsidRPr="006A693C" w:rsidRDefault="00B74DA5" w:rsidP="00CF582A">
      <w:pPr>
        <w:bidi/>
        <w:spacing w:after="120" w:line="216" w:lineRule="auto"/>
        <w:ind w:left="2156" w:hanging="876"/>
        <w:rPr>
          <w:rFonts w:cs="Simplified Arabic"/>
        </w:rPr>
      </w:pPr>
      <w:r>
        <w:rPr>
          <w:rFonts w:cs="Simplified Arabic" w:hint="cs"/>
          <w:rtl/>
        </w:rPr>
        <w:t>(5)</w:t>
      </w:r>
      <w:r w:rsidR="00C247E7" w:rsidRPr="006A693C">
        <w:rPr>
          <w:rFonts w:cs="Simplified Arabic"/>
          <w:rtl/>
        </w:rPr>
        <w:tab/>
      </w:r>
      <w:r w:rsidR="00AD1871" w:rsidRPr="00AD1871">
        <w:rPr>
          <w:rFonts w:cs="Simplified Arabic"/>
          <w:rtl/>
        </w:rPr>
        <w:t>دمج [</w:t>
      </w:r>
      <w:r w:rsidR="004A52B2">
        <w:rPr>
          <w:rFonts w:cs="Simplified Arabic"/>
          <w:rtl/>
        </w:rPr>
        <w:t>نظم</w:t>
      </w:r>
      <w:r w:rsidR="00AD1871" w:rsidRPr="00AD1871">
        <w:rPr>
          <w:rFonts w:cs="Simplified Arabic"/>
          <w:rtl/>
        </w:rPr>
        <w:t xml:space="preserve"> مترابطة بشكل جيد وتدار بشكل </w:t>
      </w:r>
      <w:r w:rsidR="00CF582A">
        <w:rPr>
          <w:rFonts w:cs="Simplified Arabic" w:hint="cs"/>
          <w:rtl/>
        </w:rPr>
        <w:t>منصف</w:t>
      </w:r>
      <w:r w:rsidR="00AD1871" w:rsidRPr="00AD1871">
        <w:rPr>
          <w:rFonts w:cs="Simplified Arabic"/>
          <w:rtl/>
        </w:rPr>
        <w:t xml:space="preserve"> لـ] [لمناطق المحمية وغيرها من تدابير الحفظ الفعالة القائمة على المناطق، مع الاعتراف بأراضي </w:t>
      </w:r>
      <w:r w:rsidR="0047693E">
        <w:rPr>
          <w:rFonts w:cs="Simplified Arabic" w:hint="cs"/>
          <w:rtl/>
        </w:rPr>
        <w:t>الشعوب الأصلية والأراضي التقليدية</w:t>
      </w:r>
      <w:r w:rsidR="00AD1871" w:rsidRPr="00AD1871">
        <w:rPr>
          <w:rFonts w:cs="Simplified Arabic"/>
          <w:rtl/>
        </w:rPr>
        <w:t xml:space="preserve">، </w:t>
      </w:r>
      <w:r w:rsidR="00FA33FA">
        <w:rPr>
          <w:rFonts w:cs="Simplified Arabic"/>
          <w:rtl/>
        </w:rPr>
        <w:t xml:space="preserve">عند </w:t>
      </w:r>
      <w:r w:rsidR="00E174E9">
        <w:rPr>
          <w:rFonts w:cs="Simplified Arabic"/>
          <w:rtl/>
        </w:rPr>
        <w:t>الاقتضاء،]</w:t>
      </w:r>
      <w:r w:rsidR="00AD1871" w:rsidRPr="00AD1871">
        <w:rPr>
          <w:rFonts w:cs="Simplified Arabic"/>
          <w:rtl/>
        </w:rPr>
        <w:t xml:space="preserve"> في المناظر الطبيعية والبحرية الأوسع [والمحيط]، عبر المناطق داخل وخارج الولاية الوطنية، [بما يتماشى مع [ولايات </w:t>
      </w:r>
      <w:r w:rsidR="0047693E" w:rsidRPr="0047693E">
        <w:rPr>
          <w:rFonts w:cs="Simplified Arabic"/>
          <w:rtl/>
        </w:rPr>
        <w:t>الاتفاق المُبرم في إطار اتفاقية الأمم المتحدة لقانون البحار بشأن حفظ التنوع البيولوجي البحري في المناطق الواقعة خارج حدود الولاية الوطنية واستخدامه على نحو مستدام</w:t>
      </w:r>
      <w:r w:rsidR="00AD1871" w:rsidRPr="00AD1871">
        <w:rPr>
          <w:rFonts w:cs="Simplified Arabic"/>
          <w:rtl/>
        </w:rPr>
        <w:t>،</w:t>
      </w:r>
      <w:r w:rsidR="003F59E7" w:rsidRPr="003F59E7">
        <w:rPr>
          <w:rStyle w:val="FootnoteReference"/>
          <w:rFonts w:cs="Simplified Arabic"/>
          <w:u w:val="none"/>
          <w:vertAlign w:val="superscript"/>
          <w:rtl/>
        </w:rPr>
        <w:footnoteReference w:id="5"/>
      </w:r>
      <w:r w:rsidR="00AD1871" w:rsidRPr="00AD1871">
        <w:rPr>
          <w:rFonts w:cs="Simplified Arabic"/>
          <w:rtl/>
        </w:rPr>
        <w:t xml:space="preserve"> والمنظمة البحرية الدولية، والسلطة الدولية لقاع البحار، ومنظمات إدارة مصايد الأسماك الإقليمية وغيرها] من المنظمات الدولية ذات الصلة،] بما في ذلك من خلال التخطيط المكاني التشاركي والشامل للتنوع البيولوجي</w:t>
      </w:r>
      <w:r w:rsidR="001C7929" w:rsidRPr="001C7929">
        <w:rPr>
          <w:rFonts w:cs="Simplified Arabic"/>
          <w:rtl/>
        </w:rPr>
        <w:t>؛</w:t>
      </w:r>
    </w:p>
    <w:p w14:paraId="01E596AE" w14:textId="6F75D257" w:rsidR="00C247E7" w:rsidRPr="006A693C" w:rsidRDefault="00B74DA5" w:rsidP="0047693E">
      <w:pPr>
        <w:bidi/>
        <w:spacing w:after="120" w:line="216" w:lineRule="auto"/>
        <w:ind w:left="2156" w:hanging="876"/>
        <w:rPr>
          <w:rFonts w:cs="Simplified Arabic"/>
        </w:rPr>
      </w:pPr>
      <w:r>
        <w:rPr>
          <w:rFonts w:cs="Simplified Arabic" w:hint="cs"/>
          <w:rtl/>
        </w:rPr>
        <w:t>(6)</w:t>
      </w:r>
      <w:r w:rsidR="00C247E7" w:rsidRPr="006A693C">
        <w:rPr>
          <w:rFonts w:cs="Simplified Arabic"/>
          <w:rtl/>
        </w:rPr>
        <w:tab/>
        <w:t>تحديد المناطق ذات الأهمية الخاصة للتنوع البيولوجي ووظائف النظم الإيكولوجية وخدماتها</w:t>
      </w:r>
      <w:r w:rsidR="00C247E7" w:rsidRPr="006A693C">
        <w:rPr>
          <w:rFonts w:cs="Simplified Arabic" w:hint="cs"/>
          <w:rtl/>
        </w:rPr>
        <w:t xml:space="preserve"> </w:t>
      </w:r>
      <w:r w:rsidR="001C7929">
        <w:rPr>
          <w:rFonts w:cs="Simplified Arabic" w:hint="cs"/>
          <w:rtl/>
        </w:rPr>
        <w:t xml:space="preserve">والتنوع البيولوجي الثقافي، </w:t>
      </w:r>
      <w:r w:rsidR="00C247E7" w:rsidRPr="006A693C">
        <w:rPr>
          <w:rFonts w:cs="Simplified Arabic" w:hint="cs"/>
          <w:rtl/>
        </w:rPr>
        <w:t xml:space="preserve">وإعطاؤها </w:t>
      </w:r>
      <w:r w:rsidR="00C247E7" w:rsidRPr="006A693C">
        <w:rPr>
          <w:rFonts w:cs="Simplified Arabic"/>
          <w:rtl/>
        </w:rPr>
        <w:t>ا</w:t>
      </w:r>
      <w:r w:rsidR="00C247E7" w:rsidRPr="006A693C">
        <w:rPr>
          <w:rFonts w:cs="Simplified Arabic" w:hint="cs"/>
          <w:rtl/>
        </w:rPr>
        <w:t>لأولوية</w:t>
      </w:r>
      <w:r w:rsidR="00C247E7" w:rsidRPr="006A693C">
        <w:rPr>
          <w:rFonts w:cs="Simplified Arabic"/>
          <w:rtl/>
        </w:rPr>
        <w:t xml:space="preserve">، بما في ذلك النظم الإيكولوجية </w:t>
      </w:r>
      <w:r w:rsidR="00C247E7" w:rsidRPr="006A693C">
        <w:rPr>
          <w:rFonts w:cs="Simplified Arabic" w:hint="cs"/>
          <w:rtl/>
        </w:rPr>
        <w:t>المنخفضة التمثيل</w:t>
      </w:r>
      <w:r w:rsidR="001C7929">
        <w:rPr>
          <w:rFonts w:cs="Simplified Arabic" w:hint="cs"/>
          <w:rtl/>
        </w:rPr>
        <w:t>، والمناطق التي تدعم الشبكات الإيكولوجية تحت الأرض</w:t>
      </w:r>
      <w:r w:rsidR="00C247E7" w:rsidRPr="006A693C">
        <w:rPr>
          <w:rFonts w:cs="Simplified Arabic"/>
          <w:rtl/>
        </w:rPr>
        <w:t>؛</w:t>
      </w:r>
    </w:p>
    <w:p w14:paraId="1D774A16" w14:textId="4E49FA3C" w:rsidR="00C247E7" w:rsidRPr="006A693C" w:rsidRDefault="00B74DA5" w:rsidP="0047693E">
      <w:pPr>
        <w:bidi/>
        <w:spacing w:after="120" w:line="216" w:lineRule="auto"/>
        <w:ind w:left="2156" w:hanging="876"/>
        <w:rPr>
          <w:rFonts w:cs="Simplified Arabic"/>
        </w:rPr>
      </w:pPr>
      <w:r>
        <w:rPr>
          <w:rFonts w:cs="Simplified Arabic" w:hint="cs"/>
          <w:rtl/>
        </w:rPr>
        <w:t>(7)</w:t>
      </w:r>
      <w:r w:rsidR="00C247E7" w:rsidRPr="006A693C">
        <w:rPr>
          <w:rFonts w:cs="Simplified Arabic"/>
          <w:rtl/>
        </w:rPr>
        <w:tab/>
      </w:r>
      <w:r w:rsidR="001C7929" w:rsidRPr="001C7929">
        <w:rPr>
          <w:rFonts w:cs="Simplified Arabic"/>
          <w:rtl/>
        </w:rPr>
        <w:t xml:space="preserve">التخطيط والحوكمة والإدارة الفعالة </w:t>
      </w:r>
      <w:r w:rsidR="0047693E">
        <w:rPr>
          <w:rFonts w:cs="Simplified Arabic" w:hint="cs"/>
          <w:rtl/>
        </w:rPr>
        <w:t>[</w:t>
      </w:r>
      <w:r w:rsidR="001C7929" w:rsidRPr="001C7929">
        <w:rPr>
          <w:rFonts w:cs="Simplified Arabic"/>
          <w:rtl/>
        </w:rPr>
        <w:t xml:space="preserve">للمناطق المحمية </w:t>
      </w:r>
      <w:r w:rsidR="001C7929">
        <w:rPr>
          <w:rFonts w:cs="Simplified Arabic" w:hint="cs"/>
          <w:rtl/>
        </w:rPr>
        <w:t xml:space="preserve">وتدابير الحفظ الأخرى </w:t>
      </w:r>
      <w:r w:rsidR="001C7929" w:rsidRPr="001C7929">
        <w:rPr>
          <w:rFonts w:cs="Simplified Arabic"/>
          <w:rtl/>
        </w:rPr>
        <w:t xml:space="preserve">الفعالة القائمة على المناطق، </w:t>
      </w:r>
      <w:r w:rsidR="009E3195">
        <w:rPr>
          <w:rFonts w:cs="Simplified Arabic" w:hint="cs"/>
          <w:rtl/>
        </w:rPr>
        <w:t>مع الاعتراف بأراضي</w:t>
      </w:r>
      <w:r w:rsidR="001C7929">
        <w:rPr>
          <w:rFonts w:cs="Simplified Arabic" w:hint="cs"/>
          <w:rtl/>
        </w:rPr>
        <w:t xml:space="preserve"> الشعوب الأصلية والأراضي التقليدية، </w:t>
      </w:r>
      <w:r w:rsidR="0047693E">
        <w:rPr>
          <w:rFonts w:cs="Simplified Arabic" w:hint="cs"/>
          <w:rtl/>
        </w:rPr>
        <w:t>عند</w:t>
      </w:r>
      <w:r w:rsidR="001C7929">
        <w:rPr>
          <w:rFonts w:cs="Simplified Arabic" w:hint="cs"/>
          <w:rtl/>
        </w:rPr>
        <w:t xml:space="preserve"> الاقتضاء</w:t>
      </w:r>
      <w:r w:rsidR="0047693E">
        <w:rPr>
          <w:rFonts w:cs="Simplified Arabic" w:hint="cs"/>
          <w:rtl/>
        </w:rPr>
        <w:t>]</w:t>
      </w:r>
      <w:r w:rsidR="001C7929" w:rsidRPr="001C7929">
        <w:rPr>
          <w:rFonts w:cs="Simplified Arabic"/>
          <w:rtl/>
        </w:rPr>
        <w:t xml:space="preserve">، بما في ذلك دمج اعتبارات تغير المناخ وتقييم المخاطر التشاركي </w:t>
      </w:r>
      <w:r w:rsidR="00AD1871" w:rsidRPr="00AD1871">
        <w:rPr>
          <w:rFonts w:cs="Simplified Arabic"/>
          <w:rtl/>
        </w:rPr>
        <w:t xml:space="preserve">في مجال الحفاظ على الأنواع والنظم </w:t>
      </w:r>
      <w:r w:rsidR="00AD1871">
        <w:rPr>
          <w:rFonts w:cs="Simplified Arabic" w:hint="cs"/>
          <w:rtl/>
        </w:rPr>
        <w:t>الإيكولوجية</w:t>
      </w:r>
      <w:r w:rsidR="00AD1871" w:rsidRPr="00AD1871">
        <w:rPr>
          <w:rFonts w:cs="Simplified Arabic"/>
          <w:rtl/>
        </w:rPr>
        <w:t xml:space="preserve">، فضلا عن إدارة </w:t>
      </w:r>
      <w:r w:rsidR="00AD1871">
        <w:rPr>
          <w:rFonts w:cs="Simplified Arabic" w:hint="cs"/>
          <w:rtl/>
        </w:rPr>
        <w:t>النزاع</w:t>
      </w:r>
      <w:r w:rsidR="00AD1871" w:rsidRPr="00AD1871">
        <w:rPr>
          <w:rFonts w:cs="Simplified Arabic"/>
          <w:rtl/>
        </w:rPr>
        <w:t xml:space="preserve"> بين الإنسان والحياة البرية لتعزيز التعايش</w:t>
      </w:r>
      <w:r w:rsidR="001C7929" w:rsidRPr="001C7929">
        <w:rPr>
          <w:rFonts w:cs="Simplified Arabic"/>
          <w:rtl/>
        </w:rPr>
        <w:t xml:space="preserve">، </w:t>
      </w:r>
      <w:r w:rsidR="0047693E">
        <w:rPr>
          <w:rFonts w:cs="Simplified Arabic" w:hint="cs"/>
          <w:rtl/>
        </w:rPr>
        <w:t xml:space="preserve">باعتبارها </w:t>
      </w:r>
      <w:r w:rsidR="001C7929" w:rsidRPr="001C7929">
        <w:rPr>
          <w:rFonts w:cs="Simplified Arabic"/>
          <w:rtl/>
        </w:rPr>
        <w:t>شروط</w:t>
      </w:r>
      <w:r w:rsidR="0047693E">
        <w:rPr>
          <w:rFonts w:cs="Simplified Arabic" w:hint="cs"/>
          <w:rtl/>
        </w:rPr>
        <w:t>ا</w:t>
      </w:r>
      <w:r w:rsidR="00AD1871">
        <w:rPr>
          <w:rFonts w:cs="Simplified Arabic" w:hint="cs"/>
          <w:rtl/>
        </w:rPr>
        <w:t xml:space="preserve"> </w:t>
      </w:r>
      <w:r w:rsidR="001C7929" w:rsidRPr="001C7929">
        <w:rPr>
          <w:rFonts w:cs="Simplified Arabic"/>
          <w:rtl/>
        </w:rPr>
        <w:t>أساسية لتحقيق فعالية الإدارة، بما في ذلك أمثلة وأفضل الممارسات لتدابير الحفظ الفعالة الأخرى القائمة على المناطق</w:t>
      </w:r>
      <w:r w:rsidR="00C247E7" w:rsidRPr="006A693C">
        <w:rPr>
          <w:rFonts w:cs="Simplified Arabic"/>
          <w:rtl/>
        </w:rPr>
        <w:t>؛</w:t>
      </w:r>
    </w:p>
    <w:p w14:paraId="39643228" w14:textId="19DE4A33" w:rsidR="00C247E7" w:rsidRPr="006A693C" w:rsidRDefault="00B74DA5" w:rsidP="0047693E">
      <w:pPr>
        <w:bidi/>
        <w:spacing w:after="120" w:line="216" w:lineRule="auto"/>
        <w:ind w:left="2156" w:hanging="876"/>
        <w:rPr>
          <w:rFonts w:cs="Simplified Arabic"/>
        </w:rPr>
      </w:pPr>
      <w:r>
        <w:rPr>
          <w:rFonts w:cs="Simplified Arabic" w:hint="cs"/>
          <w:rtl/>
        </w:rPr>
        <w:t>(8)</w:t>
      </w:r>
      <w:r w:rsidR="00C247E7" w:rsidRPr="006A693C">
        <w:rPr>
          <w:rFonts w:cs="Simplified Arabic"/>
          <w:rtl/>
        </w:rPr>
        <w:tab/>
        <w:t xml:space="preserve">الشبكات الإيكولوجية، </w:t>
      </w:r>
      <w:r w:rsidR="001C7929">
        <w:rPr>
          <w:rFonts w:cs="Simplified Arabic" w:hint="cs"/>
          <w:rtl/>
        </w:rPr>
        <w:t>و</w:t>
      </w:r>
      <w:r w:rsidR="001C7929" w:rsidRPr="001C7929">
        <w:rPr>
          <w:rFonts w:cs="Simplified Arabic"/>
          <w:rtl/>
        </w:rPr>
        <w:t xml:space="preserve">فسيفساء الحفظ </w:t>
      </w:r>
      <w:r w:rsidR="00C247E7" w:rsidRPr="006A693C">
        <w:rPr>
          <w:rFonts w:cs="Simplified Arabic"/>
          <w:rtl/>
        </w:rPr>
        <w:t>و</w:t>
      </w:r>
      <w:r w:rsidR="00524A2B">
        <w:rPr>
          <w:rFonts w:cs="Simplified Arabic" w:hint="cs"/>
          <w:rtl/>
        </w:rPr>
        <w:t>التخطيط المكاني و</w:t>
      </w:r>
      <w:r w:rsidR="00C247E7" w:rsidRPr="006A693C">
        <w:rPr>
          <w:rFonts w:cs="Simplified Arabic"/>
          <w:rtl/>
        </w:rPr>
        <w:t xml:space="preserve">تصميم الممرات </w:t>
      </w:r>
      <w:r w:rsidR="00C247E7" w:rsidRPr="006A693C">
        <w:rPr>
          <w:rFonts w:cs="Simplified Arabic" w:hint="cs"/>
          <w:rtl/>
        </w:rPr>
        <w:t>المراعية للمعلومات عن ا</w:t>
      </w:r>
      <w:r w:rsidR="00C247E7" w:rsidRPr="006A693C">
        <w:rPr>
          <w:rFonts w:cs="Simplified Arabic"/>
          <w:rtl/>
        </w:rPr>
        <w:t>لمناخ، و</w:t>
      </w:r>
      <w:r w:rsidR="00524A2B">
        <w:rPr>
          <w:rFonts w:cs="Simplified Arabic"/>
          <w:rtl/>
        </w:rPr>
        <w:t>ال</w:t>
      </w:r>
      <w:r>
        <w:rPr>
          <w:rFonts w:cs="Simplified Arabic"/>
          <w:rtl/>
        </w:rPr>
        <w:t>ترابط الإيكولوجي</w:t>
      </w:r>
      <w:r w:rsidR="00C247E7" w:rsidRPr="006A693C">
        <w:rPr>
          <w:rFonts w:cs="Simplified Arabic"/>
          <w:rtl/>
        </w:rPr>
        <w:t xml:space="preserve">، </w:t>
      </w:r>
      <w:r w:rsidR="00524A2B">
        <w:rPr>
          <w:rFonts w:cs="Simplified Arabic" w:hint="cs"/>
          <w:rtl/>
        </w:rPr>
        <w:t xml:space="preserve">على نطاقات مختلفة، </w:t>
      </w:r>
      <w:r w:rsidR="00C247E7" w:rsidRPr="006A693C">
        <w:rPr>
          <w:rFonts w:cs="Simplified Arabic"/>
          <w:rtl/>
        </w:rPr>
        <w:t>والحفظ العابر للحدود،</w:t>
      </w:r>
      <w:r w:rsidR="00524A2B">
        <w:rPr>
          <w:rFonts w:cs="Simplified Arabic" w:hint="cs"/>
          <w:rtl/>
        </w:rPr>
        <w:t xml:space="preserve"> ومساهمته في السلام والاستعادة، </w:t>
      </w:r>
      <w:r w:rsidR="00C247E7" w:rsidRPr="006A693C">
        <w:rPr>
          <w:rFonts w:cs="Simplified Arabic"/>
          <w:rtl/>
        </w:rPr>
        <w:t>بما في ذلك في السياقات الحضرية وشبه الحضرية؛</w:t>
      </w:r>
    </w:p>
    <w:p w14:paraId="3127A7E4" w14:textId="5383BC93" w:rsidR="00524A2B" w:rsidRPr="00524A2B" w:rsidRDefault="00B74DA5" w:rsidP="0047693E">
      <w:pPr>
        <w:bidi/>
        <w:spacing w:after="120" w:line="216" w:lineRule="auto"/>
        <w:ind w:left="2156" w:hanging="876"/>
        <w:rPr>
          <w:rFonts w:cs="Simplified Arabic"/>
        </w:rPr>
      </w:pPr>
      <w:r>
        <w:rPr>
          <w:rFonts w:cs="Simplified Arabic" w:hint="cs"/>
          <w:rtl/>
        </w:rPr>
        <w:t>(9)</w:t>
      </w:r>
      <w:r w:rsidR="00C247E7" w:rsidRPr="006A693C">
        <w:rPr>
          <w:rFonts w:cs="Simplified Arabic"/>
          <w:rtl/>
        </w:rPr>
        <w:tab/>
      </w:r>
      <w:r w:rsidR="00524A2B">
        <w:rPr>
          <w:rFonts w:cs="Simplified Arabic" w:hint="cs"/>
          <w:rtl/>
        </w:rPr>
        <w:t>نظم</w:t>
      </w:r>
      <w:r w:rsidR="00524A2B" w:rsidRPr="00524A2B">
        <w:rPr>
          <w:rFonts w:cs="Simplified Arabic"/>
          <w:rtl/>
        </w:rPr>
        <w:t xml:space="preserve"> الرصد والتقييم </w:t>
      </w:r>
      <w:r w:rsidR="00F835DD">
        <w:rPr>
          <w:rFonts w:cs="Simplified Arabic" w:hint="cs"/>
          <w:rtl/>
        </w:rPr>
        <w:t>[</w:t>
      </w:r>
      <w:r w:rsidR="00524A2B" w:rsidRPr="00524A2B">
        <w:rPr>
          <w:rFonts w:cs="Simplified Arabic"/>
          <w:rtl/>
        </w:rPr>
        <w:t xml:space="preserve">للمناطق المحمية وغيرها من تدابير الحفظ الفعالة القائمة على المناطق، </w:t>
      </w:r>
      <w:r w:rsidR="009E3195">
        <w:rPr>
          <w:rFonts w:cs="Simplified Arabic" w:hint="cs"/>
          <w:rtl/>
        </w:rPr>
        <w:t>مع الاعتراف بأراضي</w:t>
      </w:r>
      <w:r w:rsidR="008B3034">
        <w:rPr>
          <w:rFonts w:cs="Simplified Arabic" w:hint="cs"/>
          <w:rtl/>
        </w:rPr>
        <w:t xml:space="preserve"> الشعوب الأصلية والأراضي التقليدية، </w:t>
      </w:r>
      <w:r w:rsidR="00F835DD">
        <w:rPr>
          <w:rFonts w:cs="Simplified Arabic" w:hint="cs"/>
          <w:rtl/>
        </w:rPr>
        <w:t>عند الاقتضاء]</w:t>
      </w:r>
      <w:r w:rsidR="00524A2B" w:rsidRPr="00524A2B">
        <w:rPr>
          <w:rFonts w:cs="Simplified Arabic"/>
          <w:rtl/>
        </w:rPr>
        <w:t>، بما في ذلك</w:t>
      </w:r>
      <w:r w:rsidR="00F835DD">
        <w:rPr>
          <w:rFonts w:cs="Simplified Arabic" w:hint="cs"/>
          <w:rtl/>
        </w:rPr>
        <w:t xml:space="preserve"> من خلال</w:t>
      </w:r>
      <w:r w:rsidR="00524A2B" w:rsidRPr="00524A2B">
        <w:rPr>
          <w:rFonts w:cs="Simplified Arabic"/>
          <w:rtl/>
        </w:rPr>
        <w:t xml:space="preserve"> </w:t>
      </w:r>
      <w:r w:rsidR="00F11F16">
        <w:rPr>
          <w:rFonts w:cs="Simplified Arabic" w:hint="cs"/>
          <w:rtl/>
        </w:rPr>
        <w:t>رصد التنوع البيولوجي و</w:t>
      </w:r>
      <w:r w:rsidR="00524A2B" w:rsidRPr="00524A2B">
        <w:rPr>
          <w:rFonts w:cs="Simplified Arabic"/>
          <w:rtl/>
        </w:rPr>
        <w:t xml:space="preserve">استخدام </w:t>
      </w:r>
      <w:r w:rsidR="008B3034">
        <w:rPr>
          <w:rFonts w:cs="Simplified Arabic" w:hint="cs"/>
          <w:rtl/>
        </w:rPr>
        <w:t>التكنولوجيات</w:t>
      </w:r>
      <w:r w:rsidR="00524A2B" w:rsidRPr="00524A2B">
        <w:rPr>
          <w:rFonts w:cs="Simplified Arabic"/>
          <w:rtl/>
        </w:rPr>
        <w:t xml:space="preserve"> الحديثة ذات الصلة، والرصد المجتمعي، وتعزيز </w:t>
      </w:r>
      <w:r w:rsidR="00524A2B" w:rsidRPr="00524A2B">
        <w:rPr>
          <w:rFonts w:cs="Simplified Arabic"/>
          <w:rtl/>
        </w:rPr>
        <w:lastRenderedPageBreak/>
        <w:t>قواعد بيانات التنوع البيولوجي الوطنية، من بين أبعاد أخرى ذات صلة، ومبادئ قابلية البحث، وإمكانية الوصول، وقابلية التشغيل البيني، وقابلية إعادة الاستخدام</w:t>
      </w:r>
      <w:r w:rsidR="008B3034">
        <w:rPr>
          <w:rFonts w:cs="Simplified Arabic" w:hint="cs"/>
          <w:rtl/>
        </w:rPr>
        <w:t>،</w:t>
      </w:r>
      <w:r w:rsidR="00524A2B" w:rsidRPr="00524A2B">
        <w:rPr>
          <w:rFonts w:cs="Simplified Arabic"/>
          <w:rtl/>
        </w:rPr>
        <w:t xml:space="preserve"> حيثما أمكن</w:t>
      </w:r>
      <w:r w:rsidR="003F59E7" w:rsidRPr="003F59E7">
        <w:rPr>
          <w:rtl/>
        </w:rPr>
        <w:t xml:space="preserve"> </w:t>
      </w:r>
      <w:r w:rsidR="003F59E7" w:rsidRPr="003F59E7">
        <w:rPr>
          <w:rFonts w:cs="Simplified Arabic"/>
          <w:rtl/>
        </w:rPr>
        <w:t>ومبادئ المنفعة الجماعية، وسلطة التحكم، والمسؤولية والأخلاق [، وفقا للظروف والتشريعات الوطنية]؛</w:t>
      </w:r>
      <w:r w:rsidR="003F59E7">
        <w:rPr>
          <w:rFonts w:cs="Simplified Arabic" w:hint="cs"/>
          <w:rtl/>
        </w:rPr>
        <w:t xml:space="preserve"> </w:t>
      </w:r>
    </w:p>
    <w:p w14:paraId="6C994C4B" w14:textId="672EE132" w:rsidR="00524A2B" w:rsidRPr="00524A2B" w:rsidRDefault="00B74DA5" w:rsidP="00F835DD">
      <w:pPr>
        <w:bidi/>
        <w:spacing w:after="120" w:line="216" w:lineRule="auto"/>
        <w:ind w:left="2156" w:hanging="876"/>
        <w:rPr>
          <w:rFonts w:cs="Simplified Arabic"/>
        </w:rPr>
      </w:pPr>
      <w:r>
        <w:rPr>
          <w:rFonts w:cs="Simplified Arabic" w:hint="cs"/>
          <w:rtl/>
        </w:rPr>
        <w:t>(10)</w:t>
      </w:r>
      <w:r w:rsidR="008B3034" w:rsidRPr="006A693C">
        <w:rPr>
          <w:rFonts w:cs="Simplified Arabic"/>
          <w:rtl/>
        </w:rPr>
        <w:tab/>
      </w:r>
      <w:r w:rsidR="008B3034">
        <w:rPr>
          <w:rFonts w:cs="Simplified Arabic" w:hint="cs"/>
          <w:rtl/>
        </w:rPr>
        <w:t xml:space="preserve">نُهج </w:t>
      </w:r>
      <w:r w:rsidR="00524A2B" w:rsidRPr="00524A2B">
        <w:rPr>
          <w:rFonts w:cs="Simplified Arabic"/>
          <w:rtl/>
        </w:rPr>
        <w:t xml:space="preserve">التمويل المستدام، وآليات التمويل المبتكر، بما في ذلك التمويل من مصادر عامة وخاصة، </w:t>
      </w:r>
      <w:r w:rsidR="003F59E7">
        <w:rPr>
          <w:rFonts w:cs="Simplified Arabic" w:hint="cs"/>
          <w:rtl/>
        </w:rPr>
        <w:t xml:space="preserve">[والضمانات البيئية والاجتماعية] </w:t>
      </w:r>
      <w:r w:rsidR="00524A2B" w:rsidRPr="00524A2B">
        <w:rPr>
          <w:rFonts w:cs="Simplified Arabic"/>
          <w:rtl/>
        </w:rPr>
        <w:t xml:space="preserve">ذات الصلة بتنفيذ الهدف 3 </w:t>
      </w:r>
      <w:r w:rsidR="00F835DD">
        <w:rPr>
          <w:rFonts w:cs="Simplified Arabic" w:hint="cs"/>
          <w:rtl/>
        </w:rPr>
        <w:t xml:space="preserve">من أهداف الإطار </w:t>
      </w:r>
      <w:r w:rsidR="00524A2B" w:rsidRPr="00524A2B">
        <w:rPr>
          <w:rFonts w:cs="Simplified Arabic"/>
          <w:rtl/>
        </w:rPr>
        <w:t xml:space="preserve">وفقا للأولويات الوطنية وبما يتماشى مع تنفيذ </w:t>
      </w:r>
      <w:r w:rsidR="008B3034">
        <w:rPr>
          <w:rFonts w:cs="Simplified Arabic" w:hint="cs"/>
          <w:rtl/>
        </w:rPr>
        <w:t>ال</w:t>
      </w:r>
      <w:r w:rsidR="00524A2B" w:rsidRPr="00524A2B">
        <w:rPr>
          <w:rFonts w:cs="Simplified Arabic"/>
          <w:rtl/>
        </w:rPr>
        <w:t xml:space="preserve">استراتيجيات وخطط </w:t>
      </w:r>
      <w:r w:rsidR="008B3034">
        <w:rPr>
          <w:rFonts w:cs="Simplified Arabic" w:hint="cs"/>
          <w:rtl/>
        </w:rPr>
        <w:t>ال</w:t>
      </w:r>
      <w:r w:rsidR="00524A2B" w:rsidRPr="00524A2B">
        <w:rPr>
          <w:rFonts w:cs="Simplified Arabic"/>
          <w:rtl/>
        </w:rPr>
        <w:t xml:space="preserve">عمل </w:t>
      </w:r>
      <w:r w:rsidR="008B3034" w:rsidRPr="00524A2B">
        <w:rPr>
          <w:rFonts w:cs="Simplified Arabic"/>
          <w:rtl/>
        </w:rPr>
        <w:t xml:space="preserve">الوطنية </w:t>
      </w:r>
      <w:r w:rsidR="008B3034">
        <w:rPr>
          <w:rFonts w:cs="Simplified Arabic" w:hint="cs"/>
          <w:rtl/>
        </w:rPr>
        <w:t>ل</w:t>
      </w:r>
      <w:r w:rsidR="00524A2B" w:rsidRPr="00524A2B">
        <w:rPr>
          <w:rFonts w:cs="Simplified Arabic"/>
          <w:rtl/>
        </w:rPr>
        <w:t xml:space="preserve">لتنوع البيولوجي، بما في ذلك </w:t>
      </w:r>
      <w:r w:rsidR="008B3034">
        <w:rPr>
          <w:rFonts w:cs="Simplified Arabic" w:hint="cs"/>
          <w:rtl/>
        </w:rPr>
        <w:t>نُهج</w:t>
      </w:r>
      <w:r w:rsidR="00F835DD">
        <w:rPr>
          <w:rFonts w:cs="Simplified Arabic" w:hint="cs"/>
          <w:rtl/>
        </w:rPr>
        <w:t>ا</w:t>
      </w:r>
      <w:r w:rsidR="008B3034">
        <w:rPr>
          <w:rFonts w:cs="Simplified Arabic" w:hint="cs"/>
          <w:rtl/>
        </w:rPr>
        <w:t xml:space="preserve"> </w:t>
      </w:r>
      <w:r w:rsidR="008B3034" w:rsidRPr="00524A2B">
        <w:rPr>
          <w:rFonts w:cs="Simplified Arabic"/>
          <w:rtl/>
        </w:rPr>
        <w:t xml:space="preserve">التمويل </w:t>
      </w:r>
      <w:r w:rsidR="00524A2B" w:rsidRPr="00524A2B">
        <w:rPr>
          <w:rFonts w:cs="Simplified Arabic"/>
          <w:rtl/>
        </w:rPr>
        <w:t xml:space="preserve">المباشر </w:t>
      </w:r>
      <w:r w:rsidR="008B3034">
        <w:rPr>
          <w:rFonts w:cs="Simplified Arabic" w:hint="cs"/>
          <w:rtl/>
        </w:rPr>
        <w:t>والتيسيري</w:t>
      </w:r>
      <w:r w:rsidR="00524A2B" w:rsidRPr="00524A2B">
        <w:rPr>
          <w:rFonts w:cs="Simplified Arabic"/>
          <w:rtl/>
        </w:rPr>
        <w:t xml:space="preserve"> للشعوب الأصلية والمجتمعات المحلية والنساء والشباب؛</w:t>
      </w:r>
    </w:p>
    <w:p w14:paraId="10F54694" w14:textId="5AD43B2F" w:rsidR="00C247E7" w:rsidRPr="006A693C" w:rsidRDefault="00B74DA5" w:rsidP="00F835DD">
      <w:pPr>
        <w:bidi/>
        <w:spacing w:after="120" w:line="216" w:lineRule="auto"/>
        <w:ind w:left="2156" w:hanging="876"/>
        <w:rPr>
          <w:rFonts w:cs="Simplified Arabic"/>
          <w:rtl/>
        </w:rPr>
      </w:pPr>
      <w:r>
        <w:rPr>
          <w:rFonts w:cs="Simplified Arabic" w:hint="cs"/>
          <w:rtl/>
        </w:rPr>
        <w:t>(11)</w:t>
      </w:r>
      <w:r w:rsidR="008B3034" w:rsidRPr="006A693C">
        <w:rPr>
          <w:rFonts w:cs="Simplified Arabic"/>
          <w:rtl/>
        </w:rPr>
        <w:tab/>
      </w:r>
      <w:r w:rsidR="00524A2B" w:rsidRPr="00524A2B">
        <w:rPr>
          <w:rFonts w:cs="Simplified Arabic"/>
          <w:rtl/>
        </w:rPr>
        <w:t xml:space="preserve">الممارسات الجيدة المتعلقة بالحصول على المعلومات، والمشاركة في صنع القرار، والوصول إلى العدالة، وحماية المدافعين عن حقوق الإنسان البيئية، بما </w:t>
      </w:r>
      <w:r w:rsidR="008B3034">
        <w:rPr>
          <w:rFonts w:cs="Simplified Arabic" w:hint="cs"/>
          <w:rtl/>
        </w:rPr>
        <w:t>يتسق</w:t>
      </w:r>
      <w:r w:rsidR="00524A2B" w:rsidRPr="00524A2B">
        <w:rPr>
          <w:rFonts w:cs="Simplified Arabic"/>
          <w:rtl/>
        </w:rPr>
        <w:t xml:space="preserve"> مع الهدف 22</w:t>
      </w:r>
      <w:r w:rsidR="00F835DD">
        <w:rPr>
          <w:rFonts w:cs="Simplified Arabic" w:hint="cs"/>
          <w:rtl/>
        </w:rPr>
        <w:t xml:space="preserve"> من أهداف الإطار؛</w:t>
      </w:r>
      <w:r w:rsidR="003F59E7">
        <w:rPr>
          <w:rFonts w:cs="Simplified Arabic" w:hint="cs"/>
          <w:rtl/>
        </w:rPr>
        <w:t>]</w:t>
      </w:r>
    </w:p>
    <w:p w14:paraId="0FF9C38C" w14:textId="6A6C7950" w:rsidR="00C247E7" w:rsidRPr="006A693C" w:rsidRDefault="00C247E7" w:rsidP="0027114C">
      <w:pPr>
        <w:bidi/>
        <w:spacing w:after="120" w:line="216" w:lineRule="auto"/>
        <w:ind w:left="571" w:firstLine="709"/>
        <w:rPr>
          <w:rFonts w:cs="Simplified Arabic"/>
          <w:rtl/>
        </w:rPr>
      </w:pPr>
      <w:r w:rsidRPr="006A693C">
        <w:rPr>
          <w:rFonts w:cs="Simplified Arabic"/>
          <w:rtl/>
        </w:rPr>
        <w:t>(د)</w:t>
      </w:r>
      <w:r w:rsidRPr="006A693C">
        <w:rPr>
          <w:rFonts w:cs="Simplified Arabic"/>
          <w:rtl/>
        </w:rPr>
        <w:tab/>
      </w:r>
      <w:r w:rsidR="00F835DD">
        <w:rPr>
          <w:rFonts w:cs="Simplified Arabic"/>
          <w:rtl/>
        </w:rPr>
        <w:t>الإبلاغ عن التقدم</w:t>
      </w:r>
      <w:r w:rsidRPr="006A693C">
        <w:rPr>
          <w:rFonts w:cs="Simplified Arabic"/>
          <w:rtl/>
        </w:rPr>
        <w:t xml:space="preserve"> المحرز في تنفيذ هذا المقرر إلى الهيئة الفرعية للمشورة العلمية والتقنية والتكنولوجية في اجتماع يُعقد قبل الاجتماع الثامن عشر لمؤتمر الأطراف.</w:t>
      </w:r>
    </w:p>
    <w:p w14:paraId="7BCF7FF0" w14:textId="77777777" w:rsidR="00C247E7" w:rsidRPr="006A693C" w:rsidRDefault="00C247E7" w:rsidP="00C247E7">
      <w:pPr>
        <w:bidi/>
        <w:spacing w:line="216" w:lineRule="auto"/>
        <w:rPr>
          <w:rFonts w:cs="Simplified Arabic"/>
        </w:rPr>
      </w:pPr>
    </w:p>
    <w:p w14:paraId="626C0F39" w14:textId="2F98649C" w:rsidR="00C247E7" w:rsidRPr="006A693C" w:rsidRDefault="00C247E7" w:rsidP="00B74DA5">
      <w:pPr>
        <w:bidi/>
        <w:jc w:val="left"/>
        <w:rPr>
          <w:rFonts w:cs="Simplified Arabic"/>
          <w:b/>
          <w:bCs/>
          <w:rtl/>
        </w:rPr>
      </w:pPr>
      <w:r w:rsidRPr="006A693C">
        <w:rPr>
          <w:rFonts w:cs="Simplified Arabic" w:hint="cs"/>
          <w:b/>
          <w:bCs/>
          <w:rtl/>
        </w:rPr>
        <w:t>المرفق</w:t>
      </w:r>
    </w:p>
    <w:p w14:paraId="6690F36B" w14:textId="77777777" w:rsidR="00C247E7" w:rsidRPr="006A693C" w:rsidRDefault="00C247E7" w:rsidP="00C247E7">
      <w:pPr>
        <w:bidi/>
        <w:spacing w:line="216" w:lineRule="auto"/>
        <w:rPr>
          <w:rFonts w:cs="Simplified Arabic"/>
          <w:b/>
          <w:bCs/>
        </w:rPr>
      </w:pPr>
    </w:p>
    <w:p w14:paraId="61D7376C" w14:textId="28DC04A5" w:rsidR="00C247E7" w:rsidRPr="006A693C" w:rsidRDefault="00C247E7" w:rsidP="00A23D95">
      <w:pPr>
        <w:bidi/>
        <w:spacing w:line="216" w:lineRule="auto"/>
        <w:rPr>
          <w:rFonts w:cs="Simplified Arabic"/>
          <w:b/>
          <w:bCs/>
          <w:rtl/>
        </w:rPr>
      </w:pPr>
      <w:r w:rsidRPr="006A693C">
        <w:rPr>
          <w:rFonts w:cs="Simplified Arabic"/>
          <w:b/>
          <w:bCs/>
          <w:rtl/>
        </w:rPr>
        <w:t xml:space="preserve">تحديث </w:t>
      </w:r>
      <w:r w:rsidRPr="006A693C">
        <w:rPr>
          <w:rFonts w:cs="Simplified Arabic" w:hint="cs"/>
          <w:b/>
          <w:bCs/>
          <w:rtl/>
        </w:rPr>
        <w:t>ل</w:t>
      </w:r>
      <w:r w:rsidRPr="006A693C">
        <w:rPr>
          <w:rFonts w:cs="Simplified Arabic"/>
          <w:b/>
          <w:bCs/>
          <w:rtl/>
        </w:rPr>
        <w:t xml:space="preserve">برنامج العمل بشأن </w:t>
      </w:r>
      <w:r w:rsidR="00DC3290">
        <w:rPr>
          <w:rFonts w:cs="Simplified Arabic" w:hint="cs"/>
          <w:b/>
          <w:bCs/>
          <w:rtl/>
        </w:rPr>
        <w:t>[</w:t>
      </w:r>
      <w:r w:rsidRPr="006A693C">
        <w:rPr>
          <w:rFonts w:cs="Simplified Arabic"/>
          <w:b/>
          <w:bCs/>
          <w:rtl/>
        </w:rPr>
        <w:t>المناطق المحمية والمحفوظة</w:t>
      </w:r>
      <w:r w:rsidR="00DC3290">
        <w:rPr>
          <w:rFonts w:cs="Simplified Arabic" w:hint="cs"/>
          <w:b/>
          <w:bCs/>
          <w:rtl/>
        </w:rPr>
        <w:t>]</w:t>
      </w:r>
      <w:r w:rsidR="00A23D95" w:rsidRPr="00A23D95">
        <w:rPr>
          <w:rFonts w:cs="Simplified Arabic"/>
          <w:rtl/>
        </w:rPr>
        <w:t xml:space="preserve"> </w:t>
      </w:r>
      <w:r w:rsidR="00A23D95" w:rsidRPr="00A23D95">
        <w:rPr>
          <w:rFonts w:cs="Simplified Arabic"/>
          <w:b/>
          <w:bCs/>
          <w:rtl/>
        </w:rPr>
        <w:t xml:space="preserve">[المناطق المحمية و[المناطق التي لديها] تدابير حفظ فعالة أخرى قائمة على المناطق[، </w:t>
      </w:r>
      <w:r w:rsidR="00A23D95">
        <w:rPr>
          <w:rFonts w:cs="Simplified Arabic" w:hint="cs"/>
          <w:b/>
          <w:bCs/>
          <w:rtl/>
        </w:rPr>
        <w:t xml:space="preserve">مع الاعتراف </w:t>
      </w:r>
      <w:r w:rsidR="00A23D95" w:rsidRPr="00A23D95">
        <w:rPr>
          <w:rFonts w:cs="Simplified Arabic"/>
          <w:b/>
          <w:bCs/>
          <w:rtl/>
        </w:rPr>
        <w:t>بأراضي الشعوب الأصلية والأراضي التقليدية، عند الاقتضاء]]</w:t>
      </w:r>
    </w:p>
    <w:p w14:paraId="18760520" w14:textId="77777777" w:rsidR="00C247E7" w:rsidRPr="006A693C" w:rsidRDefault="00C247E7" w:rsidP="00C247E7">
      <w:pPr>
        <w:bidi/>
        <w:spacing w:line="216" w:lineRule="auto"/>
        <w:rPr>
          <w:rFonts w:cs="Simplified Arabic"/>
        </w:rPr>
      </w:pPr>
    </w:p>
    <w:p w14:paraId="25D25184" w14:textId="42B8F062" w:rsidR="00DC3290" w:rsidRPr="00DC3290" w:rsidRDefault="00A23D95" w:rsidP="00DC3290">
      <w:pPr>
        <w:bidi/>
        <w:spacing w:line="216" w:lineRule="auto"/>
        <w:rPr>
          <w:rFonts w:cs="Simplified Arabic"/>
        </w:rPr>
      </w:pPr>
      <w:r>
        <w:rPr>
          <w:rFonts w:cs="Simplified Arabic" w:hint="cs"/>
          <w:rtl/>
        </w:rPr>
        <w:t>1-</w:t>
      </w:r>
      <w:r>
        <w:rPr>
          <w:rFonts w:cs="Simplified Arabic"/>
          <w:rtl/>
        </w:rPr>
        <w:tab/>
      </w:r>
      <w:r w:rsidR="00C247E7" w:rsidRPr="006A693C">
        <w:rPr>
          <w:rFonts w:cs="Simplified Arabic" w:hint="cs"/>
          <w:rtl/>
        </w:rPr>
        <w:t>يُبين</w:t>
      </w:r>
      <w:r w:rsidR="00C247E7" w:rsidRPr="006A693C">
        <w:rPr>
          <w:rFonts w:cs="Simplified Arabic"/>
          <w:rtl/>
        </w:rPr>
        <w:t xml:space="preserve"> الجدول أدناه </w:t>
      </w:r>
      <w:r w:rsidR="00757FCF">
        <w:rPr>
          <w:rFonts w:cs="Simplified Arabic" w:hint="cs"/>
          <w:rtl/>
        </w:rPr>
        <w:t>تحديد</w:t>
      </w:r>
      <w:r w:rsidR="00C247E7" w:rsidRPr="006A693C">
        <w:rPr>
          <w:rFonts w:cs="Simplified Arabic"/>
          <w:rtl/>
        </w:rPr>
        <w:t xml:space="preserve"> أهداف إطار كونمينغ-مونتريال العالمي للتنوع البيولوجي</w:t>
      </w:r>
      <w:r w:rsidR="003E0489" w:rsidRPr="006A693C">
        <w:rPr>
          <w:rStyle w:val="FootnoteReference"/>
          <w:rFonts w:cs="Simplified Arabic"/>
          <w:u w:val="none"/>
          <w:vertAlign w:val="superscript"/>
          <w:rtl/>
        </w:rPr>
        <w:footnoteReference w:id="6"/>
      </w:r>
      <w:r w:rsidR="00C247E7" w:rsidRPr="006A693C">
        <w:rPr>
          <w:rFonts w:cs="Simplified Arabic"/>
          <w:rtl/>
        </w:rPr>
        <w:t xml:space="preserve"> </w:t>
      </w:r>
      <w:r w:rsidR="00757FCF">
        <w:rPr>
          <w:rFonts w:cs="Simplified Arabic" w:hint="cs"/>
          <w:rtl/>
        </w:rPr>
        <w:t xml:space="preserve">مقابل </w:t>
      </w:r>
      <w:r w:rsidR="00C247E7" w:rsidRPr="006A693C">
        <w:rPr>
          <w:rFonts w:cs="Simplified Arabic"/>
          <w:rtl/>
        </w:rPr>
        <w:t>الأنشطة التكميلية التي يمكن أن تدعم تنفيذ برنامج العمل.</w:t>
      </w:r>
      <w:r w:rsidR="003E0489" w:rsidRPr="006A693C">
        <w:rPr>
          <w:rStyle w:val="FootnoteReference"/>
          <w:rFonts w:cs="Simplified Arabic"/>
          <w:u w:val="none"/>
          <w:vertAlign w:val="superscript"/>
          <w:rtl/>
        </w:rPr>
        <w:footnoteReference w:id="7"/>
      </w:r>
      <w:r w:rsidR="00C247E7" w:rsidRPr="006A693C">
        <w:rPr>
          <w:rFonts w:cs="Simplified Arabic"/>
          <w:rtl/>
        </w:rPr>
        <w:t xml:space="preserve"> ويُبرز مجالات التوافق القوي، وفرص تعزيز الأحكام القائمة، والفجوات التي تتطلب </w:t>
      </w:r>
      <w:r w:rsidR="00757FCF">
        <w:rPr>
          <w:rFonts w:cs="Simplified Arabic" w:hint="cs"/>
          <w:rtl/>
        </w:rPr>
        <w:t>إعداد المزيد</w:t>
      </w:r>
      <w:r w:rsidR="00C247E7" w:rsidRPr="006A693C">
        <w:rPr>
          <w:rFonts w:cs="Simplified Arabic"/>
          <w:rtl/>
        </w:rPr>
        <w:t xml:space="preserve"> من ال</w:t>
      </w:r>
      <w:r w:rsidR="00757FCF">
        <w:rPr>
          <w:rFonts w:cs="Simplified Arabic" w:hint="cs"/>
          <w:rtl/>
        </w:rPr>
        <w:t>أنشطة</w:t>
      </w:r>
      <w:r w:rsidR="00C247E7" w:rsidRPr="006A693C">
        <w:rPr>
          <w:rFonts w:cs="Simplified Arabic"/>
          <w:rtl/>
        </w:rPr>
        <w:t>. ويستند هذا الجدول إلى نتائج استعراض استراتيجي للبرنامج، وال</w:t>
      </w:r>
      <w:r w:rsidR="00757FCF">
        <w:rPr>
          <w:rFonts w:cs="Simplified Arabic" w:hint="cs"/>
          <w:rtl/>
        </w:rPr>
        <w:t>مساهمات</w:t>
      </w:r>
      <w:r w:rsidR="00C247E7" w:rsidRPr="006A693C">
        <w:rPr>
          <w:rFonts w:cs="Simplified Arabic"/>
          <w:rtl/>
        </w:rPr>
        <w:t xml:space="preserve"> ذات الصلة، وتحليل </w:t>
      </w:r>
      <w:r w:rsidR="00C247E7" w:rsidRPr="006A693C">
        <w:rPr>
          <w:rFonts w:cs="Simplified Arabic" w:hint="cs"/>
          <w:rtl/>
        </w:rPr>
        <w:t>لاستعراض</w:t>
      </w:r>
      <w:r w:rsidR="00C247E7" w:rsidRPr="006A693C">
        <w:rPr>
          <w:rFonts w:cs="Simplified Arabic"/>
          <w:rtl/>
        </w:rPr>
        <w:t xml:space="preserve"> النظراء. </w:t>
      </w:r>
      <w:r w:rsidR="00DC3290">
        <w:rPr>
          <w:rFonts w:cs="Simplified Arabic" w:hint="cs"/>
          <w:rtl/>
        </w:rPr>
        <w:t>وتُصن</w:t>
      </w:r>
      <w:r w:rsidR="00757FCF">
        <w:rPr>
          <w:rFonts w:cs="Simplified Arabic" w:hint="cs"/>
          <w:rtl/>
        </w:rPr>
        <w:t>ّ</w:t>
      </w:r>
      <w:r w:rsidR="00DC3290">
        <w:rPr>
          <w:rFonts w:cs="Simplified Arabic" w:hint="cs"/>
          <w:rtl/>
        </w:rPr>
        <w:t>ف</w:t>
      </w:r>
      <w:r w:rsidR="00C247E7" w:rsidRPr="006A693C">
        <w:rPr>
          <w:rFonts w:cs="Simplified Arabic"/>
          <w:rtl/>
        </w:rPr>
        <w:t xml:space="preserve"> الأنشطة </w:t>
      </w:r>
      <w:r w:rsidR="00DC3290">
        <w:rPr>
          <w:rFonts w:cs="Simplified Arabic" w:hint="cs"/>
          <w:rtl/>
        </w:rPr>
        <w:t>على النحو التالي</w:t>
      </w:r>
      <w:r w:rsidR="00C247E7" w:rsidRPr="006A693C">
        <w:rPr>
          <w:rFonts w:cs="Simplified Arabic"/>
          <w:rtl/>
        </w:rPr>
        <w:t>: (</w:t>
      </w:r>
      <w:r w:rsidR="00DC3290">
        <w:rPr>
          <w:rFonts w:cs="Simplified Arabic" w:hint="cs"/>
          <w:rtl/>
        </w:rPr>
        <w:t>ألف</w:t>
      </w:r>
      <w:r w:rsidR="00C247E7" w:rsidRPr="006A693C">
        <w:rPr>
          <w:rFonts w:cs="Simplified Arabic"/>
          <w:rtl/>
        </w:rPr>
        <w:t xml:space="preserve">) </w:t>
      </w:r>
      <w:r w:rsidR="00757FCF">
        <w:rPr>
          <w:rFonts w:cs="Simplified Arabic" w:hint="cs"/>
          <w:rtl/>
        </w:rPr>
        <w:t>الأنشطة</w:t>
      </w:r>
      <w:r w:rsidR="00DC3290">
        <w:rPr>
          <w:rFonts w:cs="Simplified Arabic" w:hint="cs"/>
          <w:rtl/>
        </w:rPr>
        <w:t xml:space="preserve"> التي </w:t>
      </w:r>
      <w:r w:rsidR="00757FCF">
        <w:rPr>
          <w:rFonts w:cs="Simplified Arabic" w:hint="cs"/>
          <w:rtl/>
        </w:rPr>
        <w:t>لديها توافق قوي قائم</w:t>
      </w:r>
      <w:r w:rsidR="00C247E7" w:rsidRPr="006A693C">
        <w:rPr>
          <w:rFonts w:cs="Simplified Arabic"/>
          <w:rtl/>
        </w:rPr>
        <w:t xml:space="preserve"> مع الهدف 3 من أهداف الإطار وترابطه مع الأهداف الأخرى؛ (ب</w:t>
      </w:r>
      <w:r w:rsidR="00DC3290">
        <w:rPr>
          <w:rFonts w:cs="Simplified Arabic" w:hint="cs"/>
          <w:rtl/>
        </w:rPr>
        <w:t>اء</w:t>
      </w:r>
      <w:r w:rsidR="00C247E7" w:rsidRPr="006A693C">
        <w:rPr>
          <w:rFonts w:cs="Simplified Arabic"/>
          <w:rtl/>
        </w:rPr>
        <w:t>)</w:t>
      </w:r>
      <w:r w:rsidR="00DC3290">
        <w:rPr>
          <w:rFonts w:cs="Simplified Arabic" w:hint="cs"/>
          <w:rtl/>
        </w:rPr>
        <w:t> </w:t>
      </w:r>
      <w:r w:rsidR="00757FCF">
        <w:rPr>
          <w:rFonts w:cs="Simplified Arabic" w:hint="cs"/>
          <w:rtl/>
        </w:rPr>
        <w:t>الأنشطة</w:t>
      </w:r>
      <w:r w:rsidR="00DC3290">
        <w:rPr>
          <w:rFonts w:cs="Simplified Arabic" w:hint="cs"/>
          <w:rtl/>
        </w:rPr>
        <w:t xml:space="preserve"> التي</w:t>
      </w:r>
      <w:r w:rsidR="00C247E7" w:rsidRPr="006A693C">
        <w:rPr>
          <w:rFonts w:cs="Simplified Arabic"/>
          <w:rtl/>
        </w:rPr>
        <w:t xml:space="preserve"> ت</w:t>
      </w:r>
      <w:r w:rsidR="00757FCF">
        <w:rPr>
          <w:rFonts w:cs="Simplified Arabic" w:hint="cs"/>
          <w:rtl/>
        </w:rPr>
        <w:t>تناول</w:t>
      </w:r>
      <w:r w:rsidR="00C247E7" w:rsidRPr="006A693C">
        <w:rPr>
          <w:rFonts w:cs="Simplified Arabic"/>
          <w:rtl/>
        </w:rPr>
        <w:t xml:space="preserve"> الأهداف التي يغطيها برنامج</w:t>
      </w:r>
      <w:r w:rsidR="00DC3290">
        <w:rPr>
          <w:rFonts w:cs="Simplified Arabic" w:hint="cs"/>
          <w:rtl/>
        </w:rPr>
        <w:t xml:space="preserve"> العمل</w:t>
      </w:r>
      <w:r w:rsidR="00C247E7" w:rsidRPr="006A693C">
        <w:rPr>
          <w:rFonts w:cs="Simplified Arabic"/>
          <w:rtl/>
        </w:rPr>
        <w:t xml:space="preserve"> جزئيا </w:t>
      </w:r>
      <w:r w:rsidR="00C247E7" w:rsidRPr="006A693C">
        <w:rPr>
          <w:rFonts w:cs="Simplified Arabic" w:hint="cs"/>
          <w:rtl/>
        </w:rPr>
        <w:t>وحيث</w:t>
      </w:r>
      <w:r w:rsidR="00C247E7" w:rsidRPr="006A693C">
        <w:rPr>
          <w:rFonts w:cs="Simplified Arabic"/>
          <w:rtl/>
        </w:rPr>
        <w:t xml:space="preserve"> يمكن تعزيز </w:t>
      </w:r>
      <w:r w:rsidR="00C247E7" w:rsidRPr="006A693C">
        <w:rPr>
          <w:rFonts w:cs="Simplified Arabic" w:hint="cs"/>
          <w:rtl/>
        </w:rPr>
        <w:t>التنفيذ</w:t>
      </w:r>
      <w:r w:rsidR="00C247E7" w:rsidRPr="006A693C">
        <w:rPr>
          <w:rFonts w:cs="Simplified Arabic"/>
          <w:rtl/>
        </w:rPr>
        <w:t>؛ (ج</w:t>
      </w:r>
      <w:r w:rsidR="00DC3290">
        <w:rPr>
          <w:rFonts w:cs="Simplified Arabic" w:hint="cs"/>
          <w:rtl/>
        </w:rPr>
        <w:t>يم</w:t>
      </w:r>
      <w:r w:rsidR="00C247E7" w:rsidRPr="006A693C">
        <w:rPr>
          <w:rFonts w:cs="Simplified Arabic"/>
          <w:rtl/>
        </w:rPr>
        <w:t>)</w:t>
      </w:r>
      <w:r w:rsidR="00DC3290">
        <w:rPr>
          <w:rFonts w:cs="Simplified Arabic" w:hint="eastAsia"/>
          <w:rtl/>
        </w:rPr>
        <w:t> </w:t>
      </w:r>
      <w:r w:rsidR="00C247E7" w:rsidRPr="006A693C">
        <w:rPr>
          <w:rFonts w:cs="Simplified Arabic"/>
          <w:rtl/>
        </w:rPr>
        <w:t>ال</w:t>
      </w:r>
      <w:r w:rsidR="00757FCF">
        <w:rPr>
          <w:rFonts w:cs="Simplified Arabic" w:hint="cs"/>
          <w:rtl/>
        </w:rPr>
        <w:t>أنشطة</w:t>
      </w:r>
      <w:r w:rsidR="00C247E7" w:rsidRPr="006A693C">
        <w:rPr>
          <w:rFonts w:cs="Simplified Arabic"/>
          <w:rtl/>
        </w:rPr>
        <w:t xml:space="preserve"> التي لا يغطيها برنامج</w:t>
      </w:r>
      <w:r w:rsidR="00DC3290">
        <w:rPr>
          <w:rFonts w:cs="Simplified Arabic" w:hint="cs"/>
          <w:rtl/>
        </w:rPr>
        <w:t xml:space="preserve"> العمل</w:t>
      </w:r>
      <w:r w:rsidR="00C247E7" w:rsidRPr="006A693C">
        <w:rPr>
          <w:rFonts w:cs="Simplified Arabic"/>
          <w:rtl/>
        </w:rPr>
        <w:t xml:space="preserve"> أو يغطيها بشكل محدود</w:t>
      </w:r>
      <w:r w:rsidR="00C247E7" w:rsidRPr="006A693C">
        <w:rPr>
          <w:rFonts w:cs="Simplified Arabic" w:hint="cs"/>
          <w:rtl/>
        </w:rPr>
        <w:t xml:space="preserve"> و</w:t>
      </w:r>
      <w:r w:rsidR="00C247E7" w:rsidRPr="006A693C">
        <w:rPr>
          <w:rFonts w:cs="Simplified Arabic"/>
          <w:rtl/>
        </w:rPr>
        <w:t>تتطلب مزيدا من ال</w:t>
      </w:r>
      <w:r w:rsidR="00757FCF">
        <w:rPr>
          <w:rFonts w:cs="Simplified Arabic" w:hint="cs"/>
          <w:rtl/>
        </w:rPr>
        <w:t>إعداد</w:t>
      </w:r>
      <w:r w:rsidR="00C247E7" w:rsidRPr="006A693C">
        <w:rPr>
          <w:rFonts w:cs="Simplified Arabic" w:hint="cs"/>
          <w:rtl/>
        </w:rPr>
        <w:t xml:space="preserve"> و</w:t>
      </w:r>
      <w:r w:rsidR="00C247E7" w:rsidRPr="006A693C">
        <w:rPr>
          <w:rFonts w:cs="Simplified Arabic"/>
          <w:rtl/>
        </w:rPr>
        <w:t xml:space="preserve">تحتاج إلى </w:t>
      </w:r>
      <w:r w:rsidR="000873A0">
        <w:rPr>
          <w:rFonts w:cs="Simplified Arabic"/>
          <w:rtl/>
        </w:rPr>
        <w:t>إرشادات</w:t>
      </w:r>
      <w:r w:rsidR="00C247E7" w:rsidRPr="006A693C">
        <w:rPr>
          <w:rFonts w:cs="Simplified Arabic"/>
          <w:rtl/>
        </w:rPr>
        <w:t xml:space="preserve"> إضافية. </w:t>
      </w:r>
      <w:r w:rsidR="00C247E7" w:rsidRPr="006A693C">
        <w:rPr>
          <w:rFonts w:cs="Simplified Arabic" w:hint="cs"/>
          <w:rtl/>
        </w:rPr>
        <w:t>و</w:t>
      </w:r>
      <w:r w:rsidR="00C247E7" w:rsidRPr="006A693C">
        <w:rPr>
          <w:rFonts w:cs="Simplified Arabic"/>
          <w:rtl/>
        </w:rPr>
        <w:t xml:space="preserve">بالنسبة للأهداف </w:t>
      </w:r>
      <w:r w:rsidR="00DC3290">
        <w:rPr>
          <w:rFonts w:cs="Simplified Arabic" w:hint="cs"/>
          <w:rtl/>
        </w:rPr>
        <w:t>9 و</w:t>
      </w:r>
      <w:r w:rsidR="00C247E7" w:rsidRPr="006A693C">
        <w:rPr>
          <w:rFonts w:cs="Simplified Arabic"/>
          <w:rtl/>
        </w:rPr>
        <w:t xml:space="preserve">13 </w:t>
      </w:r>
      <w:r w:rsidR="00DC3290">
        <w:rPr>
          <w:rFonts w:cs="Simplified Arabic" w:hint="cs"/>
          <w:rtl/>
        </w:rPr>
        <w:t xml:space="preserve">و16 </w:t>
      </w:r>
      <w:r w:rsidR="00C247E7" w:rsidRPr="006A693C">
        <w:rPr>
          <w:rFonts w:cs="Simplified Arabic"/>
          <w:rtl/>
        </w:rPr>
        <w:t>و17 و18،</w:t>
      </w:r>
      <w:r w:rsidR="00DC3290">
        <w:rPr>
          <w:rFonts w:cs="Simplified Arabic" w:hint="cs"/>
          <w:rtl/>
        </w:rPr>
        <w:t xml:space="preserve"> </w:t>
      </w:r>
      <w:r w:rsidR="00DC3290" w:rsidRPr="00DC3290">
        <w:rPr>
          <w:rFonts w:cs="Simplified Arabic"/>
          <w:rtl/>
        </w:rPr>
        <w:t xml:space="preserve">لا تُقترح أي إجراءات محددة </w:t>
      </w:r>
      <w:r w:rsidR="00757FCF">
        <w:rPr>
          <w:rFonts w:cs="Simplified Arabic" w:hint="cs"/>
          <w:rtl/>
        </w:rPr>
        <w:t>[</w:t>
      </w:r>
      <w:r w:rsidR="00DC3290" w:rsidRPr="00DC3290">
        <w:rPr>
          <w:rFonts w:cs="Simplified Arabic"/>
          <w:rtl/>
        </w:rPr>
        <w:t xml:space="preserve">تتعلق بالمناطق المحمية وغيرها من تدابير الحفظ الفعالة القائمة على المناطق، </w:t>
      </w:r>
      <w:r w:rsidR="009E3195">
        <w:rPr>
          <w:rFonts w:cs="Simplified Arabic" w:hint="cs"/>
          <w:rtl/>
        </w:rPr>
        <w:t>مع الاعتراف بأراضي</w:t>
      </w:r>
      <w:r w:rsidR="00DC3290">
        <w:rPr>
          <w:rFonts w:cs="Simplified Arabic" w:hint="cs"/>
          <w:rtl/>
        </w:rPr>
        <w:t xml:space="preserve"> الشعوب الأصلية والأراضي التقليدية، </w:t>
      </w:r>
      <w:r w:rsidR="00F835DD">
        <w:rPr>
          <w:rFonts w:cs="Simplified Arabic" w:hint="cs"/>
          <w:rtl/>
        </w:rPr>
        <w:t>عند الاقتضاء</w:t>
      </w:r>
      <w:r w:rsidR="00DC3290">
        <w:rPr>
          <w:rFonts w:cs="Simplified Arabic" w:hint="cs"/>
          <w:rtl/>
        </w:rPr>
        <w:t>]</w:t>
      </w:r>
      <w:r w:rsidR="00DC3290" w:rsidRPr="00DC3290">
        <w:rPr>
          <w:rFonts w:cs="Simplified Arabic"/>
          <w:rtl/>
        </w:rPr>
        <w:t>.</w:t>
      </w:r>
    </w:p>
    <w:p w14:paraId="108DEB34" w14:textId="77777777" w:rsidR="00DC3290" w:rsidRPr="00DC3290" w:rsidRDefault="00DC3290" w:rsidP="00DC3290">
      <w:pPr>
        <w:bidi/>
        <w:spacing w:line="216" w:lineRule="auto"/>
        <w:rPr>
          <w:rFonts w:cs="Simplified Arabic"/>
        </w:rPr>
      </w:pPr>
    </w:p>
    <w:p w14:paraId="02AF5CC5" w14:textId="75081F93" w:rsidR="00C247E7" w:rsidRPr="006A693C" w:rsidRDefault="00A23D95" w:rsidP="00DC3290">
      <w:pPr>
        <w:bidi/>
        <w:spacing w:line="216" w:lineRule="auto"/>
        <w:rPr>
          <w:rFonts w:cs="Simplified Arabic"/>
        </w:rPr>
      </w:pPr>
      <w:r>
        <w:rPr>
          <w:rFonts w:cs="Simplified Arabic" w:hint="cs"/>
          <w:rtl/>
        </w:rPr>
        <w:t>2-</w:t>
      </w:r>
      <w:r>
        <w:rPr>
          <w:rFonts w:cs="Simplified Arabic"/>
          <w:rtl/>
        </w:rPr>
        <w:tab/>
      </w:r>
      <w:r w:rsidR="00DC3290">
        <w:rPr>
          <w:rFonts w:cs="Simplified Arabic" w:hint="cs"/>
          <w:rtl/>
        </w:rPr>
        <w:t>و</w:t>
      </w:r>
      <w:r w:rsidR="00DC3290" w:rsidRPr="00DC3290">
        <w:rPr>
          <w:rFonts w:cs="Simplified Arabic"/>
          <w:rtl/>
        </w:rPr>
        <w:t>ينبغي تنفيذ برنامج العمل ال</w:t>
      </w:r>
      <w:r w:rsidR="004A52B2">
        <w:rPr>
          <w:rFonts w:cs="Simplified Arabic"/>
          <w:rtl/>
        </w:rPr>
        <w:t>مُحدّث</w:t>
      </w:r>
      <w:r w:rsidR="00DC3290" w:rsidRPr="00DC3290">
        <w:rPr>
          <w:rFonts w:cs="Simplified Arabic"/>
          <w:rtl/>
        </w:rPr>
        <w:t xml:space="preserve"> بما يتماشى مع القسم </w:t>
      </w:r>
      <w:r w:rsidR="00DC3290">
        <w:rPr>
          <w:rFonts w:cs="Simplified Arabic" w:hint="cs"/>
          <w:rtl/>
        </w:rPr>
        <w:t xml:space="preserve">جيم </w:t>
      </w:r>
      <w:r w:rsidR="00DC3290" w:rsidRPr="00DC3290">
        <w:rPr>
          <w:rFonts w:cs="Simplified Arabic"/>
          <w:rtl/>
        </w:rPr>
        <w:t xml:space="preserve">من </w:t>
      </w:r>
      <w:r w:rsidR="00757FCF">
        <w:rPr>
          <w:rFonts w:cs="Simplified Arabic" w:hint="cs"/>
          <w:rtl/>
        </w:rPr>
        <w:t>ال</w:t>
      </w:r>
      <w:r w:rsidR="00DC3290" w:rsidRPr="00DC3290">
        <w:rPr>
          <w:rFonts w:cs="Simplified Arabic"/>
          <w:rtl/>
        </w:rPr>
        <w:t>إطار، [ولا سيما باتباع نهج قائم على حقوق الإنسان]، و</w:t>
      </w:r>
      <w:r w:rsidR="00DC3290">
        <w:rPr>
          <w:rFonts w:cs="Simplified Arabic" w:hint="cs"/>
          <w:rtl/>
        </w:rPr>
        <w:t>وفقا ل</w:t>
      </w:r>
      <w:r w:rsidR="00DC3290" w:rsidRPr="00DC3290">
        <w:rPr>
          <w:rFonts w:cs="Simplified Arabic"/>
          <w:rtl/>
        </w:rPr>
        <w:t>لظروف والتشريعات والأولويات الوطنية.</w:t>
      </w:r>
    </w:p>
    <w:p w14:paraId="3E8FCF95" w14:textId="77777777" w:rsidR="00C247E7" w:rsidRPr="006A693C" w:rsidRDefault="00C247E7" w:rsidP="00C247E7">
      <w:pPr>
        <w:bidi/>
        <w:spacing w:line="216" w:lineRule="auto"/>
        <w:rPr>
          <w:rFonts w:cs="Simplified Arabic"/>
          <w:b/>
          <w:bCs/>
          <w:rtl/>
        </w:rPr>
      </w:pPr>
    </w:p>
    <w:p w14:paraId="2E1B5CB3" w14:textId="2976DD49" w:rsidR="00C247E7" w:rsidRPr="006A693C" w:rsidRDefault="00913445" w:rsidP="00913445">
      <w:pPr>
        <w:bidi/>
        <w:spacing w:line="216" w:lineRule="auto"/>
        <w:ind w:left="720" w:hanging="720"/>
        <w:rPr>
          <w:rFonts w:cs="Simplified Arabic"/>
          <w:b/>
          <w:bCs/>
          <w:rtl/>
        </w:rPr>
      </w:pPr>
      <w:r>
        <w:rPr>
          <w:rFonts w:cs="Simplified Arabic" w:hint="cs"/>
          <w:b/>
          <w:bCs/>
          <w:rtl/>
        </w:rPr>
        <w:t>أولا</w:t>
      </w:r>
      <w:r w:rsidR="00DC3290">
        <w:rPr>
          <w:rFonts w:cs="Simplified Arabic" w:hint="cs"/>
          <w:b/>
          <w:bCs/>
          <w:rtl/>
        </w:rPr>
        <w:t>-</w:t>
      </w:r>
      <w:r>
        <w:rPr>
          <w:rFonts w:cs="Simplified Arabic"/>
          <w:b/>
          <w:bCs/>
          <w:rtl/>
        </w:rPr>
        <w:tab/>
      </w:r>
      <w:r w:rsidR="00C247E7" w:rsidRPr="006A693C">
        <w:rPr>
          <w:rFonts w:cs="Simplified Arabic"/>
          <w:b/>
          <w:bCs/>
          <w:rtl/>
        </w:rPr>
        <w:t xml:space="preserve">أنشطة تكميلية لتعزيز برنامج العمل </w:t>
      </w:r>
      <w:r w:rsidR="00B74DA5">
        <w:rPr>
          <w:rFonts w:cs="Simplified Arabic" w:hint="cs"/>
          <w:b/>
          <w:bCs/>
          <w:rtl/>
        </w:rPr>
        <w:t>[</w:t>
      </w:r>
      <w:r w:rsidR="00C247E7" w:rsidRPr="006A693C">
        <w:rPr>
          <w:rFonts w:cs="Simplified Arabic"/>
          <w:b/>
          <w:bCs/>
          <w:rtl/>
        </w:rPr>
        <w:t>بشأن المناطق المحمية والمحفوظة</w:t>
      </w:r>
      <w:r w:rsidR="00B74DA5">
        <w:rPr>
          <w:rFonts w:cs="Simplified Arabic" w:hint="cs"/>
          <w:b/>
          <w:bCs/>
          <w:rtl/>
        </w:rPr>
        <w:t>]</w:t>
      </w:r>
      <w:r w:rsidRPr="00913445">
        <w:rPr>
          <w:rtl/>
        </w:rPr>
        <w:t xml:space="preserve"> </w:t>
      </w:r>
      <w:r w:rsidRPr="00913445">
        <w:rPr>
          <w:rFonts w:cs="Simplified Arabic"/>
          <w:b/>
          <w:bCs/>
          <w:rtl/>
        </w:rPr>
        <w:t>[المناطق المحمية و[المناطق التي لديها] تدابير حفظ فعالة أخرى قائمة على المناطق[، مع الاعتراف بأراضي الشعوب الأصلية والأراضي التقليدية، عند الاقتضاء]]</w:t>
      </w:r>
      <w:r w:rsidR="00C247E7" w:rsidRPr="006A693C">
        <w:rPr>
          <w:rFonts w:cs="Simplified Arabic"/>
          <w:b/>
          <w:bCs/>
          <w:rtl/>
        </w:rPr>
        <w:t>، وتوافقه مع إطار كونمينغ-مونتريال العالمي للتنوع البيولوجي</w:t>
      </w:r>
    </w:p>
    <w:p w14:paraId="6AC00323" w14:textId="77777777" w:rsidR="00C247E7" w:rsidRPr="006A693C" w:rsidRDefault="00C247E7" w:rsidP="00C247E7">
      <w:pPr>
        <w:bidi/>
        <w:spacing w:line="216" w:lineRule="auto"/>
        <w:rPr>
          <w:rFonts w:cs="Simplified Arabic"/>
          <w:b/>
          <w:bCs/>
          <w:rtl/>
        </w:rPr>
      </w:pPr>
    </w:p>
    <w:tbl>
      <w:tblPr>
        <w:tblStyle w:val="Grilledutableau2"/>
        <w:tblpPr w:leftFromText="141" w:rightFromText="141" w:vertAnchor="text" w:tblpX="704" w:tblpY="1"/>
        <w:tblOverlap w:val="never"/>
        <w:bidiVisual/>
        <w:tblW w:w="8929" w:type="dxa"/>
        <w:tblLook w:val="04A0" w:firstRow="1" w:lastRow="0" w:firstColumn="1" w:lastColumn="0" w:noHBand="0" w:noVBand="1"/>
      </w:tblPr>
      <w:tblGrid>
        <w:gridCol w:w="1842"/>
        <w:gridCol w:w="5387"/>
        <w:gridCol w:w="1700"/>
      </w:tblGrid>
      <w:tr w:rsidR="009E3195" w:rsidRPr="00ED6A52" w14:paraId="231ACE84" w14:textId="77777777" w:rsidTr="008E7A29">
        <w:trPr>
          <w:tblHeader/>
        </w:trPr>
        <w:tc>
          <w:tcPr>
            <w:tcW w:w="1842" w:type="dxa"/>
          </w:tcPr>
          <w:p w14:paraId="1C065582" w14:textId="77777777" w:rsidR="009E3195" w:rsidRPr="00525B39"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i/>
                <w:iCs/>
                <w:color w:val="000000"/>
                <w:szCs w:val="22"/>
              </w:rPr>
            </w:pPr>
            <w:r w:rsidRPr="00787F19">
              <w:rPr>
                <w:rFonts w:ascii="Simplified Arabic" w:eastAsia="Calibri" w:hAnsi="Simplified Arabic" w:cs="Simplified Arabic"/>
                <w:i/>
                <w:iCs/>
                <w:szCs w:val="22"/>
                <w:rtl/>
                <w:lang w:val="en-US"/>
              </w:rPr>
              <w:lastRenderedPageBreak/>
              <w:t xml:space="preserve">أهداف إطار كونمينغ-مونتريال العالمي للتنوع البيولوجي </w:t>
            </w:r>
          </w:p>
        </w:tc>
        <w:tc>
          <w:tcPr>
            <w:tcW w:w="5387" w:type="dxa"/>
          </w:tcPr>
          <w:p w14:paraId="3A0B0ECE" w14:textId="77777777" w:rsidR="009E3195" w:rsidRPr="00525B39"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sidRPr="00787F19">
              <w:rPr>
                <w:rFonts w:ascii="Simplified Arabic" w:eastAsia="Calibri" w:hAnsi="Simplified Arabic" w:cs="Simplified Arabic"/>
                <w:i/>
                <w:iCs/>
                <w:szCs w:val="22"/>
                <w:rtl/>
                <w:lang w:val="en-US"/>
              </w:rPr>
              <w:t>أنشطة تكميلية</w:t>
            </w:r>
          </w:p>
        </w:tc>
        <w:tc>
          <w:tcPr>
            <w:tcW w:w="1700" w:type="dxa"/>
          </w:tcPr>
          <w:p w14:paraId="5543BF9D" w14:textId="77777777" w:rsidR="009E3195" w:rsidRPr="00525B39" w:rsidRDefault="009E3195" w:rsidP="008E7A29">
            <w:pPr>
              <w:tabs>
                <w:tab w:val="left" w:pos="567"/>
                <w:tab w:val="left" w:pos="1134"/>
                <w:tab w:val="left" w:pos="1701"/>
                <w:tab w:val="left" w:pos="2268"/>
              </w:tabs>
              <w:bidi/>
              <w:spacing w:before="40" w:after="40"/>
              <w:rPr>
                <w:rFonts w:ascii="Simplified Arabic" w:eastAsia="SimSun" w:hAnsi="Simplified Arabic" w:cs="Simplified Arabic"/>
                <w:i/>
                <w:iCs/>
                <w:color w:val="000000"/>
                <w:szCs w:val="22"/>
              </w:rPr>
            </w:pPr>
            <w:r w:rsidRPr="00787F19">
              <w:rPr>
                <w:rFonts w:ascii="Simplified Arabic" w:eastAsia="Calibri" w:hAnsi="Simplified Arabic" w:cs="Simplified Arabic"/>
                <w:i/>
                <w:iCs/>
                <w:szCs w:val="22"/>
                <w:rtl/>
                <w:lang w:val="en-US"/>
              </w:rPr>
              <w:t>الفئة</w:t>
            </w:r>
          </w:p>
        </w:tc>
      </w:tr>
      <w:tr w:rsidR="009E3195" w:rsidRPr="00ED6A52" w14:paraId="2734CEF9" w14:textId="77777777" w:rsidTr="008E7A29">
        <w:tc>
          <w:tcPr>
            <w:tcW w:w="1842" w:type="dxa"/>
          </w:tcPr>
          <w:p w14:paraId="567167AE" w14:textId="77777777" w:rsidR="009E3195" w:rsidRPr="00525B39"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787F19">
              <w:rPr>
                <w:rFonts w:ascii="Simplified Arabic" w:eastAsia="Calibri" w:hAnsi="Simplified Arabic" w:cs="Simplified Arabic"/>
                <w:szCs w:val="22"/>
                <w:rtl/>
                <w:lang w:val="en-US"/>
              </w:rPr>
              <w:t>الهدف 1</w:t>
            </w:r>
          </w:p>
        </w:tc>
        <w:tc>
          <w:tcPr>
            <w:tcW w:w="5387" w:type="dxa"/>
          </w:tcPr>
          <w:p w14:paraId="01F98D8D" w14:textId="6C0EA5EC" w:rsidR="009E3195" w:rsidRPr="00913445" w:rsidRDefault="00913445" w:rsidP="00913445">
            <w:pPr>
              <w:tabs>
                <w:tab w:val="left" w:pos="486"/>
                <w:tab w:val="left" w:pos="567"/>
                <w:tab w:val="left" w:pos="1134"/>
                <w:tab w:val="left" w:pos="1701"/>
                <w:tab w:val="left" w:pos="2268"/>
              </w:tabs>
              <w:bidi/>
              <w:spacing w:before="40" w:after="40"/>
              <w:jc w:val="left"/>
              <w:rPr>
                <w:rFonts w:ascii="Simplified Arabic" w:hAnsi="Simplified Arabic" w:cs="Simplified Arabic"/>
                <w:szCs w:val="22"/>
                <w:rtl/>
                <w:lang w:val="en-US"/>
              </w:rPr>
            </w:pPr>
            <w:r>
              <w:rPr>
                <w:rFonts w:ascii="Simplified Arabic" w:hAnsi="Simplified Arabic" w:cs="Simplified Arabic" w:hint="cs"/>
                <w:szCs w:val="22"/>
                <w:rtl/>
                <w:lang w:val="en-US"/>
              </w:rPr>
              <w:t xml:space="preserve">1- </w:t>
            </w:r>
            <w:r w:rsidR="009E3195" w:rsidRPr="00913445">
              <w:rPr>
                <w:rFonts w:ascii="Simplified Arabic" w:hAnsi="Simplified Arabic" w:cs="Simplified Arabic" w:hint="cs"/>
                <w:szCs w:val="22"/>
                <w:rtl/>
                <w:lang w:val="en-US"/>
              </w:rPr>
              <w:t xml:space="preserve">دمج [المناطق المحمية وغيرها من تدابير الحفظ الفعالة القائمة على المناطق، مع الاعتراف بأراضي الشعوب الأصلية والأراضي التقليدية، </w:t>
            </w:r>
            <w:r w:rsidR="00FA33FA" w:rsidRPr="00913445">
              <w:rPr>
                <w:rFonts w:ascii="Simplified Arabic" w:hAnsi="Simplified Arabic" w:cs="Simplified Arabic" w:hint="cs"/>
                <w:szCs w:val="22"/>
                <w:rtl/>
                <w:lang w:val="en-US"/>
              </w:rPr>
              <w:t xml:space="preserve">عند </w:t>
            </w:r>
            <w:r w:rsidR="0047693E" w:rsidRPr="00913445">
              <w:rPr>
                <w:rFonts w:ascii="Simplified Arabic" w:hAnsi="Simplified Arabic" w:cs="Simplified Arabic" w:hint="cs"/>
                <w:szCs w:val="22"/>
                <w:rtl/>
                <w:lang w:val="en-US"/>
              </w:rPr>
              <w:t>الاقتضاء</w:t>
            </w:r>
            <w:r w:rsidR="009E3195" w:rsidRPr="00913445">
              <w:rPr>
                <w:rFonts w:ascii="Simplified Arabic" w:hAnsi="Simplified Arabic" w:cs="Simplified Arabic" w:hint="cs"/>
                <w:szCs w:val="22"/>
                <w:rtl/>
                <w:lang w:val="en-US"/>
              </w:rPr>
              <w:t>،] في التخطيط الأوسع للمناظر الطبيعية والمناظر البحرية لتحسين نتائج التنوع البيولوجي والتمثيل والترابط الإيكولوجيين، وفقا للتشريعات الوطنية، من خلال عمليات تخطيط مكاني تشاركية وشاملة للتنوع البيولوجي، مع الاعتراف بحقوق الشعوب الأصلية والمجتمعات المحلية واحترامها.</w:t>
            </w:r>
          </w:p>
          <w:p w14:paraId="57A37439" w14:textId="22B5CA98" w:rsidR="00B74DA5" w:rsidRPr="00B74DA5" w:rsidRDefault="00B74DA5" w:rsidP="00B74DA5">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sidRPr="00B74DA5">
              <w:rPr>
                <w:rFonts w:ascii="Simplified Arabic" w:eastAsia="SimSun" w:hAnsi="Simplified Arabic" w:cs="Simplified Arabic" w:hint="cs"/>
                <w:color w:val="000000"/>
                <w:szCs w:val="22"/>
                <w:rtl/>
              </w:rPr>
              <w:t>[</w:t>
            </w:r>
            <w:r w:rsidR="00913445">
              <w:rPr>
                <w:rFonts w:ascii="Simplified Arabic" w:eastAsia="SimSun" w:hAnsi="Simplified Arabic" w:cs="Simplified Arabic" w:hint="cs"/>
                <w:color w:val="000000"/>
                <w:szCs w:val="22"/>
                <w:rtl/>
              </w:rPr>
              <w:t xml:space="preserve">1 مكررا </w:t>
            </w:r>
            <w:r w:rsidRPr="00B74DA5">
              <w:rPr>
                <w:rFonts w:ascii="Simplified Arabic" w:eastAsia="SimSun" w:hAnsi="Simplified Arabic" w:cs="Simplified Arabic" w:hint="cs"/>
                <w:color w:val="000000"/>
                <w:szCs w:val="22"/>
                <w:rtl/>
              </w:rPr>
              <w:t>أنشطة تكميلية إضافية بشأن الترابط الإيكولوجي.]</w:t>
            </w:r>
          </w:p>
        </w:tc>
        <w:tc>
          <w:tcPr>
            <w:tcW w:w="1700" w:type="dxa"/>
          </w:tcPr>
          <w:p w14:paraId="34AE8BC5" w14:textId="77777777" w:rsidR="009E3195" w:rsidRPr="00525B39"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Pr>
                <w:rFonts w:ascii="Simplified Arabic" w:hAnsi="Simplified Arabic" w:hint="cs"/>
                <w:szCs w:val="22"/>
                <w:rtl/>
                <w:lang w:val="en-US"/>
              </w:rPr>
              <w:t>ألف</w:t>
            </w:r>
          </w:p>
        </w:tc>
      </w:tr>
      <w:tr w:rsidR="009E3195" w:rsidRPr="00ED6A52" w14:paraId="4D0864A2" w14:textId="77777777" w:rsidTr="008E7A29">
        <w:tc>
          <w:tcPr>
            <w:tcW w:w="1842" w:type="dxa"/>
            <w:tcBorders>
              <w:bottom w:val="single" w:sz="4" w:space="0" w:color="auto"/>
            </w:tcBorders>
          </w:tcPr>
          <w:p w14:paraId="2FF4E818" w14:textId="77777777" w:rsidR="009E3195" w:rsidRPr="00525B39"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787F19">
              <w:rPr>
                <w:rFonts w:ascii="Simplified Arabic" w:eastAsia="Calibri" w:hAnsi="Simplified Arabic" w:cs="Simplified Arabic"/>
                <w:szCs w:val="22"/>
                <w:rtl/>
                <w:lang w:val="en-US"/>
              </w:rPr>
              <w:t>الهدف 2</w:t>
            </w:r>
          </w:p>
        </w:tc>
        <w:tc>
          <w:tcPr>
            <w:tcW w:w="5387" w:type="dxa"/>
          </w:tcPr>
          <w:p w14:paraId="7E1B607D" w14:textId="19C1F1AA" w:rsidR="009E3195" w:rsidRDefault="009E3195" w:rsidP="009E3195">
            <w:pPr>
              <w:tabs>
                <w:tab w:val="right" w:pos="1800"/>
              </w:tabs>
              <w:bidi/>
              <w:spacing w:line="216" w:lineRule="auto"/>
              <w:jc w:val="left"/>
              <w:rPr>
                <w:rFonts w:ascii="Simplified Arabic" w:hAnsi="Simplified Arabic" w:cs="Simplified Arabic"/>
                <w:szCs w:val="22"/>
                <w:rtl/>
                <w:lang w:val="en-US"/>
              </w:rPr>
            </w:pPr>
            <w:r w:rsidRPr="0011258E">
              <w:rPr>
                <w:rFonts w:ascii="Simplified Arabic" w:eastAsia="Calibri" w:hAnsi="Simplified Arabic" w:cs="Simplified Arabic" w:hint="cs"/>
                <w:szCs w:val="22"/>
                <w:rtl/>
                <w:lang w:val="en-US"/>
              </w:rPr>
              <w:t xml:space="preserve">2- </w:t>
            </w:r>
            <w:r w:rsidRPr="0011258E">
              <w:rPr>
                <w:rFonts w:ascii="Simplified Arabic" w:hAnsi="Simplified Arabic" w:cs="Simplified Arabic" w:hint="cs"/>
                <w:szCs w:val="22"/>
                <w:rtl/>
                <w:lang w:val="en-US"/>
              </w:rPr>
              <w:t>تشجيع است</w:t>
            </w:r>
            <w:r w:rsidR="00913445">
              <w:rPr>
                <w:rFonts w:ascii="Simplified Arabic" w:hAnsi="Simplified Arabic" w:cs="Simplified Arabic" w:hint="cs"/>
                <w:szCs w:val="22"/>
                <w:rtl/>
                <w:lang w:val="en-US"/>
              </w:rPr>
              <w:t>عادة</w:t>
            </w:r>
            <w:r w:rsidRPr="0011258E">
              <w:rPr>
                <w:rFonts w:ascii="Simplified Arabic" w:hAnsi="Simplified Arabic" w:cs="Simplified Arabic" w:hint="cs"/>
                <w:szCs w:val="22"/>
                <w:rtl/>
                <w:lang w:val="en-US"/>
              </w:rPr>
              <w:t xml:space="preserve"> النظم الإيكولوجية المتدهورة </w:t>
            </w:r>
            <w:r w:rsidR="00913445">
              <w:rPr>
                <w:rFonts w:ascii="Simplified Arabic" w:hAnsi="Simplified Arabic" w:cs="Simplified Arabic" w:hint="cs"/>
                <w:szCs w:val="22"/>
                <w:rtl/>
                <w:lang w:val="en-US"/>
              </w:rPr>
              <w:t>[</w:t>
            </w:r>
            <w:r w:rsidRPr="0011258E">
              <w:rPr>
                <w:rFonts w:ascii="Simplified Arabic" w:hAnsi="Simplified Arabic" w:cs="Simplified Arabic" w:hint="cs"/>
                <w:szCs w:val="22"/>
                <w:rtl/>
                <w:lang w:val="en-US"/>
              </w:rPr>
              <w:t xml:space="preserve">داخل المناطق المحمية وغيرها من تدابير الحفظ الفعالة القائمة على المناطق، مع الاعتراف بأراضي الشعوب الأصلية والأراضي التقليدية، </w:t>
            </w:r>
            <w:r w:rsidR="00FA33FA">
              <w:rPr>
                <w:rFonts w:ascii="Simplified Arabic" w:hAnsi="Simplified Arabic" w:cs="Simplified Arabic" w:hint="cs"/>
                <w:szCs w:val="22"/>
                <w:rtl/>
                <w:lang w:val="en-US"/>
              </w:rPr>
              <w:t xml:space="preserve">عند </w:t>
            </w:r>
            <w:r w:rsidR="0047693E">
              <w:rPr>
                <w:rFonts w:ascii="Simplified Arabic" w:hAnsi="Simplified Arabic" w:cs="Simplified Arabic" w:hint="cs"/>
                <w:szCs w:val="22"/>
                <w:rtl/>
                <w:lang w:val="en-US"/>
              </w:rPr>
              <w:t>الاقتضاء</w:t>
            </w:r>
            <w:r w:rsidRPr="0011258E">
              <w:rPr>
                <w:rFonts w:ascii="Simplified Arabic" w:hAnsi="Simplified Arabic" w:cs="Simplified Arabic" w:hint="cs"/>
                <w:szCs w:val="22"/>
                <w:rtl/>
                <w:lang w:val="en-US"/>
              </w:rPr>
              <w:t xml:space="preserve">]، وخارجها، بما في ذلك المناطق العازلة والممرات الإيكولوجية </w:t>
            </w:r>
            <w:r>
              <w:rPr>
                <w:rFonts w:ascii="Simplified Arabic" w:hAnsi="Simplified Arabic" w:cs="Simplified Arabic" w:hint="cs"/>
                <w:szCs w:val="22"/>
                <w:rtl/>
                <w:lang w:val="en-US"/>
              </w:rPr>
              <w:t>[</w:t>
            </w:r>
            <w:r w:rsidRPr="0011258E">
              <w:rPr>
                <w:rFonts w:ascii="Simplified Arabic" w:hAnsi="Simplified Arabic" w:cs="Simplified Arabic" w:hint="cs"/>
                <w:szCs w:val="22"/>
                <w:rtl/>
                <w:lang w:val="en-US"/>
              </w:rPr>
              <w:t>والتنوع البيولوجي للتربة</w:t>
            </w:r>
            <w:r>
              <w:rPr>
                <w:rFonts w:ascii="Simplified Arabic" w:hAnsi="Simplified Arabic" w:cs="Simplified Arabic" w:hint="cs"/>
                <w:szCs w:val="22"/>
                <w:rtl/>
                <w:lang w:val="en-US"/>
              </w:rPr>
              <w:t>، ولا سيما التنوع البيولوجي للفطريات</w:t>
            </w:r>
            <w:r w:rsidR="00913445">
              <w:rPr>
                <w:rFonts w:ascii="Simplified Arabic" w:hAnsi="Simplified Arabic" w:cs="Simplified Arabic" w:hint="cs"/>
                <w:szCs w:val="22"/>
                <w:rtl/>
                <w:lang w:val="en-US"/>
              </w:rPr>
              <w:t>،</w:t>
            </w:r>
            <w:r w:rsidRPr="006A693C">
              <w:rPr>
                <w:rStyle w:val="FootnoteReference"/>
                <w:rFonts w:cs="Simplified Arabic"/>
                <w:u w:val="none"/>
                <w:vertAlign w:val="superscript"/>
                <w:rtl/>
              </w:rPr>
              <w:footnoteReference w:id="8"/>
            </w:r>
            <w:r>
              <w:rPr>
                <w:rFonts w:ascii="Simplified Arabic" w:hAnsi="Simplified Arabic" w:cs="Simplified Arabic" w:hint="cs"/>
                <w:szCs w:val="22"/>
                <w:rtl/>
                <w:lang w:val="en-US"/>
              </w:rPr>
              <w:t>]</w:t>
            </w:r>
            <w:r w:rsidRPr="0011258E">
              <w:rPr>
                <w:rFonts w:ascii="Simplified Arabic" w:hAnsi="Simplified Arabic" w:cs="Simplified Arabic" w:hint="cs"/>
                <w:szCs w:val="22"/>
                <w:rtl/>
                <w:lang w:val="en-US"/>
              </w:rPr>
              <w:t xml:space="preserve"> والنظم الإيكولوجية للمياه الداخلية، بهدف </w:t>
            </w:r>
            <w:r>
              <w:rPr>
                <w:rFonts w:ascii="Simplified Arabic" w:hAnsi="Simplified Arabic" w:cs="Simplified Arabic" w:hint="cs"/>
                <w:szCs w:val="22"/>
                <w:rtl/>
                <w:lang w:val="en-US"/>
              </w:rPr>
              <w:t>است</w:t>
            </w:r>
            <w:r w:rsidR="00913445">
              <w:rPr>
                <w:rFonts w:ascii="Simplified Arabic" w:hAnsi="Simplified Arabic" w:cs="Simplified Arabic" w:hint="cs"/>
                <w:szCs w:val="22"/>
                <w:rtl/>
                <w:lang w:val="en-US"/>
              </w:rPr>
              <w:t>عادة</w:t>
            </w:r>
            <w:r w:rsidRPr="0011258E">
              <w:rPr>
                <w:rFonts w:ascii="Simplified Arabic" w:hAnsi="Simplified Arabic" w:cs="Simplified Arabic" w:hint="cs"/>
                <w:szCs w:val="22"/>
                <w:rtl/>
                <w:lang w:val="en-US"/>
              </w:rPr>
              <w:t xml:space="preserve"> السلامة</w:t>
            </w:r>
            <w:r w:rsidR="00913445">
              <w:rPr>
                <w:rFonts w:ascii="Simplified Arabic" w:hAnsi="Simplified Arabic" w:cs="Simplified Arabic" w:hint="cs"/>
                <w:szCs w:val="22"/>
                <w:rtl/>
                <w:lang w:val="en-US"/>
              </w:rPr>
              <w:t xml:space="preserve"> الإيكولوجية</w:t>
            </w:r>
            <w:r w:rsidRPr="0011258E">
              <w:rPr>
                <w:rFonts w:ascii="Simplified Arabic" w:hAnsi="Simplified Arabic" w:cs="Simplified Arabic" w:hint="cs"/>
                <w:szCs w:val="22"/>
                <w:rtl/>
                <w:lang w:val="en-US"/>
              </w:rPr>
              <w:t xml:space="preserve"> وال</w:t>
            </w:r>
            <w:r w:rsidR="00913445">
              <w:rPr>
                <w:rFonts w:ascii="Simplified Arabic" w:hAnsi="Simplified Arabic" w:cs="Simplified Arabic" w:hint="cs"/>
                <w:szCs w:val="22"/>
                <w:rtl/>
                <w:lang w:val="en-US"/>
              </w:rPr>
              <w:t>ترابط</w:t>
            </w:r>
            <w:r w:rsidRPr="0011258E">
              <w:rPr>
                <w:rFonts w:ascii="Simplified Arabic" w:hAnsi="Simplified Arabic" w:cs="Simplified Arabic" w:hint="cs"/>
                <w:szCs w:val="22"/>
                <w:rtl/>
                <w:lang w:val="en-US"/>
              </w:rPr>
              <w:t xml:space="preserve"> الإيكولوجي عبر المناظر الطبيعية والمناظر البحرية، بما في ذلك من خلال وضع معايير لتحديد مناطق ال</w:t>
            </w:r>
            <w:r w:rsidR="00D07A94">
              <w:rPr>
                <w:rFonts w:ascii="Simplified Arabic" w:hAnsi="Simplified Arabic" w:cs="Simplified Arabic" w:hint="cs"/>
                <w:szCs w:val="22"/>
                <w:rtl/>
                <w:lang w:val="en-US"/>
              </w:rPr>
              <w:t>استعادة</w:t>
            </w:r>
            <w:r w:rsidRPr="0011258E">
              <w:rPr>
                <w:rFonts w:ascii="Simplified Arabic" w:hAnsi="Simplified Arabic" w:cs="Simplified Arabic" w:hint="cs"/>
                <w:szCs w:val="22"/>
                <w:rtl/>
                <w:lang w:val="en-US"/>
              </w:rPr>
              <w:t xml:space="preserve"> ذات الأولوية ونُهج لقياس نجاح عملية ال</w:t>
            </w:r>
            <w:r w:rsidR="00D07A94">
              <w:rPr>
                <w:rFonts w:ascii="Simplified Arabic" w:hAnsi="Simplified Arabic" w:cs="Simplified Arabic" w:hint="cs"/>
                <w:szCs w:val="22"/>
                <w:rtl/>
                <w:lang w:val="en-US"/>
              </w:rPr>
              <w:t>استعادة</w:t>
            </w:r>
            <w:r w:rsidRPr="0011258E">
              <w:rPr>
                <w:rFonts w:ascii="Simplified Arabic" w:hAnsi="Simplified Arabic" w:cs="Simplified Arabic" w:hint="cs"/>
                <w:szCs w:val="22"/>
                <w:rtl/>
                <w:lang w:val="en-US"/>
              </w:rPr>
              <w:t>، مع ضمان تنفيذ جهود ال</w:t>
            </w:r>
            <w:r w:rsidR="00D07A94">
              <w:rPr>
                <w:rFonts w:ascii="Simplified Arabic" w:hAnsi="Simplified Arabic" w:cs="Simplified Arabic" w:hint="cs"/>
                <w:szCs w:val="22"/>
                <w:rtl/>
                <w:lang w:val="en-US"/>
              </w:rPr>
              <w:t>استعادة</w:t>
            </w:r>
            <w:r w:rsidRPr="0011258E">
              <w:rPr>
                <w:rFonts w:ascii="Simplified Arabic" w:hAnsi="Simplified Arabic" w:cs="Simplified Arabic" w:hint="cs"/>
                <w:szCs w:val="22"/>
                <w:rtl/>
                <w:lang w:val="en-US"/>
              </w:rPr>
              <w:t xml:space="preserve"> بطريقة تراعي الفوارق بين الجنسين وتتسم بالشمول [، </w:t>
            </w:r>
            <w:r w:rsidR="00F835DD">
              <w:rPr>
                <w:rFonts w:ascii="Simplified Arabic" w:hAnsi="Simplified Arabic" w:cs="Simplified Arabic" w:hint="cs"/>
                <w:szCs w:val="22"/>
                <w:rtl/>
                <w:lang w:val="en-US"/>
              </w:rPr>
              <w:t>عند الاقتضاء</w:t>
            </w:r>
            <w:r w:rsidRPr="0011258E">
              <w:rPr>
                <w:rFonts w:ascii="Simplified Arabic" w:hAnsi="Simplified Arabic" w:cs="Simplified Arabic" w:hint="cs"/>
                <w:szCs w:val="22"/>
                <w:rtl/>
                <w:lang w:val="en-US"/>
              </w:rPr>
              <w:t>].</w:t>
            </w:r>
          </w:p>
          <w:p w14:paraId="704649DC" w14:textId="68FDFDEE" w:rsidR="00B74DA5" w:rsidRPr="0011258E" w:rsidRDefault="00B74DA5" w:rsidP="00B74DA5">
            <w:pPr>
              <w:tabs>
                <w:tab w:val="right" w:pos="1800"/>
              </w:tabs>
              <w:bidi/>
              <w:spacing w:line="216" w:lineRule="auto"/>
              <w:jc w:val="left"/>
              <w:rPr>
                <w:rFonts w:ascii="Simplified Arabic" w:eastAsia="SimSun" w:hAnsi="Simplified Arabic" w:cs="Simplified Arabic"/>
                <w:b/>
                <w:bCs/>
                <w:color w:val="000000"/>
                <w:szCs w:val="22"/>
              </w:rPr>
            </w:pPr>
            <w:r w:rsidRPr="00B74DA5">
              <w:rPr>
                <w:rFonts w:ascii="Simplified Arabic" w:eastAsia="SimSun" w:hAnsi="Simplified Arabic" w:cs="Simplified Arabic" w:hint="cs"/>
                <w:color w:val="000000"/>
                <w:szCs w:val="22"/>
                <w:rtl/>
              </w:rPr>
              <w:t>[</w:t>
            </w:r>
            <w:r w:rsidR="00D07A94">
              <w:rPr>
                <w:rFonts w:ascii="Simplified Arabic" w:eastAsia="SimSun" w:hAnsi="Simplified Arabic" w:cs="Simplified Arabic" w:hint="cs"/>
                <w:color w:val="000000"/>
                <w:szCs w:val="22"/>
                <w:rtl/>
              </w:rPr>
              <w:t>2 مكررا</w:t>
            </w:r>
            <w:r w:rsidR="00D431B1">
              <w:rPr>
                <w:rFonts w:ascii="Simplified Arabic" w:eastAsia="SimSun" w:hAnsi="Simplified Arabic" w:cs="Simplified Arabic" w:hint="cs"/>
                <w:color w:val="000000"/>
                <w:szCs w:val="22"/>
                <w:rtl/>
              </w:rPr>
              <w:t>-</w:t>
            </w:r>
            <w:r w:rsidR="00D07A94">
              <w:rPr>
                <w:rFonts w:ascii="Simplified Arabic" w:eastAsia="SimSun" w:hAnsi="Simplified Arabic" w:cs="Simplified Arabic" w:hint="cs"/>
                <w:color w:val="000000"/>
                <w:szCs w:val="22"/>
                <w:rtl/>
              </w:rPr>
              <w:t xml:space="preserve"> </w:t>
            </w:r>
            <w:r w:rsidRPr="00B74DA5">
              <w:rPr>
                <w:rFonts w:ascii="Simplified Arabic" w:eastAsia="SimSun" w:hAnsi="Simplified Arabic" w:cs="Simplified Arabic" w:hint="cs"/>
                <w:color w:val="000000"/>
                <w:szCs w:val="22"/>
                <w:rtl/>
              </w:rPr>
              <w:t>أنشطة تكميلية إضافية بشأن الترابط الإيكولوجي.]</w:t>
            </w:r>
          </w:p>
        </w:tc>
        <w:tc>
          <w:tcPr>
            <w:tcW w:w="1700" w:type="dxa"/>
          </w:tcPr>
          <w:p w14:paraId="538C6B97" w14:textId="77777777" w:rsidR="009E3195" w:rsidRPr="00525B39"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hAnsi="Simplified Arabic" w:hint="cs"/>
                <w:szCs w:val="22"/>
                <w:rtl/>
                <w:lang w:val="en-US"/>
              </w:rPr>
              <w:t>باء</w:t>
            </w:r>
          </w:p>
        </w:tc>
      </w:tr>
      <w:tr w:rsidR="009E3195" w:rsidRPr="00ED6A52" w14:paraId="282DC29E" w14:textId="77777777" w:rsidTr="008E7A29">
        <w:tc>
          <w:tcPr>
            <w:tcW w:w="1842" w:type="dxa"/>
            <w:tcBorders>
              <w:bottom w:val="single" w:sz="4" w:space="0" w:color="auto"/>
            </w:tcBorders>
          </w:tcPr>
          <w:p w14:paraId="56098074" w14:textId="77777777" w:rsidR="009E3195" w:rsidRPr="00525B39"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787F19">
              <w:rPr>
                <w:rFonts w:ascii="Simplified Arabic" w:eastAsia="Calibri" w:hAnsi="Simplified Arabic" w:cs="Simplified Arabic"/>
                <w:szCs w:val="22"/>
                <w:rtl/>
                <w:lang w:val="en-US"/>
              </w:rPr>
              <w:t>الهدف 3</w:t>
            </w:r>
          </w:p>
        </w:tc>
        <w:tc>
          <w:tcPr>
            <w:tcW w:w="5387" w:type="dxa"/>
          </w:tcPr>
          <w:p w14:paraId="4591C7AB" w14:textId="257B0044" w:rsidR="009E3195" w:rsidRPr="0011258E" w:rsidRDefault="009E3195" w:rsidP="008E7A29">
            <w:pPr>
              <w:bidi/>
              <w:spacing w:line="216" w:lineRule="auto"/>
              <w:jc w:val="left"/>
              <w:rPr>
                <w:rFonts w:ascii="Simplified Arabic" w:eastAsia="Calibri" w:hAnsi="Simplified Arabic" w:cs="Simplified Arabic"/>
                <w:szCs w:val="22"/>
                <w:rtl/>
                <w:lang w:val="en-US"/>
              </w:rPr>
            </w:pPr>
            <w:r w:rsidRPr="0011258E">
              <w:rPr>
                <w:rFonts w:ascii="Simplified Arabic" w:eastAsia="Calibri" w:hAnsi="Simplified Arabic" w:cs="Simplified Arabic" w:hint="cs"/>
                <w:szCs w:val="22"/>
                <w:rtl/>
                <w:lang w:val="en-US"/>
              </w:rPr>
              <w:t xml:space="preserve">3- دمج لغة ونطاق </w:t>
            </w:r>
            <w:r w:rsidR="00F835DD">
              <w:rPr>
                <w:rFonts w:ascii="Simplified Arabic" w:eastAsia="Calibri" w:hAnsi="Simplified Arabic" w:cs="Simplified Arabic" w:hint="cs"/>
                <w:szCs w:val="22"/>
                <w:rtl/>
                <w:lang w:val="en-US"/>
              </w:rPr>
              <w:t>الهدف 3 من أهداف الإطار</w:t>
            </w:r>
            <w:r w:rsidRPr="0011258E">
              <w:rPr>
                <w:rFonts w:ascii="Simplified Arabic" w:eastAsia="Calibri" w:hAnsi="Simplified Arabic" w:cs="Simplified Arabic" w:hint="cs"/>
                <w:szCs w:val="22"/>
                <w:rtl/>
                <w:lang w:val="en-US"/>
              </w:rPr>
              <w:t xml:space="preserve"> وجدوله الزمني عبر تنفيذ برنامج العمل، وتحديث الجداول الزمنية والمصطلحات ذات الصلة، وضمان الاتساق مع العمليات ذات الصلة </w:t>
            </w:r>
            <w:r w:rsidR="00CC7CFD">
              <w:rPr>
                <w:rFonts w:ascii="Simplified Arabic" w:eastAsia="Calibri" w:hAnsi="Simplified Arabic" w:cs="Simplified Arabic" w:hint="cs"/>
                <w:szCs w:val="22"/>
                <w:rtl/>
                <w:lang w:val="en-US"/>
              </w:rPr>
              <w:t xml:space="preserve">المضطلع بها </w:t>
            </w:r>
            <w:r w:rsidRPr="0011258E">
              <w:rPr>
                <w:rFonts w:ascii="Simplified Arabic" w:eastAsia="Calibri" w:hAnsi="Simplified Arabic" w:cs="Simplified Arabic" w:hint="cs"/>
                <w:szCs w:val="22"/>
                <w:rtl/>
                <w:lang w:val="en-US"/>
              </w:rPr>
              <w:t>في إطار الاتفاقية</w:t>
            </w:r>
            <w:r w:rsidR="00CC7CFD">
              <w:rPr>
                <w:rFonts w:ascii="Simplified Arabic" w:eastAsia="Calibri" w:hAnsi="Simplified Arabic" w:cs="Simplified Arabic" w:hint="cs"/>
                <w:szCs w:val="22"/>
                <w:rtl/>
                <w:lang w:val="en-US"/>
              </w:rPr>
              <w:t xml:space="preserve"> المتعلقة بالتنوع البيولوجي</w:t>
            </w:r>
            <w:r w:rsidRPr="0011258E">
              <w:rPr>
                <w:rFonts w:ascii="Simplified Arabic" w:eastAsia="Calibri" w:hAnsi="Simplified Arabic" w:cs="Simplified Arabic" w:hint="cs"/>
                <w:szCs w:val="22"/>
                <w:rtl/>
                <w:lang w:val="en-US"/>
              </w:rPr>
              <w:t>، بما في ذلك برنامج العمل بشأن المادة 8(ي) والأحكام الأخرى للاتفاقية المتعلقة بالشعوب الأصلية والمجتمعات المحلية حتى عام 2030.</w:t>
            </w:r>
            <w:r w:rsidR="00CC7CFD" w:rsidRPr="006A693C">
              <w:rPr>
                <w:rStyle w:val="FootnoteReference"/>
                <w:rFonts w:cs="Simplified Arabic"/>
                <w:u w:val="none"/>
                <w:vertAlign w:val="superscript"/>
                <w:rtl/>
              </w:rPr>
              <w:footnoteReference w:id="9"/>
            </w:r>
          </w:p>
          <w:p w14:paraId="04A5C9AF" w14:textId="55BF1AEF" w:rsidR="009E3195" w:rsidRPr="0011258E" w:rsidRDefault="009E3195" w:rsidP="008E7A29">
            <w:pPr>
              <w:bidi/>
              <w:spacing w:line="216" w:lineRule="auto"/>
              <w:jc w:val="left"/>
              <w:rPr>
                <w:rFonts w:ascii="Simplified Arabic" w:eastAsia="Calibri" w:hAnsi="Simplified Arabic" w:cs="Simplified Arabic"/>
                <w:szCs w:val="22"/>
                <w:rtl/>
                <w:lang w:val="en-US"/>
              </w:rPr>
            </w:pPr>
            <w:r>
              <w:rPr>
                <w:rFonts w:ascii="Simplified Arabic" w:eastAsia="Calibri" w:hAnsi="Simplified Arabic" w:cs="Simplified Arabic" w:hint="cs"/>
                <w:szCs w:val="22"/>
                <w:rtl/>
                <w:lang w:val="en-US"/>
              </w:rPr>
              <w:t>4</w:t>
            </w:r>
            <w:r w:rsidRPr="0011258E">
              <w:rPr>
                <w:rFonts w:ascii="Simplified Arabic" w:eastAsia="Calibri" w:hAnsi="Simplified Arabic" w:cs="Simplified Arabic" w:hint="cs"/>
                <w:szCs w:val="22"/>
                <w:rtl/>
                <w:lang w:val="en-US"/>
              </w:rPr>
              <w:t>- تعزيز ال</w:t>
            </w:r>
            <w:r w:rsidR="000873A0">
              <w:rPr>
                <w:rFonts w:ascii="Simplified Arabic" w:eastAsia="Calibri" w:hAnsi="Simplified Arabic" w:cs="Simplified Arabic" w:hint="cs"/>
                <w:szCs w:val="22"/>
                <w:rtl/>
                <w:lang w:val="en-US"/>
              </w:rPr>
              <w:t>إرشادات</w:t>
            </w:r>
            <w:r w:rsidRPr="0011258E">
              <w:rPr>
                <w:rFonts w:ascii="Simplified Arabic" w:eastAsia="Calibri" w:hAnsi="Simplified Arabic" w:cs="Simplified Arabic" w:hint="cs"/>
                <w:szCs w:val="22"/>
                <w:rtl/>
                <w:lang w:val="en-US"/>
              </w:rPr>
              <w:t xml:space="preserve"> المتعلقة بتحسين نظم الرصد والإبلاغ والتقييم للنظم الإيكولوجية الأرضية والمياه الداخلية والساحلية والبحرية من أجل تحسين تقييم نتائج التنوع البيولوجي، بما في ذلك ما يتعلق ب</w:t>
            </w:r>
            <w:r>
              <w:rPr>
                <w:rFonts w:ascii="Simplified Arabic" w:eastAsia="Calibri" w:hAnsi="Simplified Arabic" w:cs="Simplified Arabic" w:hint="cs"/>
                <w:szCs w:val="22"/>
                <w:rtl/>
                <w:lang w:val="en-US"/>
              </w:rPr>
              <w:t xml:space="preserve">عناصر </w:t>
            </w:r>
            <w:r w:rsidRPr="0011258E">
              <w:rPr>
                <w:rFonts w:ascii="Simplified Arabic" w:eastAsia="Calibri" w:hAnsi="Simplified Arabic" w:cs="Simplified Arabic" w:hint="cs"/>
                <w:szCs w:val="22"/>
                <w:rtl/>
                <w:lang w:val="en-US"/>
              </w:rPr>
              <w:t xml:space="preserve">التمثيل والترابط </w:t>
            </w:r>
            <w:r>
              <w:rPr>
                <w:rFonts w:ascii="Simplified Arabic" w:eastAsia="Calibri" w:hAnsi="Simplified Arabic" w:cs="Simplified Arabic" w:hint="cs"/>
                <w:szCs w:val="22"/>
                <w:rtl/>
                <w:lang w:val="en-US"/>
              </w:rPr>
              <w:t xml:space="preserve">والسلامة </w:t>
            </w:r>
            <w:r w:rsidRPr="0011258E">
              <w:rPr>
                <w:rFonts w:ascii="Simplified Arabic" w:eastAsia="Calibri" w:hAnsi="Simplified Arabic" w:cs="Simplified Arabic" w:hint="cs"/>
                <w:szCs w:val="22"/>
                <w:rtl/>
                <w:lang w:val="en-US"/>
              </w:rPr>
              <w:t>الإيكولوجي</w:t>
            </w:r>
            <w:r>
              <w:rPr>
                <w:rFonts w:ascii="Simplified Arabic" w:eastAsia="Calibri" w:hAnsi="Simplified Arabic" w:cs="Simplified Arabic" w:hint="cs"/>
                <w:szCs w:val="22"/>
                <w:rtl/>
                <w:lang w:val="en-US"/>
              </w:rPr>
              <w:t xml:space="preserve">ة، </w:t>
            </w:r>
            <w:r w:rsidRPr="0011258E">
              <w:rPr>
                <w:rFonts w:ascii="Simplified Arabic" w:eastAsia="Calibri" w:hAnsi="Simplified Arabic" w:cs="Simplified Arabic" w:hint="cs"/>
                <w:szCs w:val="22"/>
                <w:rtl/>
                <w:lang w:val="en-US"/>
              </w:rPr>
              <w:t>وفعالية الحفظ، وفعالية الإدارة، وجودة الحوكمة، واتجاهات أعداد الأنواع، ومن خلال استخدام المؤشرات المناسبة لإطار رصد</w:t>
            </w:r>
            <w:r w:rsidR="00B958FE">
              <w:rPr>
                <w:rtl/>
              </w:rPr>
              <w:t xml:space="preserve"> </w:t>
            </w:r>
            <w:r w:rsidR="00B958FE" w:rsidRPr="00B958FE">
              <w:rPr>
                <w:rFonts w:ascii="Simplified Arabic" w:eastAsia="Calibri" w:hAnsi="Simplified Arabic" w:cs="Simplified Arabic"/>
                <w:szCs w:val="22"/>
                <w:rtl/>
                <w:lang w:val="en-US"/>
              </w:rPr>
              <w:t>إطار كونمينغ-مونتريال العالمي للتنوع البيولوجي</w:t>
            </w:r>
            <w:r w:rsidRPr="0011258E">
              <w:rPr>
                <w:rFonts w:ascii="Simplified Arabic" w:eastAsia="Calibri" w:hAnsi="Simplified Arabic" w:cs="Simplified Arabic" w:hint="cs"/>
                <w:szCs w:val="22"/>
                <w:rtl/>
                <w:lang w:val="en-US"/>
              </w:rPr>
              <w:t>،</w:t>
            </w:r>
            <w:r w:rsidR="00B958FE" w:rsidRPr="006A693C">
              <w:rPr>
                <w:rStyle w:val="FootnoteReference"/>
                <w:rFonts w:cs="Simplified Arabic"/>
                <w:u w:val="none"/>
                <w:vertAlign w:val="superscript"/>
                <w:rtl/>
              </w:rPr>
              <w:footnoteReference w:id="10"/>
            </w:r>
            <w:r w:rsidRPr="0011258E">
              <w:rPr>
                <w:rFonts w:ascii="Simplified Arabic" w:eastAsia="Calibri" w:hAnsi="Simplified Arabic" w:cs="Simplified Arabic" w:hint="cs"/>
                <w:szCs w:val="22"/>
                <w:rtl/>
                <w:lang w:val="en-US"/>
              </w:rPr>
              <w:t xml:space="preserve"> فضلا عن المؤشرات </w:t>
            </w:r>
            <w:r w:rsidRPr="0011258E">
              <w:rPr>
                <w:rFonts w:ascii="Simplified Arabic" w:eastAsia="Calibri" w:hAnsi="Simplified Arabic" w:cs="Simplified Arabic" w:hint="cs"/>
                <w:szCs w:val="22"/>
                <w:rtl/>
                <w:lang w:val="en-US"/>
              </w:rPr>
              <w:lastRenderedPageBreak/>
              <w:t>المصنفة بما في ذلك</w:t>
            </w:r>
            <w:r w:rsidR="00B958FE">
              <w:rPr>
                <w:rFonts w:ascii="Simplified Arabic" w:eastAsia="Calibri" w:hAnsi="Simplified Arabic" w:cs="Simplified Arabic" w:hint="cs"/>
                <w:szCs w:val="22"/>
                <w:rtl/>
                <w:lang w:val="en-US"/>
              </w:rPr>
              <w:t>،</w:t>
            </w:r>
            <w:r w:rsidRPr="0011258E">
              <w:rPr>
                <w:rFonts w:ascii="Simplified Arabic" w:eastAsia="Calibri" w:hAnsi="Simplified Arabic" w:cs="Simplified Arabic" w:hint="cs"/>
                <w:szCs w:val="22"/>
                <w:rtl/>
                <w:lang w:val="en-US"/>
              </w:rPr>
              <w:t xml:space="preserve"> عند الاقتضاء</w:t>
            </w:r>
            <w:r w:rsidR="00B958FE">
              <w:rPr>
                <w:rFonts w:ascii="Simplified Arabic" w:eastAsia="Calibri" w:hAnsi="Simplified Arabic" w:cs="Simplified Arabic" w:hint="cs"/>
                <w:szCs w:val="22"/>
                <w:rtl/>
                <w:lang w:val="en-US"/>
              </w:rPr>
              <w:t>،</w:t>
            </w:r>
            <w:r w:rsidRPr="0011258E">
              <w:rPr>
                <w:rFonts w:ascii="Simplified Arabic" w:eastAsia="Calibri" w:hAnsi="Simplified Arabic" w:cs="Simplified Arabic" w:hint="cs"/>
                <w:szCs w:val="22"/>
                <w:rtl/>
                <w:lang w:val="en-US"/>
              </w:rPr>
              <w:t xml:space="preserve"> حسب نوع النظام الإيكولوجي ومستوى الحماية.</w:t>
            </w:r>
          </w:p>
          <w:p w14:paraId="6736FAE4" w14:textId="1B5C978F" w:rsidR="009E3195" w:rsidRPr="0011258E" w:rsidRDefault="009E3195" w:rsidP="008E7A29">
            <w:pPr>
              <w:bidi/>
              <w:spacing w:line="216" w:lineRule="auto"/>
              <w:jc w:val="left"/>
              <w:rPr>
                <w:rFonts w:ascii="Simplified Arabic" w:eastAsia="Calibri" w:hAnsi="Simplified Arabic" w:cs="Simplified Arabic"/>
                <w:szCs w:val="22"/>
                <w:rtl/>
                <w:lang w:val="en-US"/>
              </w:rPr>
            </w:pPr>
            <w:r>
              <w:rPr>
                <w:rFonts w:ascii="Simplified Arabic" w:eastAsia="Calibri" w:hAnsi="Simplified Arabic" w:cs="Simplified Arabic" w:hint="cs"/>
                <w:szCs w:val="22"/>
                <w:rtl/>
                <w:lang w:val="en-US"/>
              </w:rPr>
              <w:t>5</w:t>
            </w:r>
            <w:r w:rsidRPr="0011258E">
              <w:rPr>
                <w:rFonts w:ascii="Simplified Arabic" w:eastAsia="Calibri" w:hAnsi="Simplified Arabic" w:cs="Simplified Arabic" w:hint="cs"/>
                <w:szCs w:val="22"/>
                <w:rtl/>
                <w:lang w:val="en-US"/>
              </w:rPr>
              <w:t>- ت</w:t>
            </w:r>
            <w:r w:rsidR="00B958FE">
              <w:rPr>
                <w:rFonts w:ascii="Simplified Arabic" w:eastAsia="Calibri" w:hAnsi="Simplified Arabic" w:cs="Simplified Arabic" w:hint="cs"/>
                <w:szCs w:val="22"/>
                <w:rtl/>
                <w:lang w:val="en-US"/>
              </w:rPr>
              <w:t>عزيز</w:t>
            </w:r>
            <w:r w:rsidRPr="0011258E">
              <w:rPr>
                <w:rFonts w:ascii="Simplified Arabic" w:eastAsia="Calibri" w:hAnsi="Simplified Arabic" w:cs="Simplified Arabic" w:hint="cs"/>
                <w:szCs w:val="22"/>
                <w:rtl/>
                <w:lang w:val="en-US"/>
              </w:rPr>
              <w:t xml:space="preserve"> ال</w:t>
            </w:r>
            <w:r w:rsidR="000873A0">
              <w:rPr>
                <w:rFonts w:ascii="Simplified Arabic" w:eastAsia="Calibri" w:hAnsi="Simplified Arabic" w:cs="Simplified Arabic" w:hint="cs"/>
                <w:szCs w:val="22"/>
                <w:rtl/>
                <w:lang w:val="en-US"/>
              </w:rPr>
              <w:t>إرشادات</w:t>
            </w:r>
            <w:r w:rsidRPr="0011258E">
              <w:rPr>
                <w:rFonts w:ascii="Simplified Arabic" w:eastAsia="Calibri" w:hAnsi="Simplified Arabic" w:cs="Simplified Arabic" w:hint="cs"/>
                <w:szCs w:val="22"/>
                <w:rtl/>
                <w:lang w:val="en-US"/>
              </w:rPr>
              <w:t xml:space="preserve"> المتعلقة بالاعتراف بأراضي الشعوب الأصلية والأراضي التقليدية واحترامها وتعزيزها وحمايتها،</w:t>
            </w:r>
            <w:r w:rsidRPr="0011258E">
              <w:rPr>
                <w:rFonts w:ascii="Simplified Arabic" w:hAnsi="Simplified Arabic" w:cs="Simplified Arabic" w:hint="cs"/>
                <w:szCs w:val="22"/>
                <w:rtl/>
              </w:rPr>
              <w:t xml:space="preserve"> </w:t>
            </w:r>
            <w:r w:rsidR="00FA33FA">
              <w:rPr>
                <w:rFonts w:ascii="Simplified Arabic" w:eastAsia="Calibri" w:hAnsi="Simplified Arabic" w:cs="Simplified Arabic" w:hint="cs"/>
                <w:szCs w:val="22"/>
                <w:rtl/>
                <w:lang w:val="en-US"/>
              </w:rPr>
              <w:t xml:space="preserve">عند </w:t>
            </w:r>
            <w:r w:rsidR="0047693E">
              <w:rPr>
                <w:rFonts w:ascii="Simplified Arabic" w:eastAsia="Calibri" w:hAnsi="Simplified Arabic" w:cs="Simplified Arabic" w:hint="cs"/>
                <w:szCs w:val="22"/>
                <w:rtl/>
                <w:lang w:val="en-US"/>
              </w:rPr>
              <w:t>الاقتضاء</w:t>
            </w:r>
            <w:r w:rsidRPr="0011258E">
              <w:rPr>
                <w:rFonts w:ascii="Simplified Arabic" w:eastAsia="Calibri" w:hAnsi="Simplified Arabic" w:cs="Simplified Arabic" w:hint="cs"/>
                <w:szCs w:val="22"/>
                <w:rtl/>
                <w:lang w:val="en-US"/>
              </w:rPr>
              <w:t>، في سياق الهدف 3</w:t>
            </w:r>
            <w:r w:rsidR="00B958FE">
              <w:rPr>
                <w:rFonts w:ascii="Simplified Arabic" w:eastAsia="Calibri" w:hAnsi="Simplified Arabic" w:cs="Simplified Arabic" w:hint="cs"/>
                <w:szCs w:val="22"/>
                <w:rtl/>
                <w:lang w:val="en-US"/>
              </w:rPr>
              <w:t xml:space="preserve"> من أهداف الإطار</w:t>
            </w:r>
            <w:r w:rsidRPr="0011258E">
              <w:rPr>
                <w:rFonts w:ascii="Simplified Arabic" w:eastAsia="Calibri" w:hAnsi="Simplified Arabic" w:cs="Simplified Arabic" w:hint="cs"/>
                <w:szCs w:val="22"/>
                <w:rtl/>
                <w:lang w:val="en-US"/>
              </w:rPr>
              <w:t>، بطريقة تتسق مع برنامج العمل بشأن المادة 8(ي) والأحكام الأخرى للاتفاقية المتعلقة بالشعوب الأصلية والمجتمعات المحلية. ويتضمن ذلك نُهجا متباينة لضمان الحماية الشاملة، بما في ذلك حماية الشعوب الأصلية التي تعيش في عزلة طوعية واتصال أولي بما يتماشى مع</w:t>
            </w:r>
            <w:r w:rsidRPr="0011258E">
              <w:rPr>
                <w:rFonts w:ascii="Simplified Arabic" w:hAnsi="Simplified Arabic" w:cs="Simplified Arabic" w:hint="cs"/>
                <w:szCs w:val="22"/>
                <w:rtl/>
              </w:rPr>
              <w:t xml:space="preserve"> </w:t>
            </w:r>
            <w:r w:rsidRPr="0011258E">
              <w:rPr>
                <w:rFonts w:ascii="Simplified Arabic" w:eastAsia="Calibri" w:hAnsi="Simplified Arabic" w:cs="Simplified Arabic" w:hint="cs"/>
                <w:szCs w:val="22"/>
                <w:rtl/>
                <w:lang w:val="en-US"/>
              </w:rPr>
              <w:t>مبادئ عدم الاتصال وعدم المساس والاحتياط</w:t>
            </w:r>
            <w:r w:rsidR="00B958FE">
              <w:rPr>
                <w:rFonts w:ascii="Simplified Arabic" w:eastAsia="Calibri" w:hAnsi="Simplified Arabic" w:cs="Simplified Arabic" w:hint="cs"/>
                <w:szCs w:val="22"/>
                <w:rtl/>
                <w:lang w:val="en-US"/>
              </w:rPr>
              <w:t>،</w:t>
            </w:r>
            <w:r w:rsidRPr="0011258E">
              <w:rPr>
                <w:rFonts w:ascii="Simplified Arabic" w:eastAsia="Calibri" w:hAnsi="Simplified Arabic" w:cs="Simplified Arabic" w:hint="cs"/>
                <w:szCs w:val="22"/>
                <w:rtl/>
                <w:lang w:val="en-US"/>
              </w:rPr>
              <w:t xml:space="preserve"> وفقا للظروف الوطنية.</w:t>
            </w:r>
          </w:p>
          <w:p w14:paraId="4343DF22" w14:textId="3B2E2CDB" w:rsidR="009E3195" w:rsidRPr="0011258E" w:rsidRDefault="009E3195" w:rsidP="008E7A29">
            <w:pPr>
              <w:bidi/>
              <w:spacing w:line="216" w:lineRule="auto"/>
              <w:jc w:val="left"/>
              <w:rPr>
                <w:rFonts w:ascii="Simplified Arabic" w:eastAsia="Calibri" w:hAnsi="Simplified Arabic" w:cs="Simplified Arabic"/>
                <w:kern w:val="0"/>
                <w:szCs w:val="22"/>
                <w:rtl/>
                <w:lang w:val="en-US"/>
                <w14:ligatures w14:val="none"/>
              </w:rPr>
            </w:pPr>
            <w:r>
              <w:rPr>
                <w:rFonts w:ascii="Simplified Arabic" w:eastAsia="Calibri" w:hAnsi="Simplified Arabic" w:cs="Simplified Arabic" w:hint="cs"/>
                <w:kern w:val="0"/>
                <w:szCs w:val="22"/>
                <w:rtl/>
                <w:lang w:val="en-US"/>
                <w14:ligatures w14:val="none"/>
              </w:rPr>
              <w:t>6</w:t>
            </w:r>
            <w:r w:rsidRPr="0011258E">
              <w:rPr>
                <w:rFonts w:ascii="Simplified Arabic" w:eastAsia="Calibri" w:hAnsi="Simplified Arabic" w:cs="Simplified Arabic" w:hint="cs"/>
                <w:kern w:val="0"/>
                <w:szCs w:val="22"/>
                <w:rtl/>
                <w:lang w:val="en-US"/>
                <w14:ligatures w14:val="none"/>
              </w:rPr>
              <w:t>- زيادة استيعاب الأطر العملية وال</w:t>
            </w:r>
            <w:r w:rsidR="000873A0">
              <w:rPr>
                <w:rFonts w:ascii="Simplified Arabic" w:eastAsia="Calibri" w:hAnsi="Simplified Arabic" w:cs="Simplified Arabic" w:hint="cs"/>
                <w:kern w:val="0"/>
                <w:szCs w:val="22"/>
                <w:rtl/>
                <w:lang w:val="en-US"/>
                <w14:ligatures w14:val="none"/>
              </w:rPr>
              <w:t>إرشادات</w:t>
            </w:r>
            <w:r w:rsidRPr="0011258E">
              <w:rPr>
                <w:rFonts w:ascii="Simplified Arabic" w:eastAsia="Calibri" w:hAnsi="Simplified Arabic" w:cs="Simplified Arabic" w:hint="cs"/>
                <w:kern w:val="0"/>
                <w:szCs w:val="22"/>
                <w:rtl/>
                <w:lang w:val="en-US"/>
                <w14:ligatures w14:val="none"/>
              </w:rPr>
              <w:t xml:space="preserve"> والأدوات المبتكرة الناشئة ودراسات الحالة والخبرات الوطنية والدروس المستفادة والُنهج المختلفة لدعم تنفيذ </w:t>
            </w:r>
            <w:r w:rsidR="00F835DD">
              <w:rPr>
                <w:rFonts w:ascii="Simplified Arabic" w:eastAsia="Calibri" w:hAnsi="Simplified Arabic" w:cs="Simplified Arabic" w:hint="cs"/>
                <w:kern w:val="0"/>
                <w:szCs w:val="22"/>
                <w:rtl/>
                <w:lang w:val="en-US"/>
                <w14:ligatures w14:val="none"/>
              </w:rPr>
              <w:t>الهدف 3 من أهداف الإطار</w:t>
            </w:r>
            <w:r w:rsidRPr="0011258E">
              <w:rPr>
                <w:rFonts w:ascii="Simplified Arabic" w:eastAsia="Calibri" w:hAnsi="Simplified Arabic" w:cs="Simplified Arabic" w:hint="cs"/>
                <w:kern w:val="0"/>
                <w:szCs w:val="22"/>
                <w:rtl/>
                <w:lang w:val="en-US"/>
                <w14:ligatures w14:val="none"/>
              </w:rPr>
              <w:t>، بما في ذلك تحديد المجالات ذات الأهمية الخاصة للتنوع البيولوجي وإعطاؤها الأولوية، والشبكات الإيكولوجية، وتصميم الممرات للتكيف مع المناخ، والترابط الإيكولوجي الواسع النطاق، بما في ذلك العمليات الإيكولوجية تحت الأرض، والتدابير الفعالة الأخرى للحفظ القائمة على أساس المناطق، والحفظ عبر الحدود</w:t>
            </w:r>
            <w:r w:rsidRPr="0011258E">
              <w:rPr>
                <w:rFonts w:ascii="Simplified Arabic" w:eastAsia="Calibri" w:hAnsi="Simplified Arabic" w:cs="Simplified Arabic" w:hint="cs"/>
                <w:b/>
                <w:bCs/>
                <w:kern w:val="0"/>
                <w:szCs w:val="22"/>
                <w:rtl/>
                <w:lang w:val="en-US"/>
                <w14:ligatures w14:val="none"/>
              </w:rPr>
              <w:t>.</w:t>
            </w:r>
          </w:p>
          <w:p w14:paraId="1DD4012E" w14:textId="25A3C230" w:rsidR="009E3195" w:rsidRPr="0011258E" w:rsidRDefault="009E3195" w:rsidP="008E7A29">
            <w:pPr>
              <w:bidi/>
              <w:spacing w:line="216" w:lineRule="auto"/>
              <w:jc w:val="left"/>
              <w:rPr>
                <w:rFonts w:ascii="Simplified Arabic" w:eastAsia="Calibri" w:hAnsi="Simplified Arabic" w:cs="Simplified Arabic"/>
                <w:kern w:val="0"/>
                <w:szCs w:val="22"/>
                <w:rtl/>
                <w:lang w:val="en-US"/>
                <w14:ligatures w14:val="none"/>
              </w:rPr>
            </w:pPr>
            <w:r>
              <w:rPr>
                <w:rFonts w:ascii="Simplified Arabic" w:eastAsia="Calibri" w:hAnsi="Simplified Arabic" w:cs="Simplified Arabic" w:hint="cs"/>
                <w:kern w:val="0"/>
                <w:szCs w:val="22"/>
                <w:rtl/>
                <w:lang w:val="en-US"/>
                <w14:ligatures w14:val="none"/>
              </w:rPr>
              <w:t>7</w:t>
            </w:r>
            <w:r w:rsidRPr="0011258E">
              <w:rPr>
                <w:rFonts w:ascii="Simplified Arabic" w:eastAsia="Calibri" w:hAnsi="Simplified Arabic" w:cs="Simplified Arabic" w:hint="cs"/>
                <w:kern w:val="0"/>
                <w:szCs w:val="22"/>
                <w:rtl/>
                <w:lang w:val="en-US"/>
                <w14:ligatures w14:val="none"/>
              </w:rPr>
              <w:t xml:space="preserve">- تعزيز تفعيل الحوكمة المنصفة والفعالة في تخطيط وإدارة [المناطق المحمية وغيرها من تدابير الحفظ الفعالة القائمة على المناطق، والاعتراف بأراضي الشعوب الأصلية والأراضي التقليدية، </w:t>
            </w:r>
            <w:r w:rsidR="00FA33FA">
              <w:rPr>
                <w:rFonts w:ascii="Simplified Arabic" w:eastAsia="Calibri" w:hAnsi="Simplified Arabic" w:cs="Simplified Arabic" w:hint="cs"/>
                <w:kern w:val="0"/>
                <w:szCs w:val="22"/>
                <w:rtl/>
                <w:lang w:val="en-US"/>
                <w14:ligatures w14:val="none"/>
              </w:rPr>
              <w:t xml:space="preserve">عند </w:t>
            </w:r>
            <w:r w:rsidR="0047693E">
              <w:rPr>
                <w:rFonts w:ascii="Simplified Arabic" w:eastAsia="Calibri" w:hAnsi="Simplified Arabic" w:cs="Simplified Arabic" w:hint="cs"/>
                <w:kern w:val="0"/>
                <w:szCs w:val="22"/>
                <w:rtl/>
                <w:lang w:val="en-US"/>
                <w14:ligatures w14:val="none"/>
              </w:rPr>
              <w:t>الاقتضاء</w:t>
            </w:r>
            <w:r w:rsidRPr="0011258E">
              <w:rPr>
                <w:rFonts w:ascii="Simplified Arabic" w:eastAsia="Calibri" w:hAnsi="Simplified Arabic" w:cs="Simplified Arabic" w:hint="cs"/>
                <w:kern w:val="0"/>
                <w:szCs w:val="22"/>
                <w:rtl/>
                <w:lang w:val="en-US"/>
                <w14:ligatures w14:val="none"/>
              </w:rPr>
              <w:t xml:space="preserve">]، [ونهج قائم على حقوق الإنسان] بما يتفق مع القسم جيم من الإطار، بما في ذلك، </w:t>
            </w:r>
            <w:r w:rsidR="00F835DD">
              <w:rPr>
                <w:rFonts w:ascii="Simplified Arabic" w:eastAsia="Calibri" w:hAnsi="Simplified Arabic" w:cs="Simplified Arabic" w:hint="cs"/>
                <w:kern w:val="0"/>
                <w:szCs w:val="22"/>
                <w:rtl/>
                <w:lang w:val="en-US"/>
                <w14:ligatures w14:val="none"/>
              </w:rPr>
              <w:t>عند الاقتضاء</w:t>
            </w:r>
            <w:r w:rsidRPr="0011258E">
              <w:rPr>
                <w:rFonts w:ascii="Simplified Arabic" w:eastAsia="Calibri" w:hAnsi="Simplified Arabic" w:cs="Simplified Arabic" w:hint="cs"/>
                <w:kern w:val="0"/>
                <w:szCs w:val="22"/>
                <w:rtl/>
                <w:lang w:val="en-US"/>
                <w14:ligatures w14:val="none"/>
              </w:rPr>
              <w:t>: التحول من النهج القائمة على المستفيدين إلى الاعتراف بحقوق ومساهمات الشعوب الأصلية والمجتمعات المحلية</w:t>
            </w:r>
            <w:r w:rsidRPr="0011258E">
              <w:rPr>
                <w:rFonts w:ascii="Simplified Arabic" w:hAnsi="Simplified Arabic" w:cs="Simplified Arabic" w:hint="cs"/>
                <w:szCs w:val="22"/>
                <w:rtl/>
              </w:rPr>
              <w:t xml:space="preserve"> </w:t>
            </w:r>
            <w:r w:rsidRPr="0011258E">
              <w:rPr>
                <w:rFonts w:ascii="Simplified Arabic" w:eastAsia="Calibri" w:hAnsi="Simplified Arabic" w:cs="Simplified Arabic" w:hint="cs"/>
                <w:kern w:val="0"/>
                <w:szCs w:val="22"/>
                <w:rtl/>
                <w:lang w:val="en-US"/>
                <w14:ligatures w14:val="none"/>
              </w:rPr>
              <w:t xml:space="preserve">واحترامها وتعزيزها؛ والترويج للمعايير والممارسات الجيدة للمشاركة، والحوكمة المشتركة، وترتيبات الإدارة المشتركة؛ وضمان الوصول اللائق ثقافيا إلى المعلومات؛ واحترام وتعزيز، </w:t>
            </w:r>
            <w:r w:rsidR="00FA33FA">
              <w:rPr>
                <w:rFonts w:ascii="Simplified Arabic" w:eastAsia="Calibri" w:hAnsi="Simplified Arabic" w:cs="Simplified Arabic" w:hint="cs"/>
                <w:kern w:val="0"/>
                <w:szCs w:val="22"/>
                <w:rtl/>
                <w:lang w:val="en-US"/>
                <w14:ligatures w14:val="none"/>
              </w:rPr>
              <w:t xml:space="preserve">عند </w:t>
            </w:r>
            <w:r w:rsidR="0047693E">
              <w:rPr>
                <w:rFonts w:ascii="Simplified Arabic" w:eastAsia="Calibri" w:hAnsi="Simplified Arabic" w:cs="Simplified Arabic" w:hint="cs"/>
                <w:kern w:val="0"/>
                <w:szCs w:val="22"/>
                <w:rtl/>
                <w:lang w:val="en-US"/>
                <w14:ligatures w14:val="none"/>
              </w:rPr>
              <w:t>الاقتضاء</w:t>
            </w:r>
            <w:r w:rsidRPr="0011258E">
              <w:rPr>
                <w:rFonts w:ascii="Simplified Arabic" w:eastAsia="Calibri" w:hAnsi="Simplified Arabic" w:cs="Simplified Arabic" w:hint="cs"/>
                <w:kern w:val="0"/>
                <w:szCs w:val="22"/>
                <w:rtl/>
                <w:lang w:val="en-US"/>
                <w14:ligatures w14:val="none"/>
              </w:rPr>
              <w:t>، تنفيذ الموافقة الحرة والمسبقة والمستنيرة</w:t>
            </w:r>
            <w:r w:rsidR="00D431B1">
              <w:rPr>
                <w:rFonts w:ascii="Simplified Arabic" w:eastAsia="Calibri" w:hAnsi="Simplified Arabic" w:cs="Simplified Arabic" w:hint="cs"/>
                <w:kern w:val="0"/>
                <w:szCs w:val="22"/>
                <w:rtl/>
                <w:lang w:val="en-US" w:bidi="ar-EG"/>
                <w14:ligatures w14:val="none"/>
              </w:rPr>
              <w:t>،</w:t>
            </w:r>
            <w:r w:rsidRPr="006D5996">
              <w:rPr>
                <w:rFonts w:ascii="Simplified Arabic" w:eastAsia="Calibri" w:hAnsi="Simplified Arabic" w:cs="Simplified Arabic"/>
                <w:kern w:val="0"/>
                <w:sz w:val="24"/>
                <w:vertAlign w:val="superscript"/>
                <w:rtl/>
                <w:lang w:val="en-US"/>
                <w14:ligatures w14:val="none"/>
              </w:rPr>
              <w:footnoteReference w:id="11"/>
            </w:r>
            <w:r w:rsidRPr="0011258E">
              <w:rPr>
                <w:rFonts w:ascii="Simplified Arabic" w:eastAsia="Calibri" w:hAnsi="Simplified Arabic" w:cs="Simplified Arabic" w:hint="cs"/>
                <w:kern w:val="0"/>
                <w:szCs w:val="22"/>
                <w:rtl/>
                <w:lang w:val="en-US"/>
                <w14:ligatures w14:val="none"/>
              </w:rPr>
              <w:t xml:space="preserve"> [بما يتفق مع الظروف والتشريعات الوطنية والصكوك الدولية].</w:t>
            </w:r>
          </w:p>
          <w:p w14:paraId="693E15C7" w14:textId="79842A3B" w:rsidR="009E3195" w:rsidRPr="0011258E" w:rsidRDefault="008A038D" w:rsidP="008E7A29">
            <w:pPr>
              <w:bidi/>
              <w:spacing w:line="216" w:lineRule="auto"/>
              <w:jc w:val="left"/>
              <w:rPr>
                <w:rFonts w:ascii="Simplified Arabic" w:eastAsia="Calibri" w:hAnsi="Simplified Arabic" w:cs="Simplified Arabic"/>
                <w:kern w:val="0"/>
                <w:szCs w:val="22"/>
                <w:rtl/>
                <w:lang w:val="en-US"/>
                <w14:ligatures w14:val="none"/>
              </w:rPr>
            </w:pPr>
            <w:r>
              <w:rPr>
                <w:rFonts w:ascii="Simplified Arabic" w:eastAsia="Calibri" w:hAnsi="Simplified Arabic" w:cs="Simplified Arabic" w:hint="cs"/>
                <w:kern w:val="0"/>
                <w:szCs w:val="22"/>
                <w:rtl/>
                <w:lang w:val="en-US"/>
                <w14:ligatures w14:val="none"/>
              </w:rPr>
              <w:t>8</w:t>
            </w:r>
            <w:r w:rsidR="009E3195" w:rsidRPr="0011258E">
              <w:rPr>
                <w:rFonts w:ascii="Simplified Arabic" w:eastAsia="Calibri" w:hAnsi="Simplified Arabic" w:cs="Simplified Arabic" w:hint="cs"/>
                <w:kern w:val="0"/>
                <w:szCs w:val="22"/>
                <w:rtl/>
                <w:lang w:val="en-US"/>
                <w14:ligatures w14:val="none"/>
              </w:rPr>
              <w:t>- تعزيز نظم الرصد والإبلاغ والتقييم الشاملة [</w:t>
            </w:r>
            <w:r w:rsidR="00D431B1">
              <w:rPr>
                <w:rFonts w:ascii="Simplified Arabic" w:eastAsia="Calibri" w:hAnsi="Simplified Arabic" w:cs="Simplified Arabic" w:hint="cs"/>
                <w:kern w:val="0"/>
                <w:szCs w:val="22"/>
                <w:rtl/>
                <w:lang w:val="en-US"/>
                <w14:ligatures w14:val="none"/>
              </w:rPr>
              <w:t>ل</w:t>
            </w:r>
            <w:r w:rsidR="009E3195" w:rsidRPr="0011258E">
              <w:rPr>
                <w:rFonts w:ascii="Simplified Arabic" w:eastAsia="Calibri" w:hAnsi="Simplified Arabic" w:cs="Simplified Arabic" w:hint="cs"/>
                <w:kern w:val="0"/>
                <w:szCs w:val="22"/>
                <w:rtl/>
                <w:lang w:val="en-US"/>
                <w14:ligatures w14:val="none"/>
              </w:rPr>
              <w:t xml:space="preserve">لمناطق المحمية وغيرها من تدابير الحفظ الفعالة القائمة على المناطق، مع الاعتراف بأراضي الشعوب الأصلية والأراضي التقليدية، </w:t>
            </w:r>
            <w:r w:rsidR="00FA33FA">
              <w:rPr>
                <w:rFonts w:ascii="Simplified Arabic" w:eastAsia="Calibri" w:hAnsi="Simplified Arabic" w:cs="Simplified Arabic" w:hint="cs"/>
                <w:kern w:val="0"/>
                <w:szCs w:val="22"/>
                <w:rtl/>
                <w:lang w:val="en-US"/>
                <w14:ligatures w14:val="none"/>
              </w:rPr>
              <w:t xml:space="preserve">عند </w:t>
            </w:r>
            <w:r w:rsidR="0047693E">
              <w:rPr>
                <w:rFonts w:ascii="Simplified Arabic" w:eastAsia="Calibri" w:hAnsi="Simplified Arabic" w:cs="Simplified Arabic" w:hint="cs"/>
                <w:kern w:val="0"/>
                <w:szCs w:val="22"/>
                <w:rtl/>
                <w:lang w:val="en-US"/>
                <w14:ligatures w14:val="none"/>
              </w:rPr>
              <w:t>الاقتضاء</w:t>
            </w:r>
            <w:r w:rsidR="009E3195" w:rsidRPr="0011258E">
              <w:rPr>
                <w:rFonts w:ascii="Simplified Arabic" w:eastAsia="Calibri" w:hAnsi="Simplified Arabic" w:cs="Simplified Arabic" w:hint="cs"/>
                <w:kern w:val="0"/>
                <w:szCs w:val="22"/>
                <w:rtl/>
                <w:lang w:val="en-US"/>
                <w14:ligatures w14:val="none"/>
              </w:rPr>
              <w:t xml:space="preserve">]، بما في ذلك عن طريق تحديد الأدوات المتاحة، وتيسير استخدام التكنولوجيات الجديدة ذات الصلة لتقييم عناصر التمثيل والسلامة والترابط الإيكولوجية تقييما أفضل، ونتائج التنوع البيولوجي، وفعالية الإدارة، وجودة الحوكمة، واتجاهات أعداد </w:t>
            </w:r>
            <w:r w:rsidR="009E3195" w:rsidRPr="0011258E">
              <w:rPr>
                <w:rFonts w:ascii="Simplified Arabic" w:eastAsia="Calibri" w:hAnsi="Simplified Arabic" w:cs="Simplified Arabic" w:hint="cs"/>
                <w:kern w:val="0"/>
                <w:szCs w:val="22"/>
                <w:rtl/>
                <w:lang w:val="en-US"/>
                <w14:ligatures w14:val="none"/>
              </w:rPr>
              <w:lastRenderedPageBreak/>
              <w:t>الأنواع، والمؤشرات ذات الصلة بإطار الرصد، وكذلك المؤشرات المصنفة [حسب نوع الجنس].</w:t>
            </w:r>
          </w:p>
          <w:p w14:paraId="0DD66BDB" w14:textId="53C6DC88" w:rsidR="009E3195" w:rsidRPr="0011258E" w:rsidRDefault="008A038D" w:rsidP="008E7A29">
            <w:pPr>
              <w:bidi/>
              <w:spacing w:line="216" w:lineRule="auto"/>
              <w:jc w:val="left"/>
              <w:rPr>
                <w:rFonts w:ascii="Simplified Arabic" w:eastAsia="Calibri" w:hAnsi="Simplified Arabic" w:cs="Simplified Arabic"/>
                <w:kern w:val="0"/>
                <w:szCs w:val="22"/>
                <w:rtl/>
                <w:lang w:val="en-US"/>
                <w14:ligatures w14:val="none"/>
              </w:rPr>
            </w:pPr>
            <w:r>
              <w:rPr>
                <w:rFonts w:ascii="Simplified Arabic" w:eastAsia="Calibri" w:hAnsi="Simplified Arabic" w:cs="Simplified Arabic" w:hint="cs"/>
                <w:kern w:val="0"/>
                <w:szCs w:val="22"/>
                <w:rtl/>
                <w:lang w:val="en-US"/>
                <w14:ligatures w14:val="none"/>
              </w:rPr>
              <w:t>9</w:t>
            </w:r>
            <w:r w:rsidR="009E3195" w:rsidRPr="0011258E">
              <w:rPr>
                <w:rFonts w:ascii="Simplified Arabic" w:eastAsia="Calibri" w:hAnsi="Simplified Arabic" w:cs="Simplified Arabic" w:hint="cs"/>
                <w:kern w:val="0"/>
                <w:szCs w:val="22"/>
                <w:rtl/>
                <w:lang w:val="en-US"/>
                <w14:ligatures w14:val="none"/>
              </w:rPr>
              <w:t xml:space="preserve">- تعزيز استخدام النهج ذات الصلة والجديدة للسلامة والترابط الإيكولوجيين في تخطيط وإدارة [المناطق المحمية وغيرها من تدابير الحفظ الفعالة القائمة على المناطق، والاعتراف بأراضي الشعوب الأصلية والأراضي التقليدية، </w:t>
            </w:r>
            <w:r w:rsidR="00FA33FA">
              <w:rPr>
                <w:rFonts w:ascii="Simplified Arabic" w:eastAsia="Calibri" w:hAnsi="Simplified Arabic" w:cs="Simplified Arabic" w:hint="cs"/>
                <w:kern w:val="0"/>
                <w:szCs w:val="22"/>
                <w:rtl/>
                <w:lang w:val="en-US"/>
                <w14:ligatures w14:val="none"/>
              </w:rPr>
              <w:t xml:space="preserve">عند </w:t>
            </w:r>
            <w:r w:rsidR="0047693E">
              <w:rPr>
                <w:rFonts w:ascii="Simplified Arabic" w:eastAsia="Calibri" w:hAnsi="Simplified Arabic" w:cs="Simplified Arabic" w:hint="cs"/>
                <w:kern w:val="0"/>
                <w:szCs w:val="22"/>
                <w:rtl/>
                <w:lang w:val="en-US"/>
                <w14:ligatures w14:val="none"/>
              </w:rPr>
              <w:t>الاقتضاء</w:t>
            </w:r>
            <w:r w:rsidR="009E3195" w:rsidRPr="0011258E">
              <w:rPr>
                <w:rFonts w:ascii="Simplified Arabic" w:eastAsia="Calibri" w:hAnsi="Simplified Arabic" w:cs="Simplified Arabic" w:hint="cs"/>
                <w:kern w:val="0"/>
                <w:szCs w:val="22"/>
                <w:rtl/>
                <w:lang w:val="en-US"/>
                <w14:ligatures w14:val="none"/>
              </w:rPr>
              <w:t>]، بما في ذلك من خلال وضع الشبكات الإيكولوجية والممرات الإيكولوجية ونقاط الانطلاق ومبادرات الترابط عبر الحدود وتصميم الممرات للتكيف مع المناخ، عبر المناظر الطبيعية والمناظر البحرية الأوسع.</w:t>
            </w:r>
          </w:p>
          <w:p w14:paraId="15D8FF18" w14:textId="44507933" w:rsidR="009E3195" w:rsidRDefault="008A038D" w:rsidP="008A038D">
            <w:pPr>
              <w:bidi/>
              <w:spacing w:line="216" w:lineRule="auto"/>
              <w:jc w:val="left"/>
              <w:rPr>
                <w:rFonts w:ascii="Simplified Arabic" w:eastAsia="Calibri" w:hAnsi="Simplified Arabic" w:cs="Simplified Arabic"/>
                <w:kern w:val="0"/>
                <w:szCs w:val="22"/>
                <w:rtl/>
                <w:lang w:val="en-US"/>
                <w14:ligatures w14:val="none"/>
              </w:rPr>
            </w:pPr>
            <w:r>
              <w:rPr>
                <w:rFonts w:ascii="Simplified Arabic" w:eastAsia="Calibri" w:hAnsi="Simplified Arabic" w:cs="Simplified Arabic" w:hint="cs"/>
                <w:kern w:val="0"/>
                <w:szCs w:val="22"/>
                <w:rtl/>
                <w:lang w:val="en-US"/>
                <w14:ligatures w14:val="none"/>
              </w:rPr>
              <w:t>10</w:t>
            </w:r>
            <w:r w:rsidR="009E3195" w:rsidRPr="0011258E">
              <w:rPr>
                <w:rFonts w:ascii="Simplified Arabic" w:eastAsia="Calibri" w:hAnsi="Simplified Arabic" w:cs="Simplified Arabic" w:hint="cs"/>
                <w:kern w:val="0"/>
                <w:szCs w:val="22"/>
                <w:rtl/>
                <w:lang w:val="en-US"/>
                <w14:ligatures w14:val="none"/>
              </w:rPr>
              <w:t>- تعزيز دمج اعتبارات تغير المناخ في تخطيط وإدارة [تدابير الحفاظ المحمية وغيرها من التدابير الفعالة القائمة على المناطق،</w:t>
            </w:r>
            <w:r w:rsidR="009E3195" w:rsidRPr="0011258E">
              <w:rPr>
                <w:rFonts w:ascii="Simplified Arabic" w:hAnsi="Simplified Arabic" w:cs="Simplified Arabic" w:hint="cs"/>
                <w:szCs w:val="22"/>
                <w:rtl/>
              </w:rPr>
              <w:t xml:space="preserve"> و</w:t>
            </w:r>
            <w:r w:rsidR="009E3195" w:rsidRPr="0011258E">
              <w:rPr>
                <w:rFonts w:ascii="Simplified Arabic" w:eastAsia="Calibri" w:hAnsi="Simplified Arabic" w:cs="Simplified Arabic" w:hint="cs"/>
                <w:kern w:val="0"/>
                <w:szCs w:val="22"/>
                <w:rtl/>
                <w:lang w:val="en-US"/>
                <w14:ligatures w14:val="none"/>
              </w:rPr>
              <w:t xml:space="preserve">الاعتراف بأراضي الشعوب الأصلية والأراضي التقليدية، </w:t>
            </w:r>
            <w:r w:rsidR="00FA33FA">
              <w:rPr>
                <w:rFonts w:ascii="Simplified Arabic" w:eastAsia="Calibri" w:hAnsi="Simplified Arabic" w:cs="Simplified Arabic" w:hint="cs"/>
                <w:kern w:val="0"/>
                <w:szCs w:val="22"/>
                <w:rtl/>
                <w:lang w:val="en-US"/>
                <w14:ligatures w14:val="none"/>
              </w:rPr>
              <w:t xml:space="preserve">عند </w:t>
            </w:r>
            <w:r w:rsidR="0047693E">
              <w:rPr>
                <w:rFonts w:ascii="Simplified Arabic" w:eastAsia="Calibri" w:hAnsi="Simplified Arabic" w:cs="Simplified Arabic" w:hint="cs"/>
                <w:kern w:val="0"/>
                <w:szCs w:val="22"/>
                <w:rtl/>
                <w:lang w:val="en-US"/>
                <w14:ligatures w14:val="none"/>
              </w:rPr>
              <w:t>الاقتضاء</w:t>
            </w:r>
            <w:r w:rsidR="009E3195" w:rsidRPr="0011258E">
              <w:rPr>
                <w:rFonts w:ascii="Simplified Arabic" w:eastAsia="Calibri" w:hAnsi="Simplified Arabic" w:cs="Simplified Arabic" w:hint="cs"/>
                <w:kern w:val="0"/>
                <w:szCs w:val="22"/>
                <w:rtl/>
                <w:lang w:val="en-US"/>
                <w14:ligatures w14:val="none"/>
              </w:rPr>
              <w:t>]، بما في ذلك الممرات الإيكولوجية.</w:t>
            </w:r>
          </w:p>
          <w:p w14:paraId="3D2CCDBE" w14:textId="1C7D5341" w:rsidR="00B74DA5" w:rsidRPr="0011258E" w:rsidRDefault="00B74DA5" w:rsidP="00B74DA5">
            <w:pPr>
              <w:bidi/>
              <w:spacing w:line="216" w:lineRule="auto"/>
              <w:jc w:val="left"/>
              <w:rPr>
                <w:rFonts w:ascii="Simplified Arabic" w:eastAsia="SimSun" w:hAnsi="Simplified Arabic" w:cs="Simplified Arabic"/>
                <w:color w:val="000000"/>
                <w:szCs w:val="22"/>
              </w:rPr>
            </w:pPr>
            <w:r w:rsidRPr="00B74DA5">
              <w:rPr>
                <w:rFonts w:ascii="Simplified Arabic" w:eastAsia="SimSun" w:hAnsi="Simplified Arabic" w:cs="Simplified Arabic" w:hint="cs"/>
                <w:color w:val="000000"/>
                <w:szCs w:val="22"/>
                <w:rtl/>
              </w:rPr>
              <w:t>[</w:t>
            </w:r>
            <w:r w:rsidR="00D431B1">
              <w:rPr>
                <w:rFonts w:ascii="Simplified Arabic" w:eastAsia="SimSun" w:hAnsi="Simplified Arabic" w:cs="Simplified Arabic" w:hint="cs"/>
                <w:color w:val="000000"/>
                <w:szCs w:val="22"/>
                <w:rtl/>
              </w:rPr>
              <w:t xml:space="preserve">10 مكررا- </w:t>
            </w:r>
            <w:r w:rsidRPr="00B74DA5">
              <w:rPr>
                <w:rFonts w:ascii="Simplified Arabic" w:eastAsia="SimSun" w:hAnsi="Simplified Arabic" w:cs="Simplified Arabic" w:hint="cs"/>
                <w:color w:val="000000"/>
                <w:szCs w:val="22"/>
                <w:rtl/>
              </w:rPr>
              <w:t>أنشطة تكميلية إضافية بشأن الترابط الإيكولوجي.]</w:t>
            </w:r>
          </w:p>
        </w:tc>
        <w:tc>
          <w:tcPr>
            <w:tcW w:w="1700" w:type="dxa"/>
          </w:tcPr>
          <w:p w14:paraId="7ADDC078" w14:textId="77777777" w:rsidR="009E3195" w:rsidRPr="00525B39"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Pr>
                <w:rFonts w:ascii="Simplified Arabic" w:eastAsia="Calibri" w:hAnsi="Simplified Arabic" w:cs="Simplified Arabic" w:hint="cs"/>
                <w:szCs w:val="22"/>
                <w:rtl/>
                <w:lang w:val="en-US"/>
              </w:rPr>
              <w:lastRenderedPageBreak/>
              <w:t>ألف</w:t>
            </w:r>
          </w:p>
        </w:tc>
      </w:tr>
      <w:tr w:rsidR="009E3195" w:rsidRPr="00ED6A52" w14:paraId="3C6FCBBE" w14:textId="77777777" w:rsidTr="008E7A29">
        <w:tc>
          <w:tcPr>
            <w:tcW w:w="1842" w:type="dxa"/>
          </w:tcPr>
          <w:p w14:paraId="7E8FE729"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lastRenderedPageBreak/>
              <w:t>الهدف 4</w:t>
            </w:r>
          </w:p>
        </w:tc>
        <w:tc>
          <w:tcPr>
            <w:tcW w:w="5387" w:type="dxa"/>
          </w:tcPr>
          <w:p w14:paraId="71A3FFD6" w14:textId="377C73F9" w:rsidR="009E3195" w:rsidRPr="0011258E" w:rsidRDefault="008A038D" w:rsidP="008E7A29">
            <w:pPr>
              <w:bidi/>
              <w:spacing w:line="216" w:lineRule="auto"/>
              <w:jc w:val="left"/>
              <w:rPr>
                <w:rFonts w:ascii="Simplified Arabic" w:hAnsi="Simplified Arabic" w:cs="Simplified Arabic"/>
                <w:szCs w:val="22"/>
                <w:rtl/>
              </w:rPr>
            </w:pPr>
            <w:r>
              <w:rPr>
                <w:rFonts w:ascii="Simplified Arabic" w:hAnsi="Simplified Arabic" w:cs="Simplified Arabic" w:hint="cs"/>
                <w:szCs w:val="22"/>
                <w:rtl/>
              </w:rPr>
              <w:t>11</w:t>
            </w:r>
            <w:r w:rsidR="009E3195" w:rsidRPr="0011258E">
              <w:rPr>
                <w:rFonts w:ascii="Simplified Arabic" w:hAnsi="Simplified Arabic" w:cs="Simplified Arabic" w:hint="cs"/>
                <w:szCs w:val="22"/>
                <w:rtl/>
              </w:rPr>
              <w:t xml:space="preserve">- تعزيز القدرات اللازمة للتخطيط والإدارة من خلال التقييم التشاركي للمخاطر، وآليات الاستجابة السريعة، حيثما أمكن، والمشاركة المجتمعية الشاملة ودمج المعارف التقليدية في معالجة الصراع بين الإنسان والحياة البرية، وتعزيز التعايش </w:t>
            </w:r>
            <w:r w:rsidR="00D431B1">
              <w:rPr>
                <w:rFonts w:ascii="Simplified Arabic" w:hAnsi="Simplified Arabic" w:cs="Simplified Arabic" w:hint="cs"/>
                <w:szCs w:val="22"/>
                <w:rtl/>
              </w:rPr>
              <w:t>[</w:t>
            </w:r>
            <w:r w:rsidR="009E3195" w:rsidRPr="0011258E">
              <w:rPr>
                <w:rFonts w:ascii="Simplified Arabic" w:hAnsi="Simplified Arabic" w:cs="Simplified Arabic" w:hint="cs"/>
                <w:szCs w:val="22"/>
                <w:rtl/>
              </w:rPr>
              <w:t xml:space="preserve">في المناطق المحمية وغيرها من تدابير الحفاظ الفعالة القائمة على المناطق، والاعتراف بأراضي الشعوب الأصلية والأراضي التقليدية، </w:t>
            </w:r>
            <w:r w:rsidR="00FA33FA">
              <w:rPr>
                <w:rFonts w:ascii="Simplified Arabic" w:hAnsi="Simplified Arabic" w:cs="Simplified Arabic" w:hint="cs"/>
                <w:szCs w:val="22"/>
                <w:rtl/>
              </w:rPr>
              <w:t xml:space="preserve">عند </w:t>
            </w:r>
            <w:r w:rsidR="0047693E">
              <w:rPr>
                <w:rFonts w:ascii="Simplified Arabic" w:hAnsi="Simplified Arabic" w:cs="Simplified Arabic" w:hint="cs"/>
                <w:szCs w:val="22"/>
                <w:rtl/>
              </w:rPr>
              <w:t>الاقتضاء</w:t>
            </w:r>
            <w:r w:rsidR="009E3195" w:rsidRPr="0011258E">
              <w:rPr>
                <w:rFonts w:ascii="Simplified Arabic" w:hAnsi="Simplified Arabic" w:cs="Simplified Arabic" w:hint="cs"/>
                <w:szCs w:val="22"/>
                <w:rtl/>
              </w:rPr>
              <w:t>].</w:t>
            </w:r>
          </w:p>
          <w:p w14:paraId="790D1248" w14:textId="2B78B5D0" w:rsidR="009E3195" w:rsidRDefault="001F744D" w:rsidP="008E7A29">
            <w:pPr>
              <w:tabs>
                <w:tab w:val="left" w:pos="486"/>
                <w:tab w:val="left" w:pos="567"/>
                <w:tab w:val="left" w:pos="1134"/>
                <w:tab w:val="left" w:pos="1701"/>
                <w:tab w:val="left" w:pos="2268"/>
              </w:tabs>
              <w:bidi/>
              <w:spacing w:before="40" w:after="40"/>
              <w:ind w:left="61"/>
              <w:jc w:val="left"/>
              <w:rPr>
                <w:rFonts w:ascii="Simplified Arabic" w:hAnsi="Simplified Arabic" w:cs="Simplified Arabic"/>
                <w:szCs w:val="22"/>
                <w:rtl/>
              </w:rPr>
            </w:pPr>
            <w:r>
              <w:rPr>
                <w:rFonts w:ascii="Simplified Arabic" w:hAnsi="Simplified Arabic" w:cs="Simplified Arabic" w:hint="cs"/>
                <w:szCs w:val="22"/>
                <w:rtl/>
              </w:rPr>
              <w:t>12</w:t>
            </w:r>
            <w:r w:rsidR="009E3195" w:rsidRPr="0011258E">
              <w:rPr>
                <w:rFonts w:ascii="Simplified Arabic" w:hAnsi="Simplified Arabic" w:cs="Simplified Arabic" w:hint="cs"/>
                <w:szCs w:val="22"/>
                <w:rtl/>
              </w:rPr>
              <w:t xml:space="preserve">- دمج الإدارة الفعالة للتفاعلات بين الإنسان والحياة البرية، بما في ذلك تقييم مخاطر الصراع بين الإنسان والحياة البرية، من أجل تقليل الصراعات لتعزيز التعايش </w:t>
            </w:r>
            <w:r w:rsidR="00D431B1">
              <w:rPr>
                <w:rFonts w:ascii="Simplified Arabic" w:hAnsi="Simplified Arabic" w:cs="Simplified Arabic" w:hint="cs"/>
                <w:szCs w:val="22"/>
                <w:rtl/>
              </w:rPr>
              <w:t>[</w:t>
            </w:r>
            <w:r w:rsidR="009E3195" w:rsidRPr="0011258E">
              <w:rPr>
                <w:rFonts w:ascii="Simplified Arabic" w:hAnsi="Simplified Arabic" w:cs="Simplified Arabic" w:hint="cs"/>
                <w:szCs w:val="22"/>
                <w:rtl/>
              </w:rPr>
              <w:t xml:space="preserve">في سياق المناطق المحمية وغيرها من تدابير الحفظ الفعالة القائمة على المناطق، والاعتراف بأراضي الشعوب الأصلية والأراضي التقليدية، </w:t>
            </w:r>
            <w:r w:rsidR="00FA33FA">
              <w:rPr>
                <w:rFonts w:ascii="Simplified Arabic" w:hAnsi="Simplified Arabic" w:cs="Simplified Arabic" w:hint="cs"/>
                <w:szCs w:val="22"/>
                <w:rtl/>
              </w:rPr>
              <w:t xml:space="preserve">عند </w:t>
            </w:r>
            <w:r w:rsidR="0047693E">
              <w:rPr>
                <w:rFonts w:ascii="Simplified Arabic" w:hAnsi="Simplified Arabic" w:cs="Simplified Arabic" w:hint="cs"/>
                <w:szCs w:val="22"/>
                <w:rtl/>
              </w:rPr>
              <w:t>الاقتضاء</w:t>
            </w:r>
            <w:r w:rsidR="009E3195" w:rsidRPr="0011258E">
              <w:rPr>
                <w:rFonts w:ascii="Simplified Arabic" w:hAnsi="Simplified Arabic" w:cs="Simplified Arabic" w:hint="cs"/>
                <w:szCs w:val="22"/>
                <w:rtl/>
              </w:rPr>
              <w:t>].</w:t>
            </w:r>
          </w:p>
          <w:p w14:paraId="3B9A9CF8" w14:textId="4B5C299C" w:rsidR="00B74DA5" w:rsidRPr="0011258E" w:rsidRDefault="00B74DA5" w:rsidP="00B74DA5">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sidRPr="00B74DA5">
              <w:rPr>
                <w:rFonts w:ascii="Simplified Arabic" w:eastAsia="SimSun" w:hAnsi="Simplified Arabic" w:cs="Simplified Arabic" w:hint="cs"/>
                <w:color w:val="000000"/>
                <w:szCs w:val="22"/>
                <w:rtl/>
              </w:rPr>
              <w:t>[</w:t>
            </w:r>
            <w:r w:rsidR="00D431B1">
              <w:rPr>
                <w:rFonts w:ascii="Simplified Arabic" w:eastAsia="SimSun" w:hAnsi="Simplified Arabic" w:cs="Simplified Arabic" w:hint="cs"/>
                <w:color w:val="000000"/>
                <w:szCs w:val="22"/>
                <w:rtl/>
              </w:rPr>
              <w:t xml:space="preserve">12 مكررا- </w:t>
            </w:r>
            <w:r w:rsidRPr="00B74DA5">
              <w:rPr>
                <w:rFonts w:ascii="Simplified Arabic" w:eastAsia="SimSun" w:hAnsi="Simplified Arabic" w:cs="Simplified Arabic" w:hint="cs"/>
                <w:color w:val="000000"/>
                <w:szCs w:val="22"/>
                <w:rtl/>
              </w:rPr>
              <w:t>أنشطة تكميلية إضافية بشأن الترابط الإيكولوجي.]</w:t>
            </w:r>
          </w:p>
        </w:tc>
        <w:tc>
          <w:tcPr>
            <w:tcW w:w="1700" w:type="dxa"/>
          </w:tcPr>
          <w:p w14:paraId="3584A30C"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eastAsia="SimSun" w:hAnsi="Simplified Arabic" w:cs="Simplified Arabic" w:hint="cs"/>
                <w:color w:val="000000"/>
                <w:szCs w:val="22"/>
                <w:rtl/>
              </w:rPr>
              <w:t>باء</w:t>
            </w:r>
          </w:p>
        </w:tc>
      </w:tr>
      <w:tr w:rsidR="009E3195" w:rsidRPr="00ED6A52" w14:paraId="5DF44C04" w14:textId="77777777" w:rsidTr="008E7A29">
        <w:tc>
          <w:tcPr>
            <w:tcW w:w="1842" w:type="dxa"/>
          </w:tcPr>
          <w:p w14:paraId="27E7FD55"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5</w:t>
            </w:r>
          </w:p>
        </w:tc>
        <w:tc>
          <w:tcPr>
            <w:tcW w:w="5387" w:type="dxa"/>
          </w:tcPr>
          <w:p w14:paraId="1DC0665B" w14:textId="7418E106" w:rsidR="009E3195" w:rsidRPr="0011258E" w:rsidRDefault="001F744D" w:rsidP="001F744D">
            <w:pPr>
              <w:bidi/>
              <w:spacing w:line="216" w:lineRule="auto"/>
              <w:jc w:val="left"/>
              <w:rPr>
                <w:rFonts w:ascii="Simplified Arabic" w:eastAsia="SimSun" w:hAnsi="Simplified Arabic" w:cs="Simplified Arabic"/>
                <w:b/>
                <w:bCs/>
                <w:color w:val="000000"/>
                <w:szCs w:val="22"/>
              </w:rPr>
            </w:pPr>
            <w:r>
              <w:rPr>
                <w:rFonts w:ascii="Simplified Arabic" w:hAnsi="Simplified Arabic" w:cs="Simplified Arabic" w:hint="cs"/>
                <w:szCs w:val="22"/>
                <w:rtl/>
              </w:rPr>
              <w:t>13</w:t>
            </w:r>
            <w:r w:rsidR="009E3195" w:rsidRPr="0011258E">
              <w:rPr>
                <w:rFonts w:ascii="Simplified Arabic" w:hAnsi="Simplified Arabic" w:cs="Simplified Arabic" w:hint="cs"/>
                <w:szCs w:val="22"/>
                <w:rtl/>
              </w:rPr>
              <w:t>-</w:t>
            </w:r>
            <w:r w:rsidR="00D431B1">
              <w:rPr>
                <w:rFonts w:ascii="Simplified Arabic" w:hAnsi="Simplified Arabic" w:cs="Simplified Arabic" w:hint="cs"/>
                <w:szCs w:val="22"/>
                <w:rtl/>
              </w:rPr>
              <w:t xml:space="preserve"> </w:t>
            </w:r>
            <w:r w:rsidR="009E3195" w:rsidRPr="0011258E">
              <w:rPr>
                <w:rFonts w:ascii="Simplified Arabic" w:hAnsi="Simplified Arabic" w:cs="Simplified Arabic" w:hint="cs"/>
                <w:szCs w:val="22"/>
                <w:rtl/>
              </w:rPr>
              <w:t xml:space="preserve">معالجة وإدارة استخدام الأنواع البرية </w:t>
            </w:r>
            <w:r w:rsidR="00787CAF">
              <w:rPr>
                <w:rFonts w:ascii="Simplified Arabic" w:hAnsi="Simplified Arabic" w:cs="Simplified Arabic" w:hint="cs"/>
                <w:szCs w:val="22"/>
                <w:rtl/>
              </w:rPr>
              <w:t>[</w:t>
            </w:r>
            <w:r w:rsidR="009E3195" w:rsidRPr="0011258E">
              <w:rPr>
                <w:rFonts w:ascii="Simplified Arabic" w:hAnsi="Simplified Arabic" w:cs="Simplified Arabic" w:hint="cs"/>
                <w:szCs w:val="22"/>
                <w:rtl/>
              </w:rPr>
              <w:t xml:space="preserve">داخل المناطق المحمية وغيرها من تدابير الحفظ الفعالة القائمة على المناطق، مع الاعتراف بأراضي الشعوب الأصلية والأراضي التقليدية، </w:t>
            </w:r>
            <w:r w:rsidR="00FA33FA">
              <w:rPr>
                <w:rFonts w:ascii="Simplified Arabic" w:hAnsi="Simplified Arabic" w:cs="Simplified Arabic" w:hint="cs"/>
                <w:szCs w:val="22"/>
                <w:rtl/>
              </w:rPr>
              <w:t xml:space="preserve">عند </w:t>
            </w:r>
            <w:r w:rsidR="0047693E">
              <w:rPr>
                <w:rFonts w:ascii="Simplified Arabic" w:hAnsi="Simplified Arabic" w:cs="Simplified Arabic" w:hint="cs"/>
                <w:szCs w:val="22"/>
                <w:rtl/>
              </w:rPr>
              <w:t>الاقتضاء</w:t>
            </w:r>
            <w:r w:rsidR="009E3195" w:rsidRPr="0011258E">
              <w:rPr>
                <w:rFonts w:ascii="Simplified Arabic" w:hAnsi="Simplified Arabic" w:cs="Simplified Arabic" w:hint="cs"/>
                <w:szCs w:val="22"/>
                <w:rtl/>
              </w:rPr>
              <w:t>] حيث يُسمح بهذا الاستخدام، بطريقة تخفف من حدة المخاطر التي تهدد التنوع البيولوجي الأصلي وصحة الإنسان، بما يتفق مع أهداف الحفظ الموقع محدد وتقسيم المناطق، مع منع الاستغلال المفرط وضمان الاستخدام</w:t>
            </w:r>
            <w:r w:rsidR="00787CAF">
              <w:rPr>
                <w:rFonts w:ascii="Simplified Arabic" w:hAnsi="Simplified Arabic" w:cs="Simplified Arabic" w:hint="cs"/>
                <w:szCs w:val="22"/>
                <w:rtl/>
              </w:rPr>
              <w:t xml:space="preserve"> المستدام</w:t>
            </w:r>
            <w:r w:rsidR="009E3195" w:rsidRPr="0011258E">
              <w:rPr>
                <w:rFonts w:ascii="Simplified Arabic" w:hAnsi="Simplified Arabic" w:cs="Simplified Arabic" w:hint="cs"/>
                <w:szCs w:val="22"/>
                <w:rtl/>
              </w:rPr>
              <w:t xml:space="preserve"> </w:t>
            </w:r>
            <w:r w:rsidR="00787CAF">
              <w:rPr>
                <w:rFonts w:ascii="Simplified Arabic" w:hAnsi="Simplified Arabic" w:cs="Simplified Arabic" w:hint="cs"/>
                <w:szCs w:val="22"/>
                <w:rtl/>
              </w:rPr>
              <w:t>و</w:t>
            </w:r>
            <w:r w:rsidR="009E3195" w:rsidRPr="0011258E">
              <w:rPr>
                <w:rFonts w:ascii="Simplified Arabic" w:hAnsi="Simplified Arabic" w:cs="Simplified Arabic" w:hint="cs"/>
                <w:szCs w:val="22"/>
                <w:rtl/>
              </w:rPr>
              <w:t xml:space="preserve">القانوني والآمن </w:t>
            </w:r>
            <w:r w:rsidR="00787CAF">
              <w:rPr>
                <w:rFonts w:ascii="Simplified Arabic" w:hAnsi="Simplified Arabic" w:cs="Simplified Arabic" w:hint="cs"/>
                <w:szCs w:val="22"/>
                <w:rtl/>
              </w:rPr>
              <w:t>في جميع</w:t>
            </w:r>
            <w:r w:rsidR="009E3195" w:rsidRPr="0011258E">
              <w:rPr>
                <w:rFonts w:ascii="Simplified Arabic" w:hAnsi="Simplified Arabic" w:cs="Simplified Arabic" w:hint="cs"/>
                <w:szCs w:val="22"/>
                <w:rtl/>
              </w:rPr>
              <w:t xml:space="preserve"> </w:t>
            </w:r>
            <w:r w:rsidR="00787CAF">
              <w:rPr>
                <w:rFonts w:ascii="Simplified Arabic" w:hAnsi="Simplified Arabic" w:cs="Simplified Arabic" w:hint="cs"/>
                <w:szCs w:val="22"/>
                <w:rtl/>
              </w:rPr>
              <w:t>ال</w:t>
            </w:r>
            <w:r w:rsidR="009E3195" w:rsidRPr="0011258E">
              <w:rPr>
                <w:rFonts w:ascii="Simplified Arabic" w:hAnsi="Simplified Arabic" w:cs="Simplified Arabic" w:hint="cs"/>
                <w:szCs w:val="22"/>
                <w:rtl/>
              </w:rPr>
              <w:t xml:space="preserve">مراحل، بما في ذلك من خلال الرصد التشاركي للتنوع البيولوجي وتطبيق أطر تقييم المخاطر الخاصة بنهج "الصحة الواحدة"، </w:t>
            </w:r>
            <w:r w:rsidR="00F835DD">
              <w:rPr>
                <w:rFonts w:ascii="Simplified Arabic" w:hAnsi="Simplified Arabic" w:cs="Simplified Arabic" w:hint="cs"/>
                <w:szCs w:val="22"/>
                <w:rtl/>
              </w:rPr>
              <w:t>عند الاقتضاء</w:t>
            </w:r>
            <w:r w:rsidR="009E3195" w:rsidRPr="0011258E">
              <w:rPr>
                <w:rFonts w:ascii="Simplified Arabic" w:hAnsi="Simplified Arabic" w:cs="Simplified Arabic" w:hint="cs"/>
                <w:szCs w:val="22"/>
                <w:rtl/>
              </w:rPr>
              <w:t>، واحترام وحماية ممارسات الاستخدام المستدام العرفية للشعوب الأصلية والمجتمعات المحلية.</w:t>
            </w:r>
          </w:p>
        </w:tc>
        <w:tc>
          <w:tcPr>
            <w:tcW w:w="1700" w:type="dxa"/>
          </w:tcPr>
          <w:p w14:paraId="7923655B"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hAnsi="Simplified Arabic" w:cs="Simplified Arabic" w:hint="cs"/>
                <w:szCs w:val="22"/>
                <w:rtl/>
              </w:rPr>
              <w:t>باء</w:t>
            </w:r>
          </w:p>
        </w:tc>
      </w:tr>
      <w:tr w:rsidR="009E3195" w:rsidRPr="00ED6A52" w14:paraId="537FACCE" w14:textId="77777777" w:rsidTr="008E7A29">
        <w:tc>
          <w:tcPr>
            <w:tcW w:w="1842" w:type="dxa"/>
          </w:tcPr>
          <w:p w14:paraId="00152E51"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lastRenderedPageBreak/>
              <w:t>الهدف 6</w:t>
            </w:r>
          </w:p>
        </w:tc>
        <w:tc>
          <w:tcPr>
            <w:tcW w:w="5387" w:type="dxa"/>
          </w:tcPr>
          <w:p w14:paraId="479E8C60" w14:textId="4C611FA9" w:rsidR="009E3195" w:rsidRPr="0011258E" w:rsidRDefault="001F744D" w:rsidP="008E7A29">
            <w:pPr>
              <w:tabs>
                <w:tab w:val="left" w:pos="486"/>
                <w:tab w:val="left" w:pos="567"/>
                <w:tab w:val="left" w:pos="742"/>
                <w:tab w:val="left" w:pos="1701"/>
                <w:tab w:val="left" w:pos="2268"/>
              </w:tabs>
              <w:bidi/>
              <w:spacing w:before="40" w:after="40"/>
              <w:ind w:left="61"/>
              <w:jc w:val="left"/>
              <w:rPr>
                <w:rFonts w:ascii="Simplified Arabic" w:hAnsi="Simplified Arabic" w:cs="Simplified Arabic"/>
                <w:b/>
                <w:bCs/>
                <w:szCs w:val="22"/>
                <w:rtl/>
              </w:rPr>
            </w:pPr>
            <w:r>
              <w:rPr>
                <w:rFonts w:ascii="Simplified Arabic" w:hAnsi="Simplified Arabic" w:cs="Simplified Arabic" w:hint="cs"/>
                <w:szCs w:val="22"/>
                <w:rtl/>
              </w:rPr>
              <w:t>14</w:t>
            </w:r>
            <w:r w:rsidR="009E3195" w:rsidRPr="0011258E">
              <w:rPr>
                <w:rFonts w:ascii="Simplified Arabic" w:hAnsi="Simplified Arabic" w:cs="Simplified Arabic" w:hint="cs"/>
                <w:szCs w:val="22"/>
                <w:rtl/>
              </w:rPr>
              <w:t xml:space="preserve">- تعزيز التنبؤ بالأنواع الغريبة الغازية والوقاية منها والكشف المبكر لها ومكافحتها أو استئصالها والتصدي السريع لها </w:t>
            </w:r>
            <w:r w:rsidR="00787CAF">
              <w:rPr>
                <w:rFonts w:ascii="Simplified Arabic" w:hAnsi="Simplified Arabic" w:cs="Simplified Arabic" w:hint="cs"/>
                <w:szCs w:val="22"/>
                <w:rtl/>
              </w:rPr>
              <w:t>[</w:t>
            </w:r>
            <w:r w:rsidR="009E3195" w:rsidRPr="0011258E">
              <w:rPr>
                <w:rFonts w:ascii="Simplified Arabic" w:hAnsi="Simplified Arabic" w:cs="Simplified Arabic" w:hint="cs"/>
                <w:szCs w:val="22"/>
                <w:rtl/>
              </w:rPr>
              <w:t xml:space="preserve">في المناطق المحمية وغيرها من تدابير الحفظ الفعالة القائمة على المناطق، مع الاعتراف بأراضي الشعوب الأصلية والأراضي التقليدية، </w:t>
            </w:r>
            <w:r w:rsidR="00FA33FA">
              <w:rPr>
                <w:rFonts w:ascii="Simplified Arabic" w:hAnsi="Simplified Arabic" w:cs="Simplified Arabic" w:hint="cs"/>
                <w:szCs w:val="22"/>
                <w:rtl/>
              </w:rPr>
              <w:t xml:space="preserve">عند </w:t>
            </w:r>
            <w:r w:rsidR="0047693E">
              <w:rPr>
                <w:rFonts w:ascii="Simplified Arabic" w:hAnsi="Simplified Arabic" w:cs="Simplified Arabic" w:hint="cs"/>
                <w:szCs w:val="22"/>
                <w:rtl/>
              </w:rPr>
              <w:t>الاقتضاء</w:t>
            </w:r>
            <w:r w:rsidR="009E3195" w:rsidRPr="0011258E">
              <w:rPr>
                <w:rFonts w:ascii="Simplified Arabic" w:hAnsi="Simplified Arabic" w:cs="Simplified Arabic" w:hint="cs"/>
                <w:szCs w:val="22"/>
                <w:rtl/>
              </w:rPr>
              <w:t>]</w:t>
            </w:r>
            <w:r w:rsidR="00787CAF">
              <w:rPr>
                <w:rFonts w:ascii="Simplified Arabic" w:hAnsi="Simplified Arabic" w:cs="Simplified Arabic" w:hint="cs"/>
                <w:szCs w:val="22"/>
                <w:rtl/>
              </w:rPr>
              <w:t>،</w:t>
            </w:r>
            <w:r w:rsidR="009E3195" w:rsidRPr="0011258E">
              <w:rPr>
                <w:rFonts w:ascii="Simplified Arabic" w:hAnsi="Simplified Arabic" w:cs="Simplified Arabic" w:hint="cs"/>
                <w:szCs w:val="22"/>
                <w:rtl/>
              </w:rPr>
              <w:t xml:space="preserve"> بما في ذلك من خلال نظم الرصد والمراقبة المجتمعية، والتدابير المتعلقة بالأمن البيولوجي والتجارة.</w:t>
            </w:r>
            <w:r w:rsidR="009E3195" w:rsidRPr="006D5996">
              <w:rPr>
                <w:rFonts w:ascii="Simplified Arabic" w:eastAsia="Calibri" w:hAnsi="Simplified Arabic" w:cs="Simplified Arabic"/>
                <w:kern w:val="0"/>
                <w:sz w:val="24"/>
                <w:vertAlign w:val="superscript"/>
                <w:rtl/>
                <w:lang w:val="en-US"/>
                <w14:ligatures w14:val="none"/>
              </w:rPr>
              <w:footnoteReference w:id="12"/>
            </w:r>
          </w:p>
          <w:p w14:paraId="287C2C80" w14:textId="7338F7C3" w:rsidR="009E3195" w:rsidRPr="0011258E" w:rsidRDefault="001F744D" w:rsidP="008E7A29">
            <w:pPr>
              <w:tabs>
                <w:tab w:val="left" w:pos="486"/>
                <w:tab w:val="left" w:pos="567"/>
                <w:tab w:val="left" w:pos="742"/>
                <w:tab w:val="left" w:pos="1701"/>
                <w:tab w:val="left" w:pos="2268"/>
              </w:tabs>
              <w:bidi/>
              <w:spacing w:before="40" w:after="40"/>
              <w:ind w:left="61"/>
              <w:jc w:val="left"/>
              <w:rPr>
                <w:rFonts w:ascii="Simplified Arabic" w:eastAsia="SimSun" w:hAnsi="Simplified Arabic" w:cs="Simplified Arabic"/>
                <w:color w:val="000000"/>
                <w:szCs w:val="22"/>
              </w:rPr>
            </w:pPr>
            <w:r>
              <w:rPr>
                <w:rFonts w:ascii="Simplified Arabic" w:eastAsia="SimSun" w:hAnsi="Simplified Arabic" w:cs="Simplified Arabic" w:hint="cs"/>
                <w:color w:val="000000"/>
                <w:szCs w:val="22"/>
                <w:rtl/>
              </w:rPr>
              <w:t>15</w:t>
            </w:r>
            <w:r w:rsidR="009E3195" w:rsidRPr="0011258E">
              <w:rPr>
                <w:rFonts w:ascii="Simplified Arabic" w:eastAsia="SimSun" w:hAnsi="Simplified Arabic" w:cs="Simplified Arabic" w:hint="cs"/>
                <w:color w:val="000000"/>
                <w:szCs w:val="22"/>
                <w:rtl/>
              </w:rPr>
              <w:t xml:space="preserve">- تعزيز المبادئ التوجيهية، </w:t>
            </w:r>
            <w:r w:rsidR="00FA33FA">
              <w:rPr>
                <w:rFonts w:ascii="Simplified Arabic" w:eastAsia="SimSun" w:hAnsi="Simplified Arabic" w:cs="Simplified Arabic" w:hint="cs"/>
                <w:color w:val="000000"/>
                <w:szCs w:val="22"/>
                <w:rtl/>
              </w:rPr>
              <w:t xml:space="preserve">عند </w:t>
            </w:r>
            <w:r w:rsidR="0047693E">
              <w:rPr>
                <w:rFonts w:ascii="Simplified Arabic" w:eastAsia="SimSun" w:hAnsi="Simplified Arabic" w:cs="Simplified Arabic" w:hint="cs"/>
                <w:color w:val="000000"/>
                <w:szCs w:val="22"/>
                <w:rtl/>
              </w:rPr>
              <w:t>الاقتضاء</w:t>
            </w:r>
            <w:r w:rsidR="009E3195" w:rsidRPr="0011258E">
              <w:rPr>
                <w:rFonts w:ascii="Simplified Arabic" w:eastAsia="SimSun" w:hAnsi="Simplified Arabic" w:cs="Simplified Arabic" w:hint="cs"/>
                <w:color w:val="000000"/>
                <w:szCs w:val="22"/>
                <w:rtl/>
              </w:rPr>
              <w:t>، لوضع وتنفيذ خطط وطنية وإقليمية لإدارة الأنواع الغريبة الغازية ومسارات الإدخال إلى المناطق المحمية.</w:t>
            </w:r>
          </w:p>
        </w:tc>
        <w:tc>
          <w:tcPr>
            <w:tcW w:w="1700" w:type="dxa"/>
          </w:tcPr>
          <w:p w14:paraId="3EC3E1A6" w14:textId="77777777" w:rsidR="009E3195" w:rsidRPr="004446BA" w:rsidRDefault="009E3195" w:rsidP="008E7A29">
            <w:pPr>
              <w:bidi/>
              <w:spacing w:line="216" w:lineRule="auto"/>
              <w:rPr>
                <w:rFonts w:ascii="Simplified Arabic" w:hAnsi="Simplified Arabic" w:cs="Simplified Arabic"/>
                <w:szCs w:val="22"/>
                <w:rtl/>
              </w:rPr>
            </w:pPr>
            <w:r>
              <w:rPr>
                <w:rFonts w:ascii="Simplified Arabic" w:hAnsi="Simplified Arabic" w:cs="Simplified Arabic" w:hint="cs"/>
                <w:szCs w:val="22"/>
                <w:rtl/>
              </w:rPr>
              <w:t>باء</w:t>
            </w:r>
          </w:p>
          <w:p w14:paraId="7BB46B27"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p>
        </w:tc>
      </w:tr>
      <w:tr w:rsidR="009E3195" w:rsidRPr="00ED6A52" w14:paraId="11C23DA3" w14:textId="77777777" w:rsidTr="008E7A29">
        <w:tc>
          <w:tcPr>
            <w:tcW w:w="1842" w:type="dxa"/>
          </w:tcPr>
          <w:p w14:paraId="64153B91"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7</w:t>
            </w:r>
          </w:p>
        </w:tc>
        <w:tc>
          <w:tcPr>
            <w:tcW w:w="5387" w:type="dxa"/>
          </w:tcPr>
          <w:p w14:paraId="1D9B16A0" w14:textId="0566AE35" w:rsidR="009E3195" w:rsidRPr="0011258E" w:rsidRDefault="001F744D" w:rsidP="008E7A29">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Pr>
                <w:rFonts w:ascii="Simplified Arabic" w:hAnsi="Simplified Arabic" w:cs="Simplified Arabic" w:hint="cs"/>
                <w:szCs w:val="22"/>
                <w:rtl/>
              </w:rPr>
              <w:t>16</w:t>
            </w:r>
            <w:r w:rsidR="009E3195" w:rsidRPr="0011258E">
              <w:rPr>
                <w:rFonts w:ascii="Simplified Arabic" w:hAnsi="Simplified Arabic" w:cs="Simplified Arabic" w:hint="cs"/>
                <w:szCs w:val="22"/>
                <w:rtl/>
              </w:rPr>
              <w:t>- معالجة ضغوط التلوث</w:t>
            </w:r>
            <w:r w:rsidR="00787CAF" w:rsidRPr="00787CAF">
              <w:rPr>
                <w:rFonts w:ascii="Simplified Arabic" w:hAnsi="Simplified Arabic" w:cs="Simplified Arabic"/>
                <w:szCs w:val="22"/>
                <w:rtl/>
              </w:rPr>
              <w:t>[</w:t>
            </w:r>
            <w:r w:rsidR="00A02984">
              <w:rPr>
                <w:rFonts w:ascii="Simplified Arabic" w:hAnsi="Simplified Arabic" w:cs="Simplified Arabic" w:hint="cs"/>
                <w:szCs w:val="22"/>
                <w:rtl/>
              </w:rPr>
              <w:t xml:space="preserve">، </w:t>
            </w:r>
            <w:r w:rsidR="00787CAF" w:rsidRPr="00787CAF">
              <w:rPr>
                <w:rFonts w:ascii="Simplified Arabic" w:hAnsi="Simplified Arabic" w:cs="Simplified Arabic"/>
                <w:szCs w:val="22"/>
                <w:rtl/>
              </w:rPr>
              <w:t>بما في ذلك التلوث البلاستيكي، والتلوث النا</w:t>
            </w:r>
            <w:r w:rsidR="00787CAF">
              <w:rPr>
                <w:rFonts w:ascii="Simplified Arabic" w:hAnsi="Simplified Arabic" w:cs="Simplified Arabic" w:hint="cs"/>
                <w:szCs w:val="22"/>
                <w:rtl/>
              </w:rPr>
              <w:t>جم</w:t>
            </w:r>
            <w:r w:rsidR="00787CAF" w:rsidRPr="00787CAF">
              <w:rPr>
                <w:rFonts w:ascii="Simplified Arabic" w:hAnsi="Simplified Arabic" w:cs="Simplified Arabic"/>
                <w:szCs w:val="22"/>
                <w:rtl/>
              </w:rPr>
              <w:t xml:space="preserve"> عن المواد الخطرة، واستخدام المبيدات الحشرية و</w:t>
            </w:r>
            <w:r w:rsidR="00787CAF">
              <w:rPr>
                <w:rFonts w:ascii="Simplified Arabic" w:hAnsi="Simplified Arabic" w:cs="Simplified Arabic" w:hint="cs"/>
                <w:szCs w:val="22"/>
                <w:rtl/>
              </w:rPr>
              <w:t>تسرب</w:t>
            </w:r>
            <w:r w:rsidR="00787CAF" w:rsidRPr="00787CAF">
              <w:rPr>
                <w:rFonts w:ascii="Simplified Arabic" w:hAnsi="Simplified Arabic" w:cs="Simplified Arabic"/>
                <w:szCs w:val="22"/>
                <w:rtl/>
              </w:rPr>
              <w:t>ها، والضوضاء والتلوث الضوئي،]</w:t>
            </w:r>
            <w:r w:rsidR="009E3195" w:rsidRPr="0011258E">
              <w:rPr>
                <w:rFonts w:ascii="Simplified Arabic" w:hAnsi="Simplified Arabic" w:cs="Simplified Arabic" w:hint="cs"/>
                <w:szCs w:val="22"/>
                <w:rtl/>
              </w:rPr>
              <w:t xml:space="preserve"> من جميع المصادر التي تؤثر على [المناطق المحمية وغيرها من تدابير الحفظ الفعالة القائمة على المناطق، مع الاعتراف بأراضي الشعوب الأصلية والأراضي التقليدية، </w:t>
            </w:r>
            <w:r w:rsidR="00FA33FA">
              <w:rPr>
                <w:rFonts w:ascii="Simplified Arabic" w:hAnsi="Simplified Arabic" w:cs="Simplified Arabic" w:hint="cs"/>
                <w:szCs w:val="22"/>
                <w:rtl/>
              </w:rPr>
              <w:t xml:space="preserve">عند </w:t>
            </w:r>
            <w:r w:rsidR="0047693E">
              <w:rPr>
                <w:rFonts w:ascii="Simplified Arabic" w:hAnsi="Simplified Arabic" w:cs="Simplified Arabic" w:hint="cs"/>
                <w:szCs w:val="22"/>
                <w:rtl/>
              </w:rPr>
              <w:t>الاقتضاء</w:t>
            </w:r>
            <w:r w:rsidR="009E3195" w:rsidRPr="0011258E">
              <w:rPr>
                <w:rFonts w:ascii="Simplified Arabic" w:hAnsi="Simplified Arabic" w:cs="Simplified Arabic" w:hint="cs"/>
                <w:szCs w:val="22"/>
                <w:rtl/>
              </w:rPr>
              <w:t>،] والتأثيرات التراكمية والتفاعلات بين البر والبحر.</w:t>
            </w:r>
          </w:p>
        </w:tc>
        <w:tc>
          <w:tcPr>
            <w:tcW w:w="1700" w:type="dxa"/>
          </w:tcPr>
          <w:p w14:paraId="61BFAFA5"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eastAsia="SimSun" w:hAnsi="Simplified Arabic" w:cs="Simplified Arabic" w:hint="cs"/>
                <w:color w:val="000000"/>
                <w:szCs w:val="22"/>
                <w:rtl/>
              </w:rPr>
              <w:t>باء</w:t>
            </w:r>
          </w:p>
        </w:tc>
      </w:tr>
      <w:tr w:rsidR="009E3195" w:rsidRPr="00ED6A52" w14:paraId="1282195D" w14:textId="77777777" w:rsidTr="008E7A29">
        <w:tc>
          <w:tcPr>
            <w:tcW w:w="1842" w:type="dxa"/>
          </w:tcPr>
          <w:p w14:paraId="63C350E2"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8</w:t>
            </w:r>
          </w:p>
        </w:tc>
        <w:tc>
          <w:tcPr>
            <w:tcW w:w="5387" w:type="dxa"/>
          </w:tcPr>
          <w:p w14:paraId="20110786" w14:textId="7E54C4C4" w:rsidR="009E3195" w:rsidRPr="0011258E" w:rsidRDefault="001F744D" w:rsidP="008E7A29">
            <w:pPr>
              <w:bidi/>
              <w:spacing w:line="216" w:lineRule="auto"/>
              <w:jc w:val="left"/>
              <w:rPr>
                <w:rFonts w:ascii="Simplified Arabic" w:hAnsi="Simplified Arabic" w:cs="Simplified Arabic"/>
                <w:szCs w:val="22"/>
              </w:rPr>
            </w:pPr>
            <w:r>
              <w:rPr>
                <w:rFonts w:ascii="Simplified Arabic" w:hAnsi="Simplified Arabic" w:cs="Simplified Arabic" w:hint="cs"/>
                <w:szCs w:val="22"/>
                <w:rtl/>
              </w:rPr>
              <w:t>17</w:t>
            </w:r>
            <w:r w:rsidR="009E3195" w:rsidRPr="0011258E">
              <w:rPr>
                <w:rFonts w:ascii="Simplified Arabic" w:hAnsi="Simplified Arabic" w:cs="Simplified Arabic" w:hint="cs"/>
                <w:szCs w:val="22"/>
                <w:rtl/>
              </w:rPr>
              <w:t xml:space="preserve">- تعزيز دمج اعتبارات تغير المناخ في تخطيط وإدارة </w:t>
            </w:r>
            <w:r w:rsidR="00A02984">
              <w:rPr>
                <w:rFonts w:ascii="Simplified Arabic" w:hAnsi="Simplified Arabic" w:cs="Simplified Arabic" w:hint="cs"/>
                <w:szCs w:val="22"/>
                <w:rtl/>
              </w:rPr>
              <w:t>[</w:t>
            </w:r>
            <w:r w:rsidR="009E3195" w:rsidRPr="0011258E">
              <w:rPr>
                <w:rFonts w:ascii="Simplified Arabic" w:hAnsi="Simplified Arabic" w:cs="Simplified Arabic" w:hint="cs"/>
                <w:szCs w:val="22"/>
                <w:rtl/>
              </w:rPr>
              <w:t xml:space="preserve">المناطق المحمية وغيرها من تدابير الحفظ الفعالة القائمة على المناطق، مع الاعتراف بأراضي الشعوب الأصلية والأراضي التقليدية، </w:t>
            </w:r>
            <w:r w:rsidR="00FA33FA">
              <w:rPr>
                <w:rFonts w:ascii="Simplified Arabic" w:hAnsi="Simplified Arabic" w:cs="Simplified Arabic" w:hint="cs"/>
                <w:szCs w:val="22"/>
                <w:rtl/>
              </w:rPr>
              <w:t xml:space="preserve">عند </w:t>
            </w:r>
            <w:r w:rsidR="0047693E">
              <w:rPr>
                <w:rFonts w:ascii="Simplified Arabic" w:hAnsi="Simplified Arabic" w:cs="Simplified Arabic" w:hint="cs"/>
                <w:szCs w:val="22"/>
                <w:rtl/>
              </w:rPr>
              <w:t>الاقتضاء</w:t>
            </w:r>
            <w:r w:rsidR="009E3195" w:rsidRPr="0011258E">
              <w:rPr>
                <w:rFonts w:ascii="Simplified Arabic" w:hAnsi="Simplified Arabic" w:cs="Simplified Arabic" w:hint="cs"/>
                <w:szCs w:val="22"/>
                <w:rtl/>
              </w:rPr>
              <w:t>]، بما في ذلك الممرات البيئية، من خلال توسيع نطاق تدابير الاستجابة ذات الصلة التي تعزز القدرة على الصمود من أجل تقليل الآثار السلبية لتغير المناخ، مع ضمان السلامة الإيكولوجية.</w:t>
            </w:r>
          </w:p>
          <w:p w14:paraId="485A72A0" w14:textId="575346A9" w:rsidR="009E3195" w:rsidRPr="0011258E" w:rsidRDefault="001F744D" w:rsidP="008E7A29">
            <w:pPr>
              <w:tabs>
                <w:tab w:val="left" w:pos="414"/>
                <w:tab w:val="left" w:pos="567"/>
                <w:tab w:val="left" w:pos="1134"/>
                <w:tab w:val="left" w:pos="1701"/>
                <w:tab w:val="left" w:pos="2268"/>
              </w:tabs>
              <w:bidi/>
              <w:spacing w:before="40" w:after="40"/>
              <w:ind w:left="36" w:firstLine="4"/>
              <w:jc w:val="left"/>
              <w:rPr>
                <w:rFonts w:ascii="Simplified Arabic" w:eastAsia="SimSun" w:hAnsi="Simplified Arabic" w:cs="Simplified Arabic"/>
                <w:color w:val="000000"/>
                <w:szCs w:val="22"/>
              </w:rPr>
            </w:pPr>
            <w:r>
              <w:rPr>
                <w:rFonts w:ascii="Simplified Arabic" w:hAnsi="Simplified Arabic" w:cs="Simplified Arabic" w:hint="cs"/>
                <w:szCs w:val="22"/>
                <w:rtl/>
              </w:rPr>
              <w:t>18</w:t>
            </w:r>
            <w:r w:rsidR="009E3195" w:rsidRPr="0011258E">
              <w:rPr>
                <w:rFonts w:ascii="Simplified Arabic" w:hAnsi="Simplified Arabic" w:cs="Simplified Arabic" w:hint="cs"/>
                <w:szCs w:val="22"/>
                <w:rtl/>
              </w:rPr>
              <w:t>-</w:t>
            </w:r>
            <w:r w:rsidR="009E3195" w:rsidRPr="0011258E">
              <w:rPr>
                <w:rFonts w:ascii="Simplified Arabic" w:hAnsi="Simplified Arabic" w:cs="Simplified Arabic" w:hint="cs"/>
                <w:szCs w:val="22"/>
              </w:rPr>
              <w:t xml:space="preserve"> </w:t>
            </w:r>
            <w:r w:rsidR="009E3195" w:rsidRPr="0011258E">
              <w:rPr>
                <w:rFonts w:ascii="Simplified Arabic" w:hAnsi="Simplified Arabic" w:cs="Simplified Arabic" w:hint="cs"/>
                <w:szCs w:val="22"/>
                <w:rtl/>
              </w:rPr>
              <w:t>تشجيع تصميم النظم للتكيف مع المناخ والقدرة على الصمود التي تستبق تغير النطاقات في المستقبل، بما في ذلك من خلال تحديد ملاذات مناخية إضافية، وممرات الترابط[</w:t>
            </w:r>
            <w:r w:rsidR="00A02984">
              <w:rPr>
                <w:rFonts w:ascii="Simplified Arabic" w:hAnsi="Simplified Arabic" w:cs="Simplified Arabic" w:hint="cs"/>
                <w:szCs w:val="22"/>
                <w:rtl/>
              </w:rPr>
              <w:t>، و</w:t>
            </w:r>
            <w:r w:rsidR="009E3195" w:rsidRPr="0011258E">
              <w:rPr>
                <w:rFonts w:ascii="Simplified Arabic" w:hAnsi="Simplified Arabic" w:cs="Simplified Arabic" w:hint="cs"/>
                <w:szCs w:val="22"/>
                <w:rtl/>
              </w:rPr>
              <w:t>التنوع البيولوجي للتربة</w:t>
            </w:r>
            <w:r>
              <w:rPr>
                <w:rFonts w:ascii="Simplified Arabic" w:hAnsi="Simplified Arabic" w:cs="Simplified Arabic" w:hint="cs"/>
                <w:szCs w:val="22"/>
                <w:rtl/>
              </w:rPr>
              <w:t>، ولا سيما التنوع البيولوجي للفطريا</w:t>
            </w:r>
            <w:r w:rsidR="00A02984">
              <w:rPr>
                <w:rFonts w:ascii="Simplified Arabic" w:hAnsi="Simplified Arabic" w:cs="Simplified Arabic" w:hint="cs"/>
                <w:szCs w:val="22"/>
                <w:rtl/>
              </w:rPr>
              <w:t>ت،]</w:t>
            </w:r>
            <w:r w:rsidR="009E3195" w:rsidRPr="0011258E">
              <w:rPr>
                <w:rFonts w:ascii="Simplified Arabic" w:hAnsi="Simplified Arabic" w:cs="Simplified Arabic" w:hint="cs"/>
                <w:szCs w:val="22"/>
                <w:rtl/>
              </w:rPr>
              <w:t>، والمناطق ذات الأهمية المستقبلية للتنوع البيولوجي.</w:t>
            </w:r>
          </w:p>
        </w:tc>
        <w:tc>
          <w:tcPr>
            <w:tcW w:w="1700" w:type="dxa"/>
          </w:tcPr>
          <w:p w14:paraId="50EC40E3"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eastAsia="SimSun" w:hAnsi="Simplified Arabic" w:cs="Simplified Arabic" w:hint="cs"/>
                <w:color w:val="000000"/>
                <w:szCs w:val="22"/>
                <w:rtl/>
              </w:rPr>
              <w:t>باء</w:t>
            </w:r>
          </w:p>
        </w:tc>
      </w:tr>
      <w:tr w:rsidR="009E3195" w:rsidRPr="00ED6A52" w14:paraId="2208E807" w14:textId="77777777" w:rsidTr="008E7A29">
        <w:tc>
          <w:tcPr>
            <w:tcW w:w="1842" w:type="dxa"/>
          </w:tcPr>
          <w:p w14:paraId="2413B08C"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9</w:t>
            </w:r>
          </w:p>
        </w:tc>
        <w:tc>
          <w:tcPr>
            <w:tcW w:w="5387" w:type="dxa"/>
          </w:tcPr>
          <w:p w14:paraId="2268A156" w14:textId="1CD07E30" w:rsidR="009E3195" w:rsidRPr="004446BA" w:rsidRDefault="009E3195" w:rsidP="008E7A29">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sidRPr="0011258E">
              <w:rPr>
                <w:rFonts w:ascii="Simplified Arabic" w:hAnsi="Simplified Arabic" w:cs="Simplified Arabic"/>
                <w:szCs w:val="22"/>
                <w:rtl/>
              </w:rPr>
              <w:t>[</w:t>
            </w:r>
            <w:r w:rsidR="00A02984">
              <w:rPr>
                <w:rFonts w:ascii="Simplified Arabic" w:hAnsi="Simplified Arabic" w:cs="Simplified Arabic" w:hint="cs"/>
                <w:szCs w:val="22"/>
                <w:rtl/>
              </w:rPr>
              <w:t xml:space="preserve">19- </w:t>
            </w:r>
            <w:r w:rsidRPr="0011258E">
              <w:rPr>
                <w:rFonts w:ascii="Simplified Arabic" w:hAnsi="Simplified Arabic" w:cs="Simplified Arabic"/>
                <w:szCs w:val="22"/>
                <w:rtl/>
              </w:rPr>
              <w:t xml:space="preserve">لم </w:t>
            </w:r>
            <w:r>
              <w:rPr>
                <w:rFonts w:ascii="Simplified Arabic" w:hAnsi="Simplified Arabic" w:cs="Simplified Arabic" w:hint="cs"/>
                <w:szCs w:val="22"/>
                <w:rtl/>
              </w:rPr>
              <w:t>تحدد</w:t>
            </w:r>
            <w:r w:rsidRPr="0011258E">
              <w:rPr>
                <w:rFonts w:ascii="Simplified Arabic" w:hAnsi="Simplified Arabic" w:cs="Simplified Arabic"/>
                <w:szCs w:val="22"/>
                <w:rtl/>
              </w:rPr>
              <w:t xml:space="preserve"> أي إجراءات </w:t>
            </w:r>
            <w:r>
              <w:rPr>
                <w:rFonts w:ascii="Simplified Arabic" w:hAnsi="Simplified Arabic" w:cs="Simplified Arabic" w:hint="cs"/>
                <w:szCs w:val="22"/>
                <w:rtl/>
              </w:rPr>
              <w:t>معينة</w:t>
            </w:r>
            <w:r w:rsidRPr="0011258E">
              <w:rPr>
                <w:rFonts w:ascii="Simplified Arabic" w:hAnsi="Simplified Arabic" w:cs="Simplified Arabic"/>
                <w:szCs w:val="22"/>
                <w:rtl/>
              </w:rPr>
              <w:t>.]</w:t>
            </w:r>
          </w:p>
        </w:tc>
        <w:tc>
          <w:tcPr>
            <w:tcW w:w="1700" w:type="dxa"/>
          </w:tcPr>
          <w:p w14:paraId="230215BE"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hAnsi="Simplified Arabic" w:cs="Simplified Arabic" w:hint="cs"/>
                <w:szCs w:val="22"/>
                <w:rtl/>
              </w:rPr>
              <w:t>[لا ينطبق]</w:t>
            </w:r>
          </w:p>
        </w:tc>
      </w:tr>
      <w:tr w:rsidR="009E3195" w:rsidRPr="00ED6A52" w14:paraId="0E9C64D3" w14:textId="77777777" w:rsidTr="008E7A29">
        <w:tc>
          <w:tcPr>
            <w:tcW w:w="1842" w:type="dxa"/>
          </w:tcPr>
          <w:p w14:paraId="4ABA0B64"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10</w:t>
            </w:r>
          </w:p>
        </w:tc>
        <w:tc>
          <w:tcPr>
            <w:tcW w:w="5387" w:type="dxa"/>
          </w:tcPr>
          <w:p w14:paraId="5E53D3AB" w14:textId="2E7408D0" w:rsidR="009E3195" w:rsidRPr="005E27C2" w:rsidRDefault="00A02984" w:rsidP="008E7A29">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strike/>
                <w:color w:val="000000"/>
                <w:szCs w:val="22"/>
              </w:rPr>
            </w:pPr>
            <w:r>
              <w:rPr>
                <w:rFonts w:ascii="Simplified Arabic" w:hAnsi="Simplified Arabic" w:cs="Simplified Arabic" w:hint="cs"/>
                <w:szCs w:val="22"/>
                <w:rtl/>
              </w:rPr>
              <w:t>20</w:t>
            </w:r>
            <w:r w:rsidR="009E3195" w:rsidRPr="005E27C2">
              <w:rPr>
                <w:rFonts w:ascii="Simplified Arabic" w:hAnsi="Simplified Arabic" w:cs="Simplified Arabic" w:hint="cs"/>
                <w:szCs w:val="22"/>
                <w:rtl/>
              </w:rPr>
              <w:t>-</w:t>
            </w:r>
            <w:r>
              <w:rPr>
                <w:rFonts w:ascii="Simplified Arabic" w:hAnsi="Simplified Arabic" w:cs="Simplified Arabic" w:hint="cs"/>
                <w:szCs w:val="22"/>
                <w:rtl/>
              </w:rPr>
              <w:t xml:space="preserve"> </w:t>
            </w:r>
            <w:r w:rsidR="009E3195" w:rsidRPr="005E27C2">
              <w:rPr>
                <w:rFonts w:ascii="Simplified Arabic" w:hAnsi="Simplified Arabic" w:cs="Simplified Arabic"/>
                <w:szCs w:val="22"/>
                <w:rtl/>
              </w:rPr>
              <w:t>تعزيز ال</w:t>
            </w:r>
            <w:r w:rsidR="000873A0">
              <w:rPr>
                <w:rFonts w:ascii="Simplified Arabic" w:hAnsi="Simplified Arabic" w:cs="Simplified Arabic"/>
                <w:szCs w:val="22"/>
                <w:rtl/>
              </w:rPr>
              <w:t>إرشادات</w:t>
            </w:r>
            <w:r w:rsidR="009E3195" w:rsidRPr="005E27C2">
              <w:rPr>
                <w:rFonts w:ascii="Simplified Arabic" w:hAnsi="Simplified Arabic" w:cs="Simplified Arabic" w:hint="cs"/>
                <w:szCs w:val="22"/>
                <w:rtl/>
              </w:rPr>
              <w:t xml:space="preserve"> المتعلقة</w:t>
            </w:r>
            <w:r w:rsidR="009E3195" w:rsidRPr="005E27C2">
              <w:rPr>
                <w:rFonts w:ascii="Simplified Arabic" w:hAnsi="Simplified Arabic" w:cs="Simplified Arabic"/>
                <w:szCs w:val="22"/>
                <w:rtl/>
              </w:rPr>
              <w:t xml:space="preserve"> </w:t>
            </w:r>
            <w:r w:rsidR="009E3195" w:rsidRPr="005E27C2">
              <w:rPr>
                <w:rFonts w:ascii="Simplified Arabic" w:hAnsi="Simplified Arabic" w:cs="Simplified Arabic" w:hint="cs"/>
                <w:szCs w:val="22"/>
                <w:rtl/>
              </w:rPr>
              <w:t>ب</w:t>
            </w:r>
            <w:r w:rsidR="009E3195" w:rsidRPr="005E27C2">
              <w:rPr>
                <w:rFonts w:ascii="Simplified Arabic" w:hAnsi="Simplified Arabic" w:cs="Simplified Arabic"/>
                <w:szCs w:val="22"/>
                <w:rtl/>
              </w:rPr>
              <w:t>الإدارة المستدامة للمناظر الطبيعية الإنتاجية والممارسات الصديقة للتنوع البيولوجي لدعم [مع التمييز عن</w:t>
            </w:r>
            <w:r>
              <w:rPr>
                <w:rFonts w:ascii="Simplified Arabic" w:hAnsi="Simplified Arabic" w:cs="Simplified Arabic" w:hint="cs"/>
                <w:szCs w:val="22"/>
                <w:rtl/>
              </w:rPr>
              <w:t>،</w:t>
            </w:r>
            <w:r w:rsidR="009E3195" w:rsidRPr="005E27C2">
              <w:rPr>
                <w:rFonts w:ascii="Simplified Arabic" w:hAnsi="Simplified Arabic" w:cs="Simplified Arabic"/>
                <w:szCs w:val="22"/>
                <w:rtl/>
              </w:rPr>
              <w:t xml:space="preserve">] [المناطق المحمية وغيرها من تدابير الحفظ الفعالة القائمة على المناطق، مع الاعتراف </w:t>
            </w:r>
            <w:r w:rsidR="009E3195" w:rsidRPr="005E27C2">
              <w:rPr>
                <w:rFonts w:ascii="Simplified Arabic" w:hAnsi="Simplified Arabic" w:cs="Simplified Arabic" w:hint="cs"/>
                <w:szCs w:val="22"/>
                <w:rtl/>
              </w:rPr>
              <w:t>بأراضي الشعوب الأصلية والأراضي التقليدية</w:t>
            </w:r>
            <w:r w:rsidR="009E3195" w:rsidRPr="005E27C2">
              <w:rPr>
                <w:rFonts w:ascii="Simplified Arabic" w:hAnsi="Simplified Arabic" w:cs="Simplified Arabic"/>
                <w:szCs w:val="22"/>
                <w:rtl/>
              </w:rPr>
              <w:t xml:space="preserve">، </w:t>
            </w:r>
            <w:r w:rsidR="00FA33FA">
              <w:rPr>
                <w:rFonts w:ascii="Simplified Arabic" w:hAnsi="Simplified Arabic" w:cs="Simplified Arabic"/>
                <w:szCs w:val="22"/>
                <w:rtl/>
              </w:rPr>
              <w:t xml:space="preserve">عند </w:t>
            </w:r>
            <w:r w:rsidR="0047693E">
              <w:rPr>
                <w:rFonts w:ascii="Simplified Arabic" w:hAnsi="Simplified Arabic" w:cs="Simplified Arabic"/>
                <w:szCs w:val="22"/>
                <w:rtl/>
              </w:rPr>
              <w:t>الاقتضاء</w:t>
            </w:r>
            <w:r w:rsidR="009E3195" w:rsidRPr="005E27C2">
              <w:rPr>
                <w:rFonts w:ascii="Simplified Arabic" w:hAnsi="Simplified Arabic" w:cs="Simplified Arabic"/>
                <w:szCs w:val="22"/>
                <w:rtl/>
              </w:rPr>
              <w:t xml:space="preserve">،] </w:t>
            </w:r>
            <w:r>
              <w:rPr>
                <w:rFonts w:ascii="Simplified Arabic" w:hAnsi="Simplified Arabic" w:cs="Simplified Arabic" w:hint="cs"/>
                <w:szCs w:val="22"/>
                <w:rtl/>
              </w:rPr>
              <w:t>و</w:t>
            </w:r>
            <w:r w:rsidR="009E3195" w:rsidRPr="005E27C2">
              <w:rPr>
                <w:rFonts w:ascii="Simplified Arabic" w:hAnsi="Simplified Arabic" w:cs="Simplified Arabic"/>
                <w:szCs w:val="22"/>
                <w:rtl/>
              </w:rPr>
              <w:t xml:space="preserve">تحسين التنوع البيولوجي </w:t>
            </w:r>
            <w:r w:rsidR="009E3195" w:rsidRPr="005E27C2">
              <w:rPr>
                <w:rFonts w:ascii="Simplified Arabic" w:hAnsi="Simplified Arabic" w:cs="Simplified Arabic" w:hint="cs"/>
                <w:szCs w:val="22"/>
                <w:rtl/>
              </w:rPr>
              <w:t>والترابط الإ</w:t>
            </w:r>
            <w:r>
              <w:rPr>
                <w:rFonts w:ascii="Simplified Arabic" w:hAnsi="Simplified Arabic" w:cs="Simplified Arabic" w:hint="cs"/>
                <w:szCs w:val="22"/>
                <w:rtl/>
              </w:rPr>
              <w:t>يكو</w:t>
            </w:r>
            <w:r w:rsidR="009E3195" w:rsidRPr="005E27C2">
              <w:rPr>
                <w:rFonts w:ascii="Simplified Arabic" w:hAnsi="Simplified Arabic" w:cs="Simplified Arabic" w:hint="cs"/>
                <w:szCs w:val="22"/>
                <w:rtl/>
              </w:rPr>
              <w:t>لوجي</w:t>
            </w:r>
            <w:r w:rsidR="009E3195" w:rsidRPr="005E27C2">
              <w:rPr>
                <w:rFonts w:ascii="Simplified Arabic" w:hAnsi="Simplified Arabic" w:cs="Simplified Arabic"/>
                <w:szCs w:val="22"/>
                <w:rtl/>
              </w:rPr>
              <w:t xml:space="preserve"> ووظائف النظام </w:t>
            </w:r>
            <w:r w:rsidR="009E3195" w:rsidRPr="005E27C2">
              <w:rPr>
                <w:rFonts w:ascii="Simplified Arabic" w:hAnsi="Simplified Arabic" w:cs="Simplified Arabic"/>
                <w:szCs w:val="22"/>
                <w:rtl/>
              </w:rPr>
              <w:lastRenderedPageBreak/>
              <w:t>ال</w:t>
            </w:r>
            <w:r w:rsidR="009E3195" w:rsidRPr="005E27C2">
              <w:rPr>
                <w:rFonts w:ascii="Simplified Arabic" w:hAnsi="Simplified Arabic" w:cs="Simplified Arabic" w:hint="cs"/>
                <w:szCs w:val="22"/>
                <w:rtl/>
              </w:rPr>
              <w:t>إيكولوجي</w:t>
            </w:r>
            <w:r w:rsidR="009E3195" w:rsidRPr="005E27C2">
              <w:rPr>
                <w:rFonts w:ascii="Simplified Arabic" w:hAnsi="Simplified Arabic" w:cs="Simplified Arabic"/>
                <w:szCs w:val="22"/>
                <w:rtl/>
              </w:rPr>
              <w:t xml:space="preserve"> وال</w:t>
            </w:r>
            <w:r w:rsidR="009E3195" w:rsidRPr="005E27C2">
              <w:rPr>
                <w:rFonts w:ascii="Simplified Arabic" w:hAnsi="Simplified Arabic" w:cs="Simplified Arabic" w:hint="cs"/>
                <w:szCs w:val="22"/>
                <w:rtl/>
              </w:rPr>
              <w:t xml:space="preserve">قدرة على الصمود </w:t>
            </w:r>
            <w:r w:rsidR="009E3195" w:rsidRPr="005E27C2">
              <w:rPr>
                <w:rFonts w:ascii="Simplified Arabic" w:hAnsi="Simplified Arabic" w:cs="Simplified Arabic"/>
                <w:szCs w:val="22"/>
                <w:rtl/>
              </w:rPr>
              <w:t>عبر المناظر الطبيعية والمناظر البحرية، ولا سيما من خلال تعزيز الحلول القائمة على الطبيعة و/أو النهج القائمة على النظم الإيكولوجية ونه</w:t>
            </w:r>
            <w:r w:rsidR="009E3195" w:rsidRPr="005E27C2">
              <w:rPr>
                <w:rFonts w:ascii="Simplified Arabic" w:hAnsi="Simplified Arabic" w:cs="Simplified Arabic" w:hint="cs"/>
                <w:szCs w:val="22"/>
                <w:rtl/>
              </w:rPr>
              <w:t>ُ</w:t>
            </w:r>
            <w:r w:rsidR="009E3195" w:rsidRPr="005E27C2">
              <w:rPr>
                <w:rFonts w:ascii="Simplified Arabic" w:hAnsi="Simplified Arabic" w:cs="Simplified Arabic"/>
                <w:szCs w:val="22"/>
                <w:rtl/>
              </w:rPr>
              <w:t>ج التخطيط المتكامل لاستخدام الأراضي، مع الاعتراف بقيمة المعارف والممارسات التقليدية [و</w:t>
            </w:r>
            <w:r>
              <w:rPr>
                <w:rFonts w:ascii="Simplified Arabic" w:hAnsi="Simplified Arabic" w:cs="Simplified Arabic" w:hint="cs"/>
                <w:szCs w:val="22"/>
                <w:rtl/>
              </w:rPr>
              <w:t>سبل</w:t>
            </w:r>
            <w:r w:rsidR="009E3195" w:rsidRPr="005E27C2">
              <w:rPr>
                <w:rFonts w:ascii="Simplified Arabic" w:hAnsi="Simplified Arabic" w:cs="Simplified Arabic"/>
                <w:szCs w:val="22"/>
                <w:rtl/>
              </w:rPr>
              <w:t xml:space="preserve"> التمييز بين هذه الأنشطة وتلك التي تندرج ضمن الهدف </w:t>
            </w:r>
            <w:r>
              <w:rPr>
                <w:rFonts w:ascii="Simplified Arabic" w:hAnsi="Simplified Arabic" w:cs="Simplified Arabic" w:hint="cs"/>
                <w:szCs w:val="22"/>
                <w:rtl/>
              </w:rPr>
              <w:t>3 من أهداف الإطار</w:t>
            </w:r>
            <w:r w:rsidR="009E3195" w:rsidRPr="005E27C2">
              <w:rPr>
                <w:rFonts w:ascii="Simplified Arabic" w:hAnsi="Simplified Arabic" w:cs="Simplified Arabic"/>
                <w:szCs w:val="22"/>
                <w:rtl/>
              </w:rPr>
              <w:t>].</w:t>
            </w:r>
          </w:p>
        </w:tc>
        <w:tc>
          <w:tcPr>
            <w:tcW w:w="1700" w:type="dxa"/>
          </w:tcPr>
          <w:p w14:paraId="50EC26E1"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hAnsi="Simplified Arabic" w:cs="Simplified Arabic" w:hint="cs"/>
                <w:szCs w:val="22"/>
                <w:rtl/>
              </w:rPr>
              <w:lastRenderedPageBreak/>
              <w:t>جيم</w:t>
            </w:r>
          </w:p>
        </w:tc>
      </w:tr>
      <w:tr w:rsidR="009E3195" w:rsidRPr="00ED6A52" w14:paraId="64EDC65B" w14:textId="77777777" w:rsidTr="008E7A29">
        <w:tc>
          <w:tcPr>
            <w:tcW w:w="1842" w:type="dxa"/>
          </w:tcPr>
          <w:p w14:paraId="20D4B963"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11</w:t>
            </w:r>
          </w:p>
        </w:tc>
        <w:tc>
          <w:tcPr>
            <w:tcW w:w="5387" w:type="dxa"/>
          </w:tcPr>
          <w:p w14:paraId="1BD8D06D" w14:textId="08D9C8F6" w:rsidR="009E3195" w:rsidRPr="000F40C1" w:rsidRDefault="001F744D" w:rsidP="008E7A29">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Pr>
                <w:rFonts w:ascii="Simplified Arabic" w:hAnsi="Simplified Arabic" w:cs="Simplified Arabic" w:hint="cs"/>
                <w:szCs w:val="22"/>
                <w:rtl/>
              </w:rPr>
              <w:t>2</w:t>
            </w:r>
            <w:r w:rsidR="00625745">
              <w:rPr>
                <w:rFonts w:ascii="Simplified Arabic" w:hAnsi="Simplified Arabic" w:cs="Simplified Arabic" w:hint="cs"/>
                <w:szCs w:val="22"/>
                <w:rtl/>
              </w:rPr>
              <w:t>1</w:t>
            </w:r>
            <w:r w:rsidR="009E3195" w:rsidRPr="000F40C1">
              <w:rPr>
                <w:rFonts w:ascii="Simplified Arabic" w:hAnsi="Simplified Arabic" w:cs="Simplified Arabic" w:hint="cs"/>
                <w:szCs w:val="22"/>
                <w:rtl/>
              </w:rPr>
              <w:t>-</w:t>
            </w:r>
            <w:r w:rsidR="009E3195" w:rsidRPr="000F40C1">
              <w:rPr>
                <w:rFonts w:ascii="Simplified Arabic" w:hAnsi="Simplified Arabic" w:cs="Simplified Arabic" w:hint="cs"/>
                <w:szCs w:val="22"/>
              </w:rPr>
              <w:t xml:space="preserve"> </w:t>
            </w:r>
            <w:r w:rsidR="009E3195" w:rsidRPr="000F40C1">
              <w:rPr>
                <w:rFonts w:ascii="Simplified Arabic" w:hAnsi="Simplified Arabic" w:cs="Simplified Arabic" w:hint="cs"/>
                <w:szCs w:val="22"/>
                <w:rtl/>
              </w:rPr>
              <w:t xml:space="preserve">إبراز دور [المناطق المحمية وغيرها من تدابير الحفظ الفعالة القائمة على المناطق، مع الاعتراف بأراضي الشعوب الأصلية والأراضي التقليدية، </w:t>
            </w:r>
            <w:r w:rsidR="00FA33FA">
              <w:rPr>
                <w:rFonts w:ascii="Simplified Arabic" w:hAnsi="Simplified Arabic" w:cs="Simplified Arabic" w:hint="cs"/>
                <w:szCs w:val="22"/>
                <w:rtl/>
              </w:rPr>
              <w:t xml:space="preserve">عند </w:t>
            </w:r>
            <w:r w:rsidR="0047693E">
              <w:rPr>
                <w:rFonts w:ascii="Simplified Arabic" w:hAnsi="Simplified Arabic" w:cs="Simplified Arabic" w:hint="cs"/>
                <w:szCs w:val="22"/>
                <w:rtl/>
              </w:rPr>
              <w:t>الاقتضاء</w:t>
            </w:r>
            <w:r w:rsidR="009E3195" w:rsidRPr="000F40C1">
              <w:rPr>
                <w:rFonts w:ascii="Simplified Arabic" w:hAnsi="Simplified Arabic" w:cs="Simplified Arabic" w:hint="cs"/>
                <w:szCs w:val="22"/>
                <w:rtl/>
              </w:rPr>
              <w:t xml:space="preserve">] في </w:t>
            </w:r>
            <w:r w:rsidR="00D07A94">
              <w:rPr>
                <w:rFonts w:ascii="Simplified Arabic" w:hAnsi="Simplified Arabic" w:cs="Simplified Arabic" w:hint="cs"/>
                <w:szCs w:val="22"/>
                <w:rtl/>
              </w:rPr>
              <w:t>استعادة</w:t>
            </w:r>
            <w:r w:rsidR="009E3195" w:rsidRPr="000F40C1">
              <w:rPr>
                <w:rFonts w:ascii="Simplified Arabic" w:hAnsi="Simplified Arabic" w:cs="Simplified Arabic" w:hint="cs"/>
                <w:szCs w:val="22"/>
                <w:rtl/>
              </w:rPr>
              <w:t xml:space="preserve"> وصيانة وتعزيز مساهمات الطبيعة في الناس، بما في ذلك وظائف وخدمات النظام الإيكولوجي، [بما في ذلك الأمن المائي وحماية السواحل والملقحات والأمن الغذائي]، فضلا عن تعزيز القدرات على قياس</w:t>
            </w:r>
            <w:r w:rsidR="00625745">
              <w:rPr>
                <w:rFonts w:ascii="Simplified Arabic" w:hAnsi="Simplified Arabic" w:cs="Simplified Arabic" w:hint="cs"/>
                <w:szCs w:val="22"/>
                <w:rtl/>
              </w:rPr>
              <w:t xml:space="preserve"> هذه الوظائف والخدمات</w:t>
            </w:r>
            <w:r w:rsidR="009E3195" w:rsidRPr="000F40C1">
              <w:rPr>
                <w:rFonts w:ascii="Simplified Arabic" w:hAnsi="Simplified Arabic" w:cs="Simplified Arabic" w:hint="cs"/>
                <w:szCs w:val="22"/>
                <w:rtl/>
              </w:rPr>
              <w:t xml:space="preserve"> وتقديرها.</w:t>
            </w:r>
          </w:p>
        </w:tc>
        <w:tc>
          <w:tcPr>
            <w:tcW w:w="1700" w:type="dxa"/>
          </w:tcPr>
          <w:p w14:paraId="67C0A7AF"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hAnsi="Simplified Arabic" w:cs="Simplified Arabic" w:hint="cs"/>
                <w:szCs w:val="22"/>
                <w:rtl/>
              </w:rPr>
              <w:t>باء</w:t>
            </w:r>
          </w:p>
        </w:tc>
      </w:tr>
      <w:tr w:rsidR="009E3195" w:rsidRPr="00ED6A52" w14:paraId="5EE29659" w14:textId="77777777" w:rsidTr="008E7A29">
        <w:tc>
          <w:tcPr>
            <w:tcW w:w="1842" w:type="dxa"/>
          </w:tcPr>
          <w:p w14:paraId="10DF6C79"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12</w:t>
            </w:r>
          </w:p>
        </w:tc>
        <w:tc>
          <w:tcPr>
            <w:tcW w:w="5387" w:type="dxa"/>
          </w:tcPr>
          <w:p w14:paraId="73CE2B93" w14:textId="0AF8D8CA" w:rsidR="009E3195" w:rsidRDefault="001F744D" w:rsidP="008E7A29">
            <w:pPr>
              <w:tabs>
                <w:tab w:val="left" w:pos="486"/>
                <w:tab w:val="left" w:pos="567"/>
                <w:tab w:val="left" w:pos="1134"/>
                <w:tab w:val="left" w:pos="1701"/>
                <w:tab w:val="left" w:pos="2268"/>
              </w:tabs>
              <w:bidi/>
              <w:spacing w:before="40" w:after="40"/>
              <w:ind w:left="61"/>
              <w:jc w:val="left"/>
              <w:rPr>
                <w:rFonts w:ascii="Simplified Arabic" w:hAnsi="Simplified Arabic" w:cs="Simplified Arabic"/>
                <w:szCs w:val="22"/>
                <w:rtl/>
              </w:rPr>
            </w:pPr>
            <w:r>
              <w:rPr>
                <w:rFonts w:ascii="Simplified Arabic" w:hAnsi="Simplified Arabic" w:cs="Simplified Arabic" w:hint="cs"/>
                <w:szCs w:val="22"/>
                <w:rtl/>
              </w:rPr>
              <w:t>2</w:t>
            </w:r>
            <w:r w:rsidR="00625745">
              <w:rPr>
                <w:rFonts w:ascii="Simplified Arabic" w:hAnsi="Simplified Arabic" w:cs="Simplified Arabic" w:hint="cs"/>
                <w:szCs w:val="22"/>
                <w:rtl/>
              </w:rPr>
              <w:t>2</w:t>
            </w:r>
            <w:r w:rsidR="009E3195" w:rsidRPr="000F40C1">
              <w:rPr>
                <w:rFonts w:ascii="Simplified Arabic" w:hAnsi="Simplified Arabic" w:cs="Simplified Arabic" w:hint="cs"/>
                <w:szCs w:val="22"/>
                <w:rtl/>
              </w:rPr>
              <w:t xml:space="preserve">- دمج [المناطق المحمية وغيرها من تدابير الحفظ الفعالة القائمة على المناطق، مع الاعتراف بأراضي الشعوب الأصلية والأراضي التقليدية، </w:t>
            </w:r>
            <w:r w:rsidR="00FA33FA">
              <w:rPr>
                <w:rFonts w:ascii="Simplified Arabic" w:hAnsi="Simplified Arabic" w:cs="Simplified Arabic" w:hint="cs"/>
                <w:szCs w:val="22"/>
                <w:rtl/>
              </w:rPr>
              <w:t xml:space="preserve">عند </w:t>
            </w:r>
            <w:r w:rsidR="0047693E">
              <w:rPr>
                <w:rFonts w:ascii="Simplified Arabic" w:hAnsi="Simplified Arabic" w:cs="Simplified Arabic" w:hint="cs"/>
                <w:szCs w:val="22"/>
                <w:rtl/>
              </w:rPr>
              <w:t>الاقتضاء</w:t>
            </w:r>
            <w:r w:rsidR="00625745">
              <w:rPr>
                <w:rFonts w:ascii="Simplified Arabic" w:hAnsi="Simplified Arabic" w:cs="Simplified Arabic" w:hint="cs"/>
                <w:szCs w:val="22"/>
                <w:rtl/>
              </w:rPr>
              <w:t>،</w:t>
            </w:r>
            <w:r w:rsidR="009E3195" w:rsidRPr="000F40C1">
              <w:rPr>
                <w:rFonts w:ascii="Simplified Arabic" w:hAnsi="Simplified Arabic" w:cs="Simplified Arabic" w:hint="cs"/>
                <w:szCs w:val="22"/>
                <w:rtl/>
              </w:rPr>
              <w:t>] في التخطيط الحضري وشبه الحضري، بما في ذلك من خلال البنية التحتية الخضراء والزرقاء، وتعزيز الترابط الإيكولوجي، و</w:t>
            </w:r>
            <w:r w:rsidR="00D07A94">
              <w:rPr>
                <w:rFonts w:ascii="Simplified Arabic" w:hAnsi="Simplified Arabic" w:cs="Simplified Arabic" w:hint="cs"/>
                <w:szCs w:val="22"/>
                <w:rtl/>
              </w:rPr>
              <w:t>استعادة</w:t>
            </w:r>
            <w:r w:rsidR="009E3195" w:rsidRPr="000F40C1">
              <w:rPr>
                <w:rFonts w:ascii="Simplified Arabic" w:hAnsi="Simplified Arabic" w:cs="Simplified Arabic" w:hint="cs"/>
                <w:szCs w:val="22"/>
                <w:rtl/>
              </w:rPr>
              <w:t xml:space="preserve"> الأنواع المحلية والحفاظ عليها، والتكيف مع تغير المناخ، </w:t>
            </w:r>
            <w:r w:rsidR="00625745">
              <w:rPr>
                <w:rFonts w:ascii="Simplified Arabic" w:hAnsi="Simplified Arabic" w:cs="Simplified Arabic" w:hint="cs"/>
                <w:szCs w:val="22"/>
                <w:rtl/>
              </w:rPr>
              <w:t>و</w:t>
            </w:r>
            <w:r w:rsidR="009E3195" w:rsidRPr="000F40C1">
              <w:rPr>
                <w:rFonts w:ascii="Simplified Arabic" w:hAnsi="Simplified Arabic" w:cs="Simplified Arabic" w:hint="cs"/>
                <w:szCs w:val="22"/>
                <w:rtl/>
              </w:rPr>
              <w:t>لدعم الصحة البدنية والنفسية والرفاه، والوصول المنصف إلى الطبيعة وخاصة للفئات الأكثر ضعفا.</w:t>
            </w:r>
          </w:p>
          <w:p w14:paraId="66512882" w14:textId="3CFA8B6E" w:rsidR="00B74DA5" w:rsidRPr="000F40C1" w:rsidRDefault="00B74DA5" w:rsidP="00B74DA5">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sidRPr="00B74DA5">
              <w:rPr>
                <w:rFonts w:ascii="Simplified Arabic" w:eastAsia="SimSun" w:hAnsi="Simplified Arabic" w:cs="Simplified Arabic" w:hint="cs"/>
                <w:color w:val="000000"/>
                <w:szCs w:val="22"/>
                <w:rtl/>
              </w:rPr>
              <w:t>[</w:t>
            </w:r>
            <w:r w:rsidR="00625745">
              <w:rPr>
                <w:rFonts w:ascii="Simplified Arabic" w:eastAsia="SimSun" w:hAnsi="Simplified Arabic" w:cs="Simplified Arabic" w:hint="cs"/>
                <w:color w:val="000000"/>
                <w:szCs w:val="22"/>
                <w:rtl/>
              </w:rPr>
              <w:t xml:space="preserve">22 مكررا- </w:t>
            </w:r>
            <w:r w:rsidRPr="00B74DA5">
              <w:rPr>
                <w:rFonts w:ascii="Simplified Arabic" w:eastAsia="SimSun" w:hAnsi="Simplified Arabic" w:cs="Simplified Arabic" w:hint="cs"/>
                <w:color w:val="000000"/>
                <w:szCs w:val="22"/>
                <w:rtl/>
              </w:rPr>
              <w:t>أنشطة تكميلية إضافية بشأن الترابط الإيكولوجي.]</w:t>
            </w:r>
          </w:p>
        </w:tc>
        <w:tc>
          <w:tcPr>
            <w:tcW w:w="1700" w:type="dxa"/>
          </w:tcPr>
          <w:p w14:paraId="528BF92A"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p>
        </w:tc>
      </w:tr>
      <w:tr w:rsidR="009E3195" w:rsidRPr="00ED6A52" w14:paraId="1F8A1BA9" w14:textId="77777777" w:rsidTr="008E7A29">
        <w:tc>
          <w:tcPr>
            <w:tcW w:w="1842" w:type="dxa"/>
          </w:tcPr>
          <w:p w14:paraId="35AEC939"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13</w:t>
            </w:r>
          </w:p>
        </w:tc>
        <w:tc>
          <w:tcPr>
            <w:tcW w:w="5387" w:type="dxa"/>
          </w:tcPr>
          <w:p w14:paraId="0D6A50F9" w14:textId="55CDEA72" w:rsidR="009E3195" w:rsidRPr="004446BA" w:rsidRDefault="001F744D" w:rsidP="008E7A29">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Pr>
                <w:rFonts w:ascii="Simplified Arabic" w:hAnsi="Simplified Arabic" w:cs="Simplified Arabic" w:hint="cs"/>
                <w:szCs w:val="22"/>
                <w:rtl/>
              </w:rPr>
              <w:t>2</w:t>
            </w:r>
            <w:r w:rsidR="00625745">
              <w:rPr>
                <w:rFonts w:ascii="Simplified Arabic" w:hAnsi="Simplified Arabic" w:cs="Simplified Arabic" w:hint="cs"/>
                <w:szCs w:val="22"/>
                <w:rtl/>
              </w:rPr>
              <w:t>3</w:t>
            </w:r>
            <w:r w:rsidR="009E3195" w:rsidRPr="004446BA">
              <w:rPr>
                <w:rFonts w:ascii="Simplified Arabic" w:hAnsi="Simplified Arabic" w:cs="Simplified Arabic" w:hint="cs"/>
                <w:szCs w:val="22"/>
                <w:rtl/>
              </w:rPr>
              <w:t>-</w:t>
            </w:r>
            <w:r w:rsidR="009E3195" w:rsidRPr="004446BA">
              <w:rPr>
                <w:rFonts w:ascii="Simplified Arabic" w:hAnsi="Simplified Arabic" w:cs="Simplified Arabic" w:hint="cs"/>
                <w:szCs w:val="22"/>
              </w:rPr>
              <w:t xml:space="preserve"> </w:t>
            </w:r>
            <w:r w:rsidR="009E3195">
              <w:rPr>
                <w:rFonts w:ascii="Simplified Arabic" w:hAnsi="Simplified Arabic" w:cs="Simplified Arabic" w:hint="cs"/>
                <w:szCs w:val="22"/>
                <w:rtl/>
              </w:rPr>
              <w:t>[لم تحدد أي إجراءات معينة.]</w:t>
            </w:r>
          </w:p>
        </w:tc>
        <w:tc>
          <w:tcPr>
            <w:tcW w:w="1700" w:type="dxa"/>
          </w:tcPr>
          <w:p w14:paraId="42B11BF3"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BF3F4E">
              <w:rPr>
                <w:rFonts w:ascii="Simplified Arabic" w:hAnsi="Simplified Arabic" w:cs="Simplified Arabic"/>
                <w:szCs w:val="22"/>
                <w:rtl/>
              </w:rPr>
              <w:t>[لا ينطبق]</w:t>
            </w:r>
          </w:p>
        </w:tc>
      </w:tr>
      <w:tr w:rsidR="009E3195" w:rsidRPr="00ED6A52" w14:paraId="241EE468" w14:textId="77777777" w:rsidTr="008E7A29">
        <w:tc>
          <w:tcPr>
            <w:tcW w:w="1842" w:type="dxa"/>
          </w:tcPr>
          <w:p w14:paraId="1053E8D5"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14</w:t>
            </w:r>
          </w:p>
        </w:tc>
        <w:tc>
          <w:tcPr>
            <w:tcW w:w="5387" w:type="dxa"/>
          </w:tcPr>
          <w:p w14:paraId="7E17DCF6" w14:textId="5FB429BC" w:rsidR="009E3195" w:rsidRPr="007E7761" w:rsidRDefault="001F744D" w:rsidP="008E7A29">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Pr>
                <w:rFonts w:ascii="Simplified Arabic" w:hAnsi="Simplified Arabic" w:cs="Simplified Arabic" w:hint="cs"/>
                <w:szCs w:val="22"/>
                <w:rtl/>
              </w:rPr>
              <w:t>2</w:t>
            </w:r>
            <w:r w:rsidR="00625745">
              <w:rPr>
                <w:rFonts w:ascii="Simplified Arabic" w:hAnsi="Simplified Arabic" w:cs="Simplified Arabic" w:hint="cs"/>
                <w:szCs w:val="22"/>
                <w:rtl/>
              </w:rPr>
              <w:t>4</w:t>
            </w:r>
            <w:r w:rsidR="009E3195" w:rsidRPr="007E7761">
              <w:rPr>
                <w:rFonts w:ascii="Simplified Arabic" w:hAnsi="Simplified Arabic" w:cs="Simplified Arabic" w:hint="cs"/>
                <w:szCs w:val="22"/>
                <w:rtl/>
              </w:rPr>
              <w:t>-</w:t>
            </w:r>
            <w:r w:rsidR="009E3195" w:rsidRPr="007E7761">
              <w:rPr>
                <w:rtl/>
              </w:rPr>
              <w:t xml:space="preserve"> </w:t>
            </w:r>
            <w:r w:rsidR="009E3195" w:rsidRPr="007E7761">
              <w:rPr>
                <w:rFonts w:ascii="Simplified Arabic" w:hAnsi="Simplified Arabic" w:cs="Simplified Arabic"/>
                <w:szCs w:val="22"/>
                <w:rtl/>
              </w:rPr>
              <w:t xml:space="preserve">دمج [المناطق المحمية وغيرها من تدابير الحفظ الفعالة القائمة على المناطق، مع الاعتراف بأراضي الشعوب الأصلية والأراضي التقليدية، </w:t>
            </w:r>
            <w:r w:rsidR="00FA33FA">
              <w:rPr>
                <w:rFonts w:ascii="Simplified Arabic" w:hAnsi="Simplified Arabic" w:cs="Simplified Arabic"/>
                <w:szCs w:val="22"/>
                <w:rtl/>
              </w:rPr>
              <w:t xml:space="preserve">عند </w:t>
            </w:r>
            <w:r w:rsidR="0047693E">
              <w:rPr>
                <w:rFonts w:ascii="Simplified Arabic" w:hAnsi="Simplified Arabic" w:cs="Simplified Arabic"/>
                <w:szCs w:val="22"/>
                <w:rtl/>
              </w:rPr>
              <w:t>الاقتضاء</w:t>
            </w:r>
            <w:r w:rsidR="009E3195" w:rsidRPr="007E7761">
              <w:rPr>
                <w:rFonts w:ascii="Simplified Arabic" w:hAnsi="Simplified Arabic" w:cs="Simplified Arabic"/>
                <w:szCs w:val="22"/>
                <w:rtl/>
              </w:rPr>
              <w:t xml:space="preserve">،] في السياسات والتشريعات وعمليات التخطيط والتنمية المشتركة </w:t>
            </w:r>
            <w:r w:rsidR="009E3195" w:rsidRPr="007E7761">
              <w:rPr>
                <w:rFonts w:ascii="Simplified Arabic" w:hAnsi="Simplified Arabic" w:cs="Simplified Arabic" w:hint="cs"/>
                <w:szCs w:val="22"/>
                <w:rtl/>
              </w:rPr>
              <w:t>لجميع</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القطاعات،</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حيثما</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كان</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ذلك</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مناسبا</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لتخطيطها</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وإدارتها</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الفعالة</w:t>
            </w:r>
            <w:r w:rsidR="009E3195" w:rsidRPr="007E7761">
              <w:rPr>
                <w:rFonts w:ascii="Simplified Arabic" w:hAnsi="Simplified Arabic" w:cs="Simplified Arabic"/>
                <w:szCs w:val="22"/>
                <w:rtl/>
              </w:rPr>
              <w:t>.</w:t>
            </w:r>
          </w:p>
        </w:tc>
        <w:tc>
          <w:tcPr>
            <w:tcW w:w="1700" w:type="dxa"/>
          </w:tcPr>
          <w:p w14:paraId="7484C24C"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eastAsia="SimSun" w:hAnsi="Simplified Arabic" w:cs="Simplified Arabic" w:hint="cs"/>
                <w:color w:val="000000"/>
                <w:szCs w:val="22"/>
                <w:rtl/>
              </w:rPr>
              <w:t>باء</w:t>
            </w:r>
          </w:p>
        </w:tc>
      </w:tr>
      <w:tr w:rsidR="009E3195" w:rsidRPr="00ED6A52" w14:paraId="75FEC592" w14:textId="77777777" w:rsidTr="008E7A29">
        <w:tc>
          <w:tcPr>
            <w:tcW w:w="1842" w:type="dxa"/>
          </w:tcPr>
          <w:p w14:paraId="502D3AEE"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15</w:t>
            </w:r>
          </w:p>
        </w:tc>
        <w:tc>
          <w:tcPr>
            <w:tcW w:w="5387" w:type="dxa"/>
          </w:tcPr>
          <w:p w14:paraId="723A8B6F" w14:textId="66DBA01C" w:rsidR="009E3195" w:rsidRPr="004446BA" w:rsidRDefault="001F744D" w:rsidP="008E7A29">
            <w:pPr>
              <w:bidi/>
              <w:spacing w:line="216" w:lineRule="auto"/>
              <w:jc w:val="left"/>
              <w:rPr>
                <w:rFonts w:ascii="Simplified Arabic" w:hAnsi="Simplified Arabic" w:cs="Simplified Arabic"/>
                <w:szCs w:val="22"/>
                <w:rtl/>
              </w:rPr>
            </w:pPr>
            <w:r>
              <w:rPr>
                <w:rFonts w:ascii="Simplified Arabic" w:hAnsi="Simplified Arabic" w:cs="Simplified Arabic" w:hint="cs"/>
                <w:szCs w:val="22"/>
                <w:rtl/>
              </w:rPr>
              <w:t>2</w:t>
            </w:r>
            <w:r w:rsidR="00625745">
              <w:rPr>
                <w:rFonts w:ascii="Simplified Arabic" w:hAnsi="Simplified Arabic" w:cs="Simplified Arabic" w:hint="cs"/>
                <w:szCs w:val="22"/>
                <w:rtl/>
              </w:rPr>
              <w:t>5</w:t>
            </w:r>
            <w:r w:rsidR="009E3195" w:rsidRPr="007E7761">
              <w:rPr>
                <w:rFonts w:ascii="Simplified Arabic" w:hAnsi="Simplified Arabic" w:cs="Simplified Arabic" w:hint="cs"/>
                <w:szCs w:val="22"/>
                <w:rtl/>
              </w:rPr>
              <w:t>-</w:t>
            </w:r>
            <w:r w:rsidR="009E3195" w:rsidRPr="007E7761">
              <w:rPr>
                <w:rtl/>
              </w:rPr>
              <w:t xml:space="preserve"> </w:t>
            </w:r>
            <w:r w:rsidR="009E3195" w:rsidRPr="007E7761">
              <w:rPr>
                <w:rFonts w:ascii="Simplified Arabic" w:hAnsi="Simplified Arabic" w:cs="Simplified Arabic"/>
                <w:szCs w:val="22"/>
                <w:rtl/>
              </w:rPr>
              <w:t>دعم و</w:t>
            </w:r>
            <w:r w:rsidR="009E3195" w:rsidRPr="007E7761">
              <w:rPr>
                <w:rFonts w:ascii="Simplified Arabic" w:hAnsi="Simplified Arabic" w:cs="Simplified Arabic" w:hint="cs"/>
                <w:szCs w:val="22"/>
                <w:rtl/>
              </w:rPr>
              <w:t>تعزيز</w:t>
            </w:r>
            <w:r w:rsidR="009E3195" w:rsidRPr="007E7761">
              <w:rPr>
                <w:rFonts w:ascii="Simplified Arabic" w:hAnsi="Simplified Arabic" w:cs="Simplified Arabic"/>
                <w:szCs w:val="22"/>
                <w:rtl/>
              </w:rPr>
              <w:t xml:space="preserve"> تنفيذ التدابير القانونية أو الإدارية أو السياس</w:t>
            </w:r>
            <w:r w:rsidR="009E3195" w:rsidRPr="007E7761">
              <w:rPr>
                <w:rFonts w:ascii="Simplified Arabic" w:hAnsi="Simplified Arabic" w:cs="Simplified Arabic" w:hint="cs"/>
                <w:szCs w:val="22"/>
                <w:rtl/>
              </w:rPr>
              <w:t>ات</w:t>
            </w:r>
            <w:r w:rsidR="009E3195" w:rsidRPr="007E7761">
              <w:rPr>
                <w:rFonts w:ascii="Simplified Arabic" w:hAnsi="Simplified Arabic" w:cs="Simplified Arabic"/>
                <w:szCs w:val="22"/>
                <w:rtl/>
              </w:rPr>
              <w:t>ية التي تشجع وتمكن الشركات والمؤسسات المالية من تقييم المخاطر والتبعي</w:t>
            </w:r>
            <w:r w:rsidR="009E3195" w:rsidRPr="007E7761">
              <w:rPr>
                <w:rFonts w:ascii="Simplified Arabic" w:hAnsi="Simplified Arabic" w:cs="Simplified Arabic" w:hint="cs"/>
                <w:szCs w:val="22"/>
                <w:rtl/>
              </w:rPr>
              <w:t>ات</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والآثار المتعلقة</w:t>
            </w:r>
            <w:r w:rsidR="009E3195" w:rsidRPr="007E7761">
              <w:rPr>
                <w:rFonts w:ascii="Simplified Arabic" w:hAnsi="Simplified Arabic" w:cs="Simplified Arabic"/>
                <w:szCs w:val="22"/>
                <w:rtl/>
              </w:rPr>
              <w:t xml:space="preserve"> بالتنوع البيولوجي</w:t>
            </w:r>
            <w:r w:rsidR="009E3195" w:rsidRPr="007E7761">
              <w:rPr>
                <w:rFonts w:ascii="Cambria Math" w:hAnsi="Cambria Math" w:cs="Cambria Math" w:hint="cs"/>
                <w:szCs w:val="22"/>
                <w:rtl/>
              </w:rPr>
              <w:t xml:space="preserve"> </w:t>
            </w:r>
            <w:r w:rsidR="009E3195" w:rsidRPr="007E7761">
              <w:rPr>
                <w:rFonts w:ascii="Cambria Math" w:hAnsi="Cambria Math" w:cs="Times New Roman" w:hint="cs"/>
                <w:szCs w:val="22"/>
                <w:rtl/>
              </w:rPr>
              <w:t xml:space="preserve">والإفصاح </w:t>
            </w:r>
            <w:r w:rsidR="009E3195" w:rsidRPr="007E7761">
              <w:rPr>
                <w:rFonts w:ascii="Simplified Arabic" w:hAnsi="Simplified Arabic" w:cs="Simplified Arabic" w:hint="cs"/>
                <w:szCs w:val="22"/>
                <w:rtl/>
              </w:rPr>
              <w:t>عنها</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والحد</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منها</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تدريجيا</w:t>
            </w:r>
            <w:r w:rsidR="009E3195" w:rsidRPr="007E7761">
              <w:rPr>
                <w:rFonts w:ascii="Simplified Arabic" w:hAnsi="Simplified Arabic" w:cs="Simplified Arabic"/>
                <w:szCs w:val="22"/>
                <w:rtl/>
              </w:rPr>
              <w:t xml:space="preserve"> </w:t>
            </w:r>
            <w:r w:rsidR="00E174E9">
              <w:rPr>
                <w:rFonts w:ascii="Simplified Arabic" w:hAnsi="Simplified Arabic" w:cs="Simplified Arabic" w:hint="cs"/>
                <w:szCs w:val="22"/>
                <w:rtl/>
              </w:rPr>
              <w:t>[</w:t>
            </w:r>
            <w:r w:rsidR="009E3195" w:rsidRPr="007E7761">
              <w:rPr>
                <w:rFonts w:ascii="Simplified Arabic" w:hAnsi="Simplified Arabic" w:cs="Simplified Arabic" w:hint="cs"/>
                <w:szCs w:val="22"/>
                <w:rtl/>
              </w:rPr>
              <w:t>على</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المناطق</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المحمية</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وغيرها</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من</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تدابير</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الحفاظ</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الفعالة</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القائمة</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على</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المناطق،</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مع</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الاعتراف</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بأراضي الشعوب الأصلية والأراضي التقليدية،</w:t>
            </w:r>
            <w:r w:rsidR="009E3195" w:rsidRPr="007E7761">
              <w:rPr>
                <w:rFonts w:ascii="Simplified Arabic" w:hAnsi="Simplified Arabic" w:cs="Simplified Arabic"/>
                <w:szCs w:val="22"/>
                <w:rtl/>
              </w:rPr>
              <w:t xml:space="preserve"> </w:t>
            </w:r>
            <w:r w:rsidR="00FA33FA">
              <w:rPr>
                <w:rFonts w:ascii="Simplified Arabic" w:hAnsi="Simplified Arabic" w:cs="Simplified Arabic" w:hint="cs"/>
                <w:szCs w:val="22"/>
                <w:rtl/>
              </w:rPr>
              <w:t xml:space="preserve">عند </w:t>
            </w:r>
            <w:r w:rsidR="00E174E9">
              <w:rPr>
                <w:rFonts w:ascii="Simplified Arabic" w:hAnsi="Simplified Arabic" w:cs="Simplified Arabic" w:hint="cs"/>
                <w:szCs w:val="22"/>
                <w:rtl/>
              </w:rPr>
              <w:t>الاقتضاء،]</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بما</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في</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ذلك</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عبر</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عملياتها</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وسلاسل</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التوريد</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والقيمة</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والمحافظ</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الاستثمارية،</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من</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أجل</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تعزيز</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سلاسل</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القيمة</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المستدامة</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والحد</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من</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المخاطر</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التي</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تهدد</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التنوع</w:t>
            </w:r>
            <w:r w:rsidR="009E3195" w:rsidRPr="007E7761">
              <w:rPr>
                <w:rFonts w:ascii="Simplified Arabic" w:hAnsi="Simplified Arabic" w:cs="Simplified Arabic"/>
                <w:szCs w:val="22"/>
                <w:rtl/>
              </w:rPr>
              <w:t xml:space="preserve"> </w:t>
            </w:r>
            <w:r w:rsidR="009E3195" w:rsidRPr="007E7761">
              <w:rPr>
                <w:rFonts w:ascii="Simplified Arabic" w:hAnsi="Simplified Arabic" w:cs="Simplified Arabic" w:hint="cs"/>
                <w:szCs w:val="22"/>
                <w:rtl/>
              </w:rPr>
              <w:t>البيولوجي</w:t>
            </w:r>
            <w:r w:rsidR="009E3195" w:rsidRPr="007E7761">
              <w:rPr>
                <w:rFonts w:ascii="Simplified Arabic" w:hAnsi="Simplified Arabic" w:cs="Simplified Arabic"/>
                <w:szCs w:val="22"/>
                <w:rtl/>
              </w:rPr>
              <w:t>.</w:t>
            </w:r>
          </w:p>
          <w:p w14:paraId="4B040C65" w14:textId="2C561FA0" w:rsidR="009E3195" w:rsidRPr="004446BA" w:rsidRDefault="001F744D" w:rsidP="001F744D">
            <w:pPr>
              <w:tabs>
                <w:tab w:val="left" w:pos="486"/>
                <w:tab w:val="left" w:pos="567"/>
                <w:tab w:val="left" w:pos="1134"/>
                <w:tab w:val="left" w:pos="1701"/>
                <w:tab w:val="left" w:pos="2268"/>
              </w:tabs>
              <w:bidi/>
              <w:spacing w:before="40" w:after="40"/>
              <w:jc w:val="left"/>
              <w:rPr>
                <w:rFonts w:ascii="Simplified Arabic" w:eastAsia="SimSun" w:hAnsi="Simplified Arabic" w:cs="Simplified Arabic"/>
                <w:szCs w:val="22"/>
              </w:rPr>
            </w:pPr>
            <w:r>
              <w:rPr>
                <w:rFonts w:ascii="Simplified Arabic" w:hAnsi="Simplified Arabic" w:cs="Simplified Arabic" w:hint="cs"/>
                <w:szCs w:val="22"/>
                <w:rtl/>
              </w:rPr>
              <w:lastRenderedPageBreak/>
              <w:t>2</w:t>
            </w:r>
            <w:r w:rsidR="00E174E9">
              <w:rPr>
                <w:rFonts w:ascii="Simplified Arabic" w:hAnsi="Simplified Arabic" w:cs="Simplified Arabic" w:hint="cs"/>
                <w:szCs w:val="22"/>
                <w:rtl/>
              </w:rPr>
              <w:t>6</w:t>
            </w:r>
            <w:r w:rsidR="009E3195" w:rsidRPr="004446BA">
              <w:rPr>
                <w:rFonts w:ascii="Simplified Arabic" w:hAnsi="Simplified Arabic" w:cs="Simplified Arabic" w:hint="cs"/>
                <w:szCs w:val="22"/>
                <w:rtl/>
              </w:rPr>
              <w:t xml:space="preserve">- </w:t>
            </w:r>
            <w:r w:rsidR="009E3195" w:rsidRPr="007E7761">
              <w:rPr>
                <w:rFonts w:ascii="Simplified Arabic" w:hAnsi="Simplified Arabic" w:cs="Simplified Arabic"/>
                <w:szCs w:val="22"/>
                <w:rtl/>
              </w:rPr>
              <w:t xml:space="preserve">تيسير إعطاء </w:t>
            </w:r>
            <w:r w:rsidR="00E174E9">
              <w:rPr>
                <w:rFonts w:ascii="Simplified Arabic" w:hAnsi="Simplified Arabic" w:cs="Simplified Arabic" w:hint="cs"/>
                <w:szCs w:val="22"/>
                <w:rtl/>
              </w:rPr>
              <w:t>توجيهات</w:t>
            </w:r>
            <w:r w:rsidR="009E3195" w:rsidRPr="007E7761">
              <w:rPr>
                <w:rFonts w:ascii="Simplified Arabic" w:hAnsi="Simplified Arabic" w:cs="Simplified Arabic"/>
                <w:szCs w:val="22"/>
                <w:rtl/>
              </w:rPr>
              <w:t xml:space="preserve"> أوضح بشأن إشراك الجهات الفاعلة المالية والقطاع الخاص </w:t>
            </w:r>
            <w:r w:rsidR="00E174E9">
              <w:rPr>
                <w:rFonts w:ascii="Simplified Arabic" w:hAnsi="Simplified Arabic" w:cs="Simplified Arabic" w:hint="cs"/>
                <w:szCs w:val="22"/>
                <w:rtl/>
              </w:rPr>
              <w:t>[</w:t>
            </w:r>
            <w:r w:rsidR="009E3195" w:rsidRPr="007E7761">
              <w:rPr>
                <w:rFonts w:ascii="Simplified Arabic" w:hAnsi="Simplified Arabic" w:cs="Simplified Arabic"/>
                <w:szCs w:val="22"/>
                <w:rtl/>
              </w:rPr>
              <w:t xml:space="preserve">في دعم المناطق المحمية وغيرها من تدابير الحفاظ الفعالة القائمة على المناطق، والاعتراف بأراضي الشعوب الأصلية والأراضي التقليدية، </w:t>
            </w:r>
            <w:r w:rsidR="00FA33FA">
              <w:rPr>
                <w:rFonts w:ascii="Simplified Arabic" w:hAnsi="Simplified Arabic" w:cs="Simplified Arabic"/>
                <w:szCs w:val="22"/>
                <w:rtl/>
              </w:rPr>
              <w:t xml:space="preserve">عند </w:t>
            </w:r>
            <w:r w:rsidR="0047693E">
              <w:rPr>
                <w:rFonts w:ascii="Simplified Arabic" w:hAnsi="Simplified Arabic" w:cs="Simplified Arabic"/>
                <w:szCs w:val="22"/>
                <w:rtl/>
              </w:rPr>
              <w:t>الاقتضاء</w:t>
            </w:r>
            <w:r w:rsidR="009E3195" w:rsidRPr="007E7761">
              <w:rPr>
                <w:rFonts w:ascii="Simplified Arabic" w:hAnsi="Simplified Arabic" w:cs="Simplified Arabic"/>
                <w:szCs w:val="22"/>
                <w:rtl/>
              </w:rPr>
              <w:t>،] على أساس طوعي لتطوير مجال الحفاظ والحماية وال</w:t>
            </w:r>
            <w:r w:rsidR="00D07A94">
              <w:rPr>
                <w:rFonts w:ascii="Simplified Arabic" w:hAnsi="Simplified Arabic" w:cs="Simplified Arabic"/>
                <w:szCs w:val="22"/>
                <w:rtl/>
              </w:rPr>
              <w:t>استعادة</w:t>
            </w:r>
            <w:r w:rsidR="009E3195" w:rsidRPr="007E7761">
              <w:rPr>
                <w:rFonts w:ascii="Simplified Arabic" w:hAnsi="Simplified Arabic" w:cs="Simplified Arabic"/>
                <w:szCs w:val="22"/>
                <w:rtl/>
              </w:rPr>
              <w:t xml:space="preserve"> كم</w:t>
            </w:r>
            <w:r w:rsidR="009E3195">
              <w:rPr>
                <w:rFonts w:ascii="Simplified Arabic" w:hAnsi="Simplified Arabic" w:cs="Simplified Arabic" w:hint="cs"/>
                <w:szCs w:val="22"/>
                <w:rtl/>
              </w:rPr>
              <w:t xml:space="preserve">جال </w:t>
            </w:r>
            <w:r w:rsidR="009E3195" w:rsidRPr="007E7761">
              <w:rPr>
                <w:rFonts w:ascii="Simplified Arabic" w:hAnsi="Simplified Arabic" w:cs="Simplified Arabic"/>
                <w:szCs w:val="22"/>
                <w:rtl/>
              </w:rPr>
              <w:t>اقتصادي رئيسي.</w:t>
            </w:r>
          </w:p>
        </w:tc>
        <w:tc>
          <w:tcPr>
            <w:tcW w:w="1700" w:type="dxa"/>
          </w:tcPr>
          <w:p w14:paraId="755C6E42"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eastAsia="SimSun" w:hAnsi="Simplified Arabic" w:cs="Simplified Arabic" w:hint="cs"/>
                <w:color w:val="000000"/>
                <w:szCs w:val="22"/>
                <w:rtl/>
              </w:rPr>
              <w:lastRenderedPageBreak/>
              <w:t>باء</w:t>
            </w:r>
          </w:p>
        </w:tc>
      </w:tr>
      <w:tr w:rsidR="009E3195" w:rsidRPr="00ED6A52" w14:paraId="793C2A85" w14:textId="77777777" w:rsidTr="008E7A29">
        <w:tc>
          <w:tcPr>
            <w:tcW w:w="1842" w:type="dxa"/>
          </w:tcPr>
          <w:p w14:paraId="49EE6BF2"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16</w:t>
            </w:r>
          </w:p>
        </w:tc>
        <w:tc>
          <w:tcPr>
            <w:tcW w:w="5387" w:type="dxa"/>
          </w:tcPr>
          <w:p w14:paraId="5AB01122" w14:textId="708BDFC2" w:rsidR="009E3195" w:rsidRDefault="001F744D" w:rsidP="008E7A29">
            <w:pPr>
              <w:tabs>
                <w:tab w:val="left" w:pos="486"/>
                <w:tab w:val="left" w:pos="567"/>
                <w:tab w:val="left" w:pos="742"/>
                <w:tab w:val="left" w:pos="1701"/>
                <w:tab w:val="left" w:pos="2268"/>
              </w:tabs>
              <w:bidi/>
              <w:spacing w:before="40" w:after="40"/>
              <w:ind w:left="61"/>
              <w:jc w:val="left"/>
              <w:rPr>
                <w:rFonts w:ascii="Simplified Arabic" w:hAnsi="Simplified Arabic" w:cs="Simplified Arabic"/>
                <w:szCs w:val="22"/>
                <w:rtl/>
              </w:rPr>
            </w:pPr>
            <w:r>
              <w:rPr>
                <w:rFonts w:ascii="Simplified Arabic" w:hAnsi="Simplified Arabic" w:cs="Simplified Arabic" w:hint="cs"/>
                <w:szCs w:val="22"/>
                <w:rtl/>
              </w:rPr>
              <w:t>2</w:t>
            </w:r>
            <w:r w:rsidR="00E174E9">
              <w:rPr>
                <w:rFonts w:ascii="Simplified Arabic" w:hAnsi="Simplified Arabic" w:cs="Simplified Arabic" w:hint="cs"/>
                <w:szCs w:val="22"/>
                <w:rtl/>
              </w:rPr>
              <w:t>7</w:t>
            </w:r>
            <w:r w:rsidR="009E3195" w:rsidRPr="004446BA">
              <w:rPr>
                <w:rFonts w:ascii="Simplified Arabic" w:hAnsi="Simplified Arabic" w:cs="Simplified Arabic" w:hint="cs"/>
                <w:szCs w:val="22"/>
                <w:rtl/>
              </w:rPr>
              <w:t xml:space="preserve">- </w:t>
            </w:r>
            <w:r w:rsidR="009E3195" w:rsidRPr="0011258E">
              <w:rPr>
                <w:rFonts w:ascii="Simplified Arabic" w:hAnsi="Simplified Arabic" w:cs="Simplified Arabic"/>
                <w:szCs w:val="22"/>
                <w:rtl/>
              </w:rPr>
              <w:t xml:space="preserve">[لم </w:t>
            </w:r>
            <w:r w:rsidR="009E3195">
              <w:rPr>
                <w:rFonts w:ascii="Simplified Arabic" w:hAnsi="Simplified Arabic" w:cs="Simplified Arabic" w:hint="cs"/>
                <w:szCs w:val="22"/>
                <w:rtl/>
              </w:rPr>
              <w:t>تُحدد</w:t>
            </w:r>
            <w:r w:rsidR="009E3195" w:rsidRPr="0011258E">
              <w:rPr>
                <w:rFonts w:ascii="Simplified Arabic" w:hAnsi="Simplified Arabic" w:cs="Simplified Arabic"/>
                <w:szCs w:val="22"/>
                <w:rtl/>
              </w:rPr>
              <w:t xml:space="preserve"> أي إجراءات </w:t>
            </w:r>
            <w:r w:rsidR="009E3195">
              <w:rPr>
                <w:rFonts w:ascii="Simplified Arabic" w:hAnsi="Simplified Arabic" w:cs="Simplified Arabic" w:hint="cs"/>
                <w:szCs w:val="22"/>
                <w:rtl/>
              </w:rPr>
              <w:t>معينة</w:t>
            </w:r>
            <w:r w:rsidR="009E3195" w:rsidRPr="0011258E">
              <w:rPr>
                <w:rFonts w:ascii="Simplified Arabic" w:hAnsi="Simplified Arabic" w:cs="Simplified Arabic"/>
                <w:szCs w:val="22"/>
                <w:rtl/>
              </w:rPr>
              <w:t>.]</w:t>
            </w:r>
          </w:p>
          <w:p w14:paraId="2F8E269C" w14:textId="3D4477D4" w:rsidR="009E3195" w:rsidRPr="007E7761" w:rsidRDefault="001F744D" w:rsidP="008E7A29">
            <w:pPr>
              <w:tabs>
                <w:tab w:val="left" w:pos="486"/>
                <w:tab w:val="left" w:pos="567"/>
                <w:tab w:val="left" w:pos="742"/>
                <w:tab w:val="left" w:pos="1701"/>
                <w:tab w:val="left" w:pos="2268"/>
              </w:tabs>
              <w:bidi/>
              <w:spacing w:before="40" w:after="40"/>
              <w:ind w:left="61"/>
              <w:jc w:val="left"/>
              <w:rPr>
                <w:rFonts w:ascii="Simplified Arabic" w:eastAsia="SimSun" w:hAnsi="Simplified Arabic" w:cs="Simplified Arabic"/>
                <w:color w:val="000000"/>
                <w:szCs w:val="22"/>
              </w:rPr>
            </w:pPr>
            <w:r>
              <w:rPr>
                <w:rFonts w:ascii="Simplified Arabic" w:hAnsi="Simplified Arabic" w:cs="Simplified Arabic" w:hint="cs"/>
                <w:szCs w:val="22"/>
                <w:rtl/>
              </w:rPr>
              <w:t>2</w:t>
            </w:r>
            <w:r w:rsidR="00E174E9">
              <w:rPr>
                <w:rFonts w:ascii="Simplified Arabic" w:hAnsi="Simplified Arabic" w:cs="Simplified Arabic" w:hint="cs"/>
                <w:szCs w:val="22"/>
                <w:rtl/>
              </w:rPr>
              <w:t>7</w:t>
            </w:r>
            <w:r w:rsidR="009E3195" w:rsidRPr="007E7761">
              <w:rPr>
                <w:rFonts w:ascii="Simplified Arabic" w:hAnsi="Simplified Arabic" w:cs="Simplified Arabic" w:hint="cs"/>
                <w:szCs w:val="22"/>
                <w:rtl/>
              </w:rPr>
              <w:t xml:space="preserve">- بديل </w:t>
            </w:r>
            <w:r w:rsidR="009E3195" w:rsidRPr="007E7761">
              <w:rPr>
                <w:rFonts w:ascii="Simplified Arabic" w:hAnsi="Simplified Arabic" w:cs="Simplified Arabic"/>
                <w:szCs w:val="22"/>
                <w:rtl/>
              </w:rPr>
              <w:t>تعزيز</w:t>
            </w:r>
            <w:r w:rsidR="009E3195" w:rsidRPr="007E7761">
              <w:rPr>
                <w:rFonts w:ascii="Simplified Arabic" w:hAnsi="Simplified Arabic" w:cs="Simplified Arabic" w:hint="cs"/>
                <w:szCs w:val="22"/>
                <w:rtl/>
              </w:rPr>
              <w:t xml:space="preserve"> أوجه</w:t>
            </w:r>
            <w:r w:rsidR="009E3195" w:rsidRPr="007E7761">
              <w:rPr>
                <w:rFonts w:ascii="Simplified Arabic" w:hAnsi="Simplified Arabic" w:cs="Simplified Arabic"/>
                <w:szCs w:val="22"/>
                <w:rtl/>
              </w:rPr>
              <w:t xml:space="preserve"> التآزر بين السياسات والإجراءات المتخذة لحماية التنوع البيولوجي والحفاظ عليه، والسياسات والإجراءات التي تمكن من اتخاذ خيارات الاستهلاك المستدام، بما في ذلك من خلال أطر </w:t>
            </w:r>
            <w:r w:rsidR="009E3195" w:rsidRPr="007E7761">
              <w:rPr>
                <w:rFonts w:ascii="Simplified Arabic" w:hAnsi="Simplified Arabic" w:cs="Simplified Arabic" w:hint="cs"/>
                <w:szCs w:val="22"/>
                <w:rtl/>
              </w:rPr>
              <w:t>سياساتية متسقة</w:t>
            </w:r>
            <w:r w:rsidR="009E3195" w:rsidRPr="007E7761">
              <w:rPr>
                <w:rFonts w:ascii="Simplified Arabic" w:hAnsi="Simplified Arabic" w:cs="Simplified Arabic"/>
                <w:szCs w:val="22"/>
                <w:rtl/>
              </w:rPr>
              <w:t>، والت</w:t>
            </w:r>
            <w:r w:rsidR="009E3195" w:rsidRPr="007E7761">
              <w:rPr>
                <w:rFonts w:ascii="Simplified Arabic" w:hAnsi="Simplified Arabic" w:cs="Simplified Arabic" w:hint="cs"/>
                <w:szCs w:val="22"/>
                <w:rtl/>
              </w:rPr>
              <w:t>ثقيف</w:t>
            </w:r>
            <w:r w:rsidR="009E3195" w:rsidRPr="007E7761">
              <w:rPr>
                <w:rFonts w:ascii="Simplified Arabic" w:hAnsi="Simplified Arabic" w:cs="Simplified Arabic"/>
                <w:szCs w:val="22"/>
                <w:rtl/>
              </w:rPr>
              <w:t>، و</w:t>
            </w:r>
            <w:r w:rsidR="009E3195" w:rsidRPr="007E7761">
              <w:rPr>
                <w:rFonts w:ascii="Simplified Arabic" w:hAnsi="Simplified Arabic" w:cs="Simplified Arabic" w:hint="cs"/>
                <w:szCs w:val="22"/>
                <w:rtl/>
              </w:rPr>
              <w:t xml:space="preserve">إتاحة </w:t>
            </w:r>
            <w:r w:rsidR="009E3195" w:rsidRPr="007E7761">
              <w:rPr>
                <w:rFonts w:ascii="Simplified Arabic" w:hAnsi="Simplified Arabic" w:cs="Simplified Arabic"/>
                <w:szCs w:val="22"/>
                <w:rtl/>
              </w:rPr>
              <w:t>الوصول</w:t>
            </w:r>
            <w:r w:rsidR="009E3195" w:rsidRPr="007E7761">
              <w:rPr>
                <w:rtl/>
              </w:rPr>
              <w:t xml:space="preserve"> </w:t>
            </w:r>
            <w:r w:rsidR="009E3195" w:rsidRPr="007E7761">
              <w:rPr>
                <w:rFonts w:ascii="Simplified Arabic" w:hAnsi="Simplified Arabic" w:cs="Simplified Arabic"/>
                <w:szCs w:val="22"/>
                <w:rtl/>
              </w:rPr>
              <w:t>إلى معلومات موثوقة، ونُهج خاصة بقطاع محدد، مثل إدارة السياحة المستدامة، بما يُسهم في الحد من البصمات الاستهلاكية وتوليد النفايات.]</w:t>
            </w:r>
          </w:p>
        </w:tc>
        <w:tc>
          <w:tcPr>
            <w:tcW w:w="1700" w:type="dxa"/>
          </w:tcPr>
          <w:p w14:paraId="7B6BFFAB"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hAnsi="Simplified Arabic" w:cs="Simplified Arabic" w:hint="cs"/>
                <w:szCs w:val="22"/>
                <w:rtl/>
              </w:rPr>
              <w:t>[لا ينطبق]</w:t>
            </w:r>
          </w:p>
        </w:tc>
      </w:tr>
      <w:tr w:rsidR="009E3195" w:rsidRPr="00ED6A52" w14:paraId="11CD9D37" w14:textId="77777777" w:rsidTr="008E7A29">
        <w:tc>
          <w:tcPr>
            <w:tcW w:w="1842" w:type="dxa"/>
          </w:tcPr>
          <w:p w14:paraId="143823A2"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17</w:t>
            </w:r>
          </w:p>
        </w:tc>
        <w:tc>
          <w:tcPr>
            <w:tcW w:w="5387" w:type="dxa"/>
          </w:tcPr>
          <w:p w14:paraId="48BBC64F" w14:textId="0A8D2B8F" w:rsidR="009E3195" w:rsidRPr="004446BA" w:rsidRDefault="001F744D" w:rsidP="008E7A29">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Pr>
                <w:rFonts w:ascii="Simplified Arabic" w:hAnsi="Simplified Arabic" w:cs="Simplified Arabic" w:hint="cs"/>
                <w:szCs w:val="22"/>
                <w:rtl/>
              </w:rPr>
              <w:t>2</w:t>
            </w:r>
            <w:r w:rsidR="00E174E9">
              <w:rPr>
                <w:rFonts w:ascii="Simplified Arabic" w:hAnsi="Simplified Arabic" w:cs="Simplified Arabic" w:hint="cs"/>
                <w:szCs w:val="22"/>
                <w:rtl/>
              </w:rPr>
              <w:t>8</w:t>
            </w:r>
            <w:r w:rsidR="009E3195" w:rsidRPr="004446BA">
              <w:rPr>
                <w:rFonts w:ascii="Simplified Arabic" w:hAnsi="Simplified Arabic" w:cs="Simplified Arabic" w:hint="cs"/>
                <w:szCs w:val="22"/>
                <w:rtl/>
              </w:rPr>
              <w:t xml:space="preserve">- </w:t>
            </w:r>
            <w:r w:rsidR="009E3195">
              <w:rPr>
                <w:rFonts w:ascii="Simplified Arabic" w:hAnsi="Simplified Arabic" w:cs="Simplified Arabic" w:hint="cs"/>
                <w:szCs w:val="22"/>
                <w:rtl/>
              </w:rPr>
              <w:t>[</w:t>
            </w:r>
            <w:r w:rsidR="009E3195" w:rsidRPr="004446BA">
              <w:rPr>
                <w:rFonts w:ascii="Simplified Arabic" w:hAnsi="Simplified Arabic" w:cs="Simplified Arabic" w:hint="cs"/>
                <w:szCs w:val="22"/>
                <w:rtl/>
              </w:rPr>
              <w:t>لم تحدد أي إجراءات معينة</w:t>
            </w:r>
            <w:r w:rsidR="009E3195">
              <w:rPr>
                <w:rFonts w:ascii="Simplified Arabic" w:hAnsi="Simplified Arabic" w:cs="Simplified Arabic" w:hint="cs"/>
                <w:szCs w:val="22"/>
                <w:rtl/>
              </w:rPr>
              <w:t>.]</w:t>
            </w:r>
          </w:p>
        </w:tc>
        <w:tc>
          <w:tcPr>
            <w:tcW w:w="1700" w:type="dxa"/>
          </w:tcPr>
          <w:p w14:paraId="66B390F9"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Pr>
                <w:rFonts w:ascii="Simplified Arabic" w:hAnsi="Simplified Arabic" w:cs="Simplified Arabic" w:hint="cs"/>
                <w:szCs w:val="22"/>
                <w:rtl/>
              </w:rPr>
              <w:t>[لا ينطبق]</w:t>
            </w:r>
          </w:p>
        </w:tc>
      </w:tr>
      <w:tr w:rsidR="009E3195" w:rsidRPr="00ED6A52" w14:paraId="7591C4D8" w14:textId="77777777" w:rsidTr="008E7A29">
        <w:tc>
          <w:tcPr>
            <w:tcW w:w="1842" w:type="dxa"/>
          </w:tcPr>
          <w:p w14:paraId="18150B05"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18</w:t>
            </w:r>
          </w:p>
        </w:tc>
        <w:tc>
          <w:tcPr>
            <w:tcW w:w="5387" w:type="dxa"/>
          </w:tcPr>
          <w:p w14:paraId="7A546F97" w14:textId="20A548C0" w:rsidR="009E3195" w:rsidRPr="004446BA" w:rsidRDefault="001F744D" w:rsidP="008E7A29">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Pr>
                <w:rFonts w:ascii="Simplified Arabic" w:hAnsi="Simplified Arabic" w:cs="Simplified Arabic" w:hint="cs"/>
                <w:szCs w:val="22"/>
                <w:rtl/>
              </w:rPr>
              <w:t>2</w:t>
            </w:r>
            <w:r w:rsidR="00E174E9">
              <w:rPr>
                <w:rFonts w:ascii="Simplified Arabic" w:hAnsi="Simplified Arabic" w:cs="Simplified Arabic" w:hint="cs"/>
                <w:szCs w:val="22"/>
                <w:rtl/>
              </w:rPr>
              <w:t>9</w:t>
            </w:r>
            <w:r w:rsidR="009E3195" w:rsidRPr="004446BA">
              <w:rPr>
                <w:rFonts w:ascii="Simplified Arabic" w:hAnsi="Simplified Arabic" w:cs="Simplified Arabic" w:hint="cs"/>
                <w:szCs w:val="22"/>
                <w:rtl/>
              </w:rPr>
              <w:t xml:space="preserve">- </w:t>
            </w:r>
            <w:r w:rsidR="009E3195">
              <w:rPr>
                <w:rFonts w:ascii="Simplified Arabic" w:hAnsi="Simplified Arabic" w:cs="Simplified Arabic" w:hint="cs"/>
                <w:szCs w:val="22"/>
                <w:rtl/>
              </w:rPr>
              <w:t>[</w:t>
            </w:r>
            <w:r w:rsidR="009E3195" w:rsidRPr="004446BA">
              <w:rPr>
                <w:rFonts w:ascii="Simplified Arabic" w:hAnsi="Simplified Arabic" w:cs="Simplified Arabic" w:hint="cs"/>
                <w:szCs w:val="22"/>
                <w:rtl/>
              </w:rPr>
              <w:t>لم تحدد أي إجراءات معينة</w:t>
            </w:r>
            <w:r w:rsidR="009E3195">
              <w:rPr>
                <w:rFonts w:ascii="Simplified Arabic" w:hAnsi="Simplified Arabic" w:cs="Simplified Arabic" w:hint="cs"/>
                <w:szCs w:val="22"/>
                <w:rtl/>
              </w:rPr>
              <w:t>.]</w:t>
            </w:r>
          </w:p>
        </w:tc>
        <w:tc>
          <w:tcPr>
            <w:tcW w:w="1700" w:type="dxa"/>
          </w:tcPr>
          <w:p w14:paraId="1449FD94"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Pr>
                <w:rFonts w:ascii="Simplified Arabic" w:hAnsi="Simplified Arabic" w:cs="Simplified Arabic" w:hint="cs"/>
                <w:szCs w:val="22"/>
                <w:rtl/>
              </w:rPr>
              <w:t>[لا ينطبق]</w:t>
            </w:r>
          </w:p>
        </w:tc>
      </w:tr>
      <w:tr w:rsidR="009E3195" w:rsidRPr="00ED6A52" w14:paraId="1219F170" w14:textId="77777777" w:rsidTr="008E7A29">
        <w:tc>
          <w:tcPr>
            <w:tcW w:w="1842" w:type="dxa"/>
          </w:tcPr>
          <w:p w14:paraId="74398781"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19</w:t>
            </w:r>
          </w:p>
        </w:tc>
        <w:tc>
          <w:tcPr>
            <w:tcW w:w="5387" w:type="dxa"/>
          </w:tcPr>
          <w:p w14:paraId="1D2C1CFE" w14:textId="608381D1" w:rsidR="001F744D" w:rsidRDefault="00E174E9" w:rsidP="00BB0512">
            <w:pPr>
              <w:tabs>
                <w:tab w:val="left" w:pos="486"/>
                <w:tab w:val="left" w:pos="567"/>
                <w:tab w:val="left" w:pos="1134"/>
                <w:tab w:val="left" w:pos="1701"/>
                <w:tab w:val="left" w:pos="2268"/>
              </w:tabs>
              <w:bidi/>
              <w:spacing w:before="40" w:after="40"/>
              <w:ind w:left="61"/>
              <w:jc w:val="left"/>
              <w:rPr>
                <w:rFonts w:ascii="Simplified Arabic" w:hAnsi="Simplified Arabic" w:cs="Simplified Arabic"/>
                <w:szCs w:val="22"/>
                <w:rtl/>
              </w:rPr>
            </w:pPr>
            <w:r>
              <w:rPr>
                <w:rFonts w:ascii="Simplified Arabic" w:hAnsi="Simplified Arabic" w:cs="Simplified Arabic" w:hint="cs"/>
                <w:szCs w:val="22"/>
                <w:rtl/>
              </w:rPr>
              <w:t>30</w:t>
            </w:r>
            <w:r w:rsidR="001F744D">
              <w:rPr>
                <w:rFonts w:ascii="Simplified Arabic" w:hAnsi="Simplified Arabic" w:cs="Simplified Arabic" w:hint="cs"/>
                <w:szCs w:val="22"/>
                <w:rtl/>
              </w:rPr>
              <w:t xml:space="preserve">- </w:t>
            </w:r>
            <w:r w:rsidR="001F744D" w:rsidRPr="001F744D">
              <w:rPr>
                <w:rFonts w:ascii="Simplified Arabic" w:hAnsi="Simplified Arabic" w:cs="Simplified Arabic"/>
                <w:szCs w:val="22"/>
                <w:rtl/>
              </w:rPr>
              <w:t xml:space="preserve">تعزيز تحديد الموارد المالية المتاحة وفي الوقت المناسب والتي يمكن التنبؤ بها من جميع المصادر، بما في ذلك الموارد المحلية والدولية والعامة والخاصة، من أجل التنفيذ الفعال والاستدامة المالية طويلة الأجل </w:t>
            </w:r>
            <w:r w:rsidR="00BB0512">
              <w:rPr>
                <w:rFonts w:ascii="Simplified Arabic" w:hAnsi="Simplified Arabic" w:cs="Simplified Arabic" w:hint="cs"/>
                <w:szCs w:val="22"/>
                <w:rtl/>
              </w:rPr>
              <w:t>والقدرة</w:t>
            </w:r>
            <w:r w:rsidR="001F744D" w:rsidRPr="001F744D">
              <w:rPr>
                <w:rFonts w:ascii="Simplified Arabic" w:hAnsi="Simplified Arabic" w:cs="Simplified Arabic"/>
                <w:szCs w:val="22"/>
                <w:rtl/>
              </w:rPr>
              <w:t xml:space="preserve"> المؤسسية </w:t>
            </w:r>
            <w:r w:rsidR="00BB0512">
              <w:rPr>
                <w:rFonts w:ascii="Simplified Arabic" w:hAnsi="Simplified Arabic" w:cs="Simplified Arabic" w:hint="cs"/>
                <w:szCs w:val="22"/>
                <w:rtl/>
              </w:rPr>
              <w:t>على الصمود [</w:t>
            </w:r>
            <w:r w:rsidR="001F744D" w:rsidRPr="001F744D">
              <w:rPr>
                <w:rFonts w:ascii="Simplified Arabic" w:hAnsi="Simplified Arabic" w:cs="Simplified Arabic"/>
                <w:szCs w:val="22"/>
                <w:rtl/>
              </w:rPr>
              <w:t xml:space="preserve">للمناطق المحمية وغيرها من تدابير الحفظ الفعالة القائمة على المناطق، </w:t>
            </w:r>
            <w:r w:rsidR="00BB0512" w:rsidRPr="007E7761">
              <w:rPr>
                <w:rFonts w:ascii="Simplified Arabic" w:hAnsi="Simplified Arabic" w:cs="Simplified Arabic" w:hint="cs"/>
                <w:szCs w:val="22"/>
                <w:rtl/>
              </w:rPr>
              <w:t xml:space="preserve"> مع</w:t>
            </w:r>
            <w:r w:rsidR="00BB0512" w:rsidRPr="007E7761">
              <w:rPr>
                <w:rFonts w:ascii="Simplified Arabic" w:hAnsi="Simplified Arabic" w:cs="Simplified Arabic"/>
                <w:szCs w:val="22"/>
                <w:rtl/>
              </w:rPr>
              <w:t xml:space="preserve"> </w:t>
            </w:r>
            <w:r w:rsidR="00BB0512" w:rsidRPr="007E7761">
              <w:rPr>
                <w:rFonts w:ascii="Simplified Arabic" w:hAnsi="Simplified Arabic" w:cs="Simplified Arabic" w:hint="cs"/>
                <w:szCs w:val="22"/>
                <w:rtl/>
              </w:rPr>
              <w:t>الاعتراف</w:t>
            </w:r>
            <w:r w:rsidR="00BB0512" w:rsidRPr="007E7761">
              <w:rPr>
                <w:rFonts w:ascii="Simplified Arabic" w:hAnsi="Simplified Arabic" w:cs="Simplified Arabic"/>
                <w:szCs w:val="22"/>
                <w:rtl/>
              </w:rPr>
              <w:t xml:space="preserve"> </w:t>
            </w:r>
            <w:r w:rsidR="00BB0512" w:rsidRPr="007E7761">
              <w:rPr>
                <w:rFonts w:ascii="Simplified Arabic" w:hAnsi="Simplified Arabic" w:cs="Simplified Arabic" w:hint="cs"/>
                <w:szCs w:val="22"/>
                <w:rtl/>
              </w:rPr>
              <w:t>بأراضي الشعوب الأصلية والأراضي التقليدية،</w:t>
            </w:r>
            <w:r w:rsidR="00BB0512" w:rsidRPr="007E7761">
              <w:rPr>
                <w:rFonts w:ascii="Simplified Arabic" w:hAnsi="Simplified Arabic" w:cs="Simplified Arabic"/>
                <w:szCs w:val="22"/>
                <w:rtl/>
              </w:rPr>
              <w:t xml:space="preserve"> </w:t>
            </w:r>
            <w:r w:rsidR="00FA33FA">
              <w:rPr>
                <w:rFonts w:ascii="Simplified Arabic" w:hAnsi="Simplified Arabic" w:cs="Simplified Arabic" w:hint="cs"/>
                <w:szCs w:val="22"/>
                <w:rtl/>
              </w:rPr>
              <w:t xml:space="preserve">عند </w:t>
            </w:r>
            <w:r w:rsidR="0047693E">
              <w:rPr>
                <w:rFonts w:ascii="Simplified Arabic" w:hAnsi="Simplified Arabic" w:cs="Simplified Arabic" w:hint="cs"/>
                <w:szCs w:val="22"/>
                <w:rtl/>
              </w:rPr>
              <w:t>الاقتضاء</w:t>
            </w:r>
            <w:r w:rsidR="001F744D" w:rsidRPr="001F744D">
              <w:rPr>
                <w:rFonts w:ascii="Simplified Arabic" w:hAnsi="Simplified Arabic" w:cs="Simplified Arabic"/>
                <w:szCs w:val="22"/>
                <w:rtl/>
              </w:rPr>
              <w:t>،</w:t>
            </w:r>
            <w:r w:rsidR="00BB0512">
              <w:rPr>
                <w:rFonts w:ascii="Simplified Arabic" w:hAnsi="Simplified Arabic" w:cs="Simplified Arabic" w:hint="cs"/>
                <w:szCs w:val="22"/>
                <w:rtl/>
              </w:rPr>
              <w:t>]</w:t>
            </w:r>
            <w:r w:rsidR="001F744D" w:rsidRPr="001F744D">
              <w:rPr>
                <w:rFonts w:ascii="Simplified Arabic" w:hAnsi="Simplified Arabic" w:cs="Simplified Arabic"/>
                <w:szCs w:val="22"/>
                <w:rtl/>
              </w:rPr>
              <w:t xml:space="preserve"> </w:t>
            </w:r>
            <w:r w:rsidR="00BB0512">
              <w:rPr>
                <w:rFonts w:ascii="Simplified Arabic" w:hAnsi="Simplified Arabic" w:cs="Simplified Arabic" w:hint="cs"/>
                <w:szCs w:val="22"/>
                <w:rtl/>
              </w:rPr>
              <w:t>[</w:t>
            </w:r>
            <w:r w:rsidR="001F744D" w:rsidRPr="001F744D">
              <w:rPr>
                <w:rFonts w:ascii="Simplified Arabic" w:hAnsi="Simplified Arabic" w:cs="Simplified Arabic"/>
                <w:szCs w:val="22"/>
                <w:rtl/>
              </w:rPr>
              <w:t>بما في ذلك</w:t>
            </w:r>
            <w:r w:rsidR="00BB0512">
              <w:rPr>
                <w:rFonts w:ascii="Simplified Arabic" w:hAnsi="Simplified Arabic" w:cs="Simplified Arabic" w:hint="cs"/>
                <w:szCs w:val="22"/>
                <w:rtl/>
              </w:rPr>
              <w:t>]</w:t>
            </w:r>
            <w:r w:rsidR="001F744D" w:rsidRPr="001F744D">
              <w:rPr>
                <w:rFonts w:ascii="Simplified Arabic" w:hAnsi="Simplified Arabic" w:cs="Simplified Arabic"/>
                <w:szCs w:val="22"/>
                <w:rtl/>
              </w:rPr>
              <w:t xml:space="preserve"> وفقا للمادة 20 من الاتفاقية، والآليات المبتكرة مثل الشراكات بين القطاعين العام والخاص، </w:t>
            </w:r>
            <w:r w:rsidR="00062860">
              <w:rPr>
                <w:rFonts w:ascii="Simplified Arabic" w:hAnsi="Simplified Arabic" w:cs="Simplified Arabic" w:hint="cs"/>
                <w:szCs w:val="22"/>
                <w:rtl/>
              </w:rPr>
              <w:t>وخاصة</w:t>
            </w:r>
            <w:r w:rsidR="001F744D" w:rsidRPr="001F744D">
              <w:rPr>
                <w:rFonts w:ascii="Simplified Arabic" w:hAnsi="Simplified Arabic" w:cs="Simplified Arabic"/>
                <w:szCs w:val="22"/>
                <w:rtl/>
              </w:rPr>
              <w:t xml:space="preserve"> لدعم البلدان النامية الأطراف، </w:t>
            </w:r>
            <w:r w:rsidR="00062860">
              <w:rPr>
                <w:rtl/>
              </w:rPr>
              <w:t xml:space="preserve"> </w:t>
            </w:r>
            <w:r w:rsidR="00062860" w:rsidRPr="00062860">
              <w:rPr>
                <w:rFonts w:ascii="Simplified Arabic" w:hAnsi="Simplified Arabic" w:cs="Simplified Arabic"/>
                <w:szCs w:val="22"/>
                <w:rtl/>
              </w:rPr>
              <w:t>ولا سيما أقل البلدان نموا والدول الجزرية الصغيرة النامية من بين</w:t>
            </w:r>
            <w:r w:rsidR="00062860">
              <w:rPr>
                <w:rFonts w:ascii="Simplified Arabic" w:hAnsi="Simplified Arabic" w:cs="Simplified Arabic" w:hint="cs"/>
                <w:szCs w:val="22"/>
                <w:rtl/>
              </w:rPr>
              <w:t>ها</w:t>
            </w:r>
            <w:r w:rsidR="001F744D" w:rsidRPr="001F744D">
              <w:rPr>
                <w:rFonts w:ascii="Simplified Arabic" w:hAnsi="Simplified Arabic" w:cs="Simplified Arabic"/>
                <w:szCs w:val="22"/>
                <w:rtl/>
              </w:rPr>
              <w:t>، بما يتوافق مع الأولويات الوطنية ومع الضمانات البيئية والاجتماعية.</w:t>
            </w:r>
          </w:p>
          <w:p w14:paraId="33AFD007" w14:textId="45D09D70" w:rsidR="009E3195" w:rsidRPr="004446BA" w:rsidRDefault="001F744D" w:rsidP="001F744D">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Pr>
                <w:rFonts w:ascii="Simplified Arabic" w:hAnsi="Simplified Arabic" w:cs="Simplified Arabic" w:hint="cs"/>
                <w:szCs w:val="22"/>
                <w:rtl/>
              </w:rPr>
              <w:t>3</w:t>
            </w:r>
            <w:r w:rsidR="00E174E9">
              <w:rPr>
                <w:rFonts w:ascii="Simplified Arabic" w:hAnsi="Simplified Arabic" w:cs="Simplified Arabic" w:hint="cs"/>
                <w:szCs w:val="22"/>
                <w:rtl/>
              </w:rPr>
              <w:t>1</w:t>
            </w:r>
            <w:r w:rsidR="009E3195" w:rsidRPr="004446BA">
              <w:rPr>
                <w:rFonts w:ascii="Simplified Arabic" w:hAnsi="Simplified Arabic" w:cs="Simplified Arabic" w:hint="cs"/>
                <w:szCs w:val="22"/>
                <w:rtl/>
              </w:rPr>
              <w:t xml:space="preserve">- </w:t>
            </w:r>
            <w:r w:rsidR="009E3195" w:rsidRPr="00967145">
              <w:rPr>
                <w:rFonts w:ascii="Simplified Arabic" w:hAnsi="Simplified Arabic" w:cs="Simplified Arabic"/>
                <w:szCs w:val="22"/>
                <w:rtl/>
              </w:rPr>
              <w:t>ت</w:t>
            </w:r>
            <w:r w:rsidR="009E3195" w:rsidRPr="00967145">
              <w:rPr>
                <w:rFonts w:ascii="Simplified Arabic" w:hAnsi="Simplified Arabic" w:cs="Simplified Arabic" w:hint="cs"/>
                <w:szCs w:val="22"/>
                <w:rtl/>
              </w:rPr>
              <w:t>شجيع</w:t>
            </w:r>
            <w:r w:rsidR="009E3195" w:rsidRPr="00967145">
              <w:rPr>
                <w:rFonts w:ascii="Simplified Arabic" w:hAnsi="Simplified Arabic" w:cs="Simplified Arabic"/>
                <w:szCs w:val="22"/>
                <w:rtl/>
              </w:rPr>
              <w:t xml:space="preserve"> التمويل [المباشر و] </w:t>
            </w:r>
            <w:r w:rsidR="009E3195" w:rsidRPr="00967145">
              <w:rPr>
                <w:rFonts w:ascii="Simplified Arabic" w:hAnsi="Simplified Arabic" w:cs="Simplified Arabic" w:hint="cs"/>
                <w:szCs w:val="22"/>
                <w:rtl/>
              </w:rPr>
              <w:t>المتاح</w:t>
            </w:r>
            <w:r w:rsidR="009E3195" w:rsidRPr="00967145">
              <w:rPr>
                <w:rFonts w:ascii="Simplified Arabic" w:hAnsi="Simplified Arabic" w:cs="Simplified Arabic"/>
                <w:szCs w:val="22"/>
                <w:rtl/>
              </w:rPr>
              <w:t xml:space="preserve"> للشعوب الأصلية والمجتمعات المحلية والنساء والشباب، </w:t>
            </w:r>
            <w:r w:rsidR="00FA33FA">
              <w:rPr>
                <w:rFonts w:ascii="Simplified Arabic" w:hAnsi="Simplified Arabic" w:cs="Simplified Arabic"/>
                <w:szCs w:val="22"/>
                <w:rtl/>
              </w:rPr>
              <w:t xml:space="preserve">عند </w:t>
            </w:r>
            <w:r w:rsidR="0047693E">
              <w:rPr>
                <w:rFonts w:ascii="Simplified Arabic" w:hAnsi="Simplified Arabic" w:cs="Simplified Arabic"/>
                <w:szCs w:val="22"/>
                <w:rtl/>
              </w:rPr>
              <w:t>الاقتضاء</w:t>
            </w:r>
            <w:r w:rsidR="009E3195" w:rsidRPr="00967145">
              <w:rPr>
                <w:rFonts w:ascii="Simplified Arabic" w:hAnsi="Simplified Arabic" w:cs="Simplified Arabic"/>
                <w:szCs w:val="22"/>
                <w:rtl/>
              </w:rPr>
              <w:t xml:space="preserve"> في إطار الهدف </w:t>
            </w:r>
            <w:r w:rsidR="00E174E9">
              <w:rPr>
                <w:rFonts w:ascii="Simplified Arabic" w:hAnsi="Simplified Arabic" w:cs="Simplified Arabic" w:hint="cs"/>
                <w:szCs w:val="22"/>
                <w:rtl/>
              </w:rPr>
              <w:t>3 من أهداف الإطار،</w:t>
            </w:r>
            <w:r w:rsidR="009E3195" w:rsidRPr="00967145">
              <w:rPr>
                <w:rFonts w:ascii="Simplified Arabic" w:hAnsi="Simplified Arabic" w:cs="Simplified Arabic"/>
                <w:szCs w:val="22"/>
                <w:rtl/>
              </w:rPr>
              <w:t xml:space="preserve"> وفقا للظروف الوطنية.</w:t>
            </w:r>
          </w:p>
        </w:tc>
        <w:tc>
          <w:tcPr>
            <w:tcW w:w="1700" w:type="dxa"/>
          </w:tcPr>
          <w:p w14:paraId="7ACC7E65"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Pr>
                <w:rFonts w:ascii="Simplified Arabic" w:eastAsia="SimSun" w:hAnsi="Simplified Arabic" w:cs="Simplified Arabic" w:hint="cs"/>
                <w:color w:val="000000"/>
                <w:szCs w:val="22"/>
                <w:rtl/>
              </w:rPr>
              <w:t>ألف</w:t>
            </w:r>
          </w:p>
        </w:tc>
      </w:tr>
      <w:tr w:rsidR="009E3195" w:rsidRPr="00ED6A52" w14:paraId="523BCCEC" w14:textId="77777777" w:rsidTr="008E7A29">
        <w:tc>
          <w:tcPr>
            <w:tcW w:w="1842" w:type="dxa"/>
          </w:tcPr>
          <w:p w14:paraId="08501C33"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20</w:t>
            </w:r>
          </w:p>
        </w:tc>
        <w:tc>
          <w:tcPr>
            <w:tcW w:w="5387" w:type="dxa"/>
          </w:tcPr>
          <w:p w14:paraId="04568116" w14:textId="24B16DB3" w:rsidR="009E3195" w:rsidRPr="00967145" w:rsidRDefault="00BB0512" w:rsidP="008E7A29">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Pr>
                <w:rFonts w:ascii="Simplified Arabic" w:hAnsi="Simplified Arabic" w:cs="Simplified Arabic" w:hint="cs"/>
                <w:szCs w:val="22"/>
                <w:rtl/>
              </w:rPr>
              <w:t>3</w:t>
            </w:r>
            <w:r w:rsidR="00E174E9">
              <w:rPr>
                <w:rFonts w:ascii="Simplified Arabic" w:hAnsi="Simplified Arabic" w:cs="Simplified Arabic" w:hint="cs"/>
                <w:szCs w:val="22"/>
                <w:rtl/>
              </w:rPr>
              <w:t>2</w:t>
            </w:r>
            <w:r w:rsidR="009E3195" w:rsidRPr="00967145">
              <w:rPr>
                <w:rFonts w:ascii="Simplified Arabic" w:hAnsi="Simplified Arabic" w:cs="Simplified Arabic" w:hint="cs"/>
                <w:szCs w:val="22"/>
                <w:rtl/>
              </w:rPr>
              <w:t xml:space="preserve">- </w:t>
            </w:r>
            <w:r w:rsidR="009E3195" w:rsidRPr="00967145">
              <w:rPr>
                <w:rFonts w:ascii="Simplified Arabic" w:hAnsi="Simplified Arabic" w:cs="Simplified Arabic"/>
                <w:szCs w:val="22"/>
                <w:rtl/>
              </w:rPr>
              <w:t>تعزيز بناء القدرات و</w:t>
            </w:r>
            <w:r w:rsidR="009E3195" w:rsidRPr="00967145">
              <w:rPr>
                <w:rFonts w:ascii="Simplified Arabic" w:hAnsi="Simplified Arabic" w:cs="Simplified Arabic" w:hint="cs"/>
                <w:szCs w:val="22"/>
                <w:rtl/>
              </w:rPr>
              <w:t xml:space="preserve">تنميتها </w:t>
            </w:r>
            <w:r w:rsidR="009E3195" w:rsidRPr="00967145">
              <w:rPr>
                <w:rFonts w:ascii="Simplified Arabic" w:hAnsi="Simplified Arabic" w:cs="Simplified Arabic"/>
                <w:szCs w:val="22"/>
                <w:rtl/>
              </w:rPr>
              <w:t xml:space="preserve">والتعاون التقني والعلمي ونقل التكنولوجيا، بشروط متفق عليها بشكل متبادل، لإنشاء وإدارة [المناطق المحمية وغيرها من تدابير الحفظ الفعالة القائمة على المناطق، والاعتراف </w:t>
            </w:r>
            <w:r w:rsidR="009E3195">
              <w:rPr>
                <w:rFonts w:ascii="Simplified Arabic" w:hAnsi="Simplified Arabic" w:cs="Simplified Arabic"/>
                <w:szCs w:val="22"/>
                <w:rtl/>
              </w:rPr>
              <w:t>بأراضي الشعوب الأصلية والأراضي التقليدية</w:t>
            </w:r>
            <w:r w:rsidR="009E3195" w:rsidRPr="00967145">
              <w:rPr>
                <w:rFonts w:ascii="Simplified Arabic" w:hAnsi="Simplified Arabic" w:cs="Simplified Arabic"/>
                <w:szCs w:val="22"/>
                <w:rtl/>
              </w:rPr>
              <w:t xml:space="preserve">، </w:t>
            </w:r>
            <w:r w:rsidR="00FA33FA">
              <w:rPr>
                <w:rFonts w:ascii="Simplified Arabic" w:hAnsi="Simplified Arabic" w:cs="Simplified Arabic"/>
                <w:szCs w:val="22"/>
                <w:rtl/>
              </w:rPr>
              <w:t xml:space="preserve">عند </w:t>
            </w:r>
            <w:r w:rsidR="0047693E">
              <w:rPr>
                <w:rFonts w:ascii="Simplified Arabic" w:hAnsi="Simplified Arabic" w:cs="Simplified Arabic"/>
                <w:szCs w:val="22"/>
                <w:rtl/>
              </w:rPr>
              <w:t>الاقتضاء</w:t>
            </w:r>
            <w:r w:rsidR="009E3195" w:rsidRPr="00967145">
              <w:rPr>
                <w:rFonts w:ascii="Simplified Arabic" w:hAnsi="Simplified Arabic" w:cs="Simplified Arabic"/>
                <w:szCs w:val="22"/>
                <w:rtl/>
              </w:rPr>
              <w:t xml:space="preserve">]، بما في ذلك فيما يتعلق </w:t>
            </w:r>
            <w:r w:rsidR="009E3195" w:rsidRPr="00967145">
              <w:rPr>
                <w:rFonts w:ascii="Simplified Arabic" w:hAnsi="Simplified Arabic" w:cs="Simplified Arabic"/>
                <w:szCs w:val="22"/>
                <w:rtl/>
              </w:rPr>
              <w:lastRenderedPageBreak/>
              <w:t xml:space="preserve">بالتكنولوجيات الجديدة والدعم المؤسسي للقوى العاملة في مجال الحفظ، </w:t>
            </w:r>
            <w:r w:rsidR="00E174E9">
              <w:rPr>
                <w:rFonts w:ascii="Simplified Arabic" w:hAnsi="Simplified Arabic" w:cs="Simplified Arabic" w:hint="cs"/>
                <w:szCs w:val="22"/>
                <w:rtl/>
              </w:rPr>
              <w:t>من قبيل</w:t>
            </w:r>
            <w:r w:rsidR="009E3195" w:rsidRPr="00967145">
              <w:rPr>
                <w:rFonts w:ascii="Simplified Arabic" w:hAnsi="Simplified Arabic" w:cs="Simplified Arabic"/>
                <w:szCs w:val="22"/>
                <w:rtl/>
              </w:rPr>
              <w:t xml:space="preserve"> الحراس وغيرهم من الموظفين المعنيين.</w:t>
            </w:r>
          </w:p>
        </w:tc>
        <w:tc>
          <w:tcPr>
            <w:tcW w:w="1700" w:type="dxa"/>
          </w:tcPr>
          <w:p w14:paraId="05A2D115"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eastAsia="SimSun" w:hAnsi="Simplified Arabic" w:cs="Simplified Arabic" w:hint="cs"/>
                <w:color w:val="000000"/>
                <w:szCs w:val="22"/>
                <w:rtl/>
              </w:rPr>
              <w:lastRenderedPageBreak/>
              <w:t>ألف</w:t>
            </w:r>
          </w:p>
        </w:tc>
      </w:tr>
      <w:tr w:rsidR="009E3195" w:rsidRPr="00ED6A52" w14:paraId="03E27653" w14:textId="77777777" w:rsidTr="008E7A29">
        <w:tc>
          <w:tcPr>
            <w:tcW w:w="1842" w:type="dxa"/>
          </w:tcPr>
          <w:p w14:paraId="5B315FB6"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21</w:t>
            </w:r>
          </w:p>
        </w:tc>
        <w:tc>
          <w:tcPr>
            <w:tcW w:w="5387" w:type="dxa"/>
          </w:tcPr>
          <w:p w14:paraId="1031AB20" w14:textId="598B7E18" w:rsidR="009E3195" w:rsidRPr="004446BA" w:rsidRDefault="00BB0512" w:rsidP="008E7A29">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Pr>
                <w:rFonts w:ascii="Simplified Arabic" w:hAnsi="Simplified Arabic" w:cs="Simplified Arabic" w:hint="cs"/>
                <w:szCs w:val="22"/>
                <w:rtl/>
              </w:rPr>
              <w:t>3</w:t>
            </w:r>
            <w:r w:rsidR="008C52C2">
              <w:rPr>
                <w:rFonts w:ascii="Simplified Arabic" w:hAnsi="Simplified Arabic" w:cs="Simplified Arabic" w:hint="cs"/>
                <w:szCs w:val="22"/>
                <w:rtl/>
              </w:rPr>
              <w:t>3</w:t>
            </w:r>
            <w:r w:rsidR="009E3195" w:rsidRPr="004446BA">
              <w:rPr>
                <w:rFonts w:ascii="Simplified Arabic" w:hAnsi="Simplified Arabic" w:cs="Simplified Arabic" w:hint="cs"/>
                <w:szCs w:val="22"/>
                <w:rtl/>
              </w:rPr>
              <w:t>-</w:t>
            </w:r>
            <w:r w:rsidR="009E3195">
              <w:rPr>
                <w:rFonts w:ascii="Simplified Arabic" w:hAnsi="Simplified Arabic" w:cs="Simplified Arabic" w:hint="cs"/>
                <w:szCs w:val="22"/>
                <w:rtl/>
              </w:rPr>
              <w:t xml:space="preserve"> </w:t>
            </w:r>
            <w:r w:rsidR="009E3195" w:rsidRPr="00967145">
              <w:rPr>
                <w:rFonts w:ascii="Simplified Arabic" w:hAnsi="Simplified Arabic" w:cs="Simplified Arabic"/>
                <w:szCs w:val="22"/>
                <w:rtl/>
              </w:rPr>
              <w:t>تعزيز تطبيق</w:t>
            </w:r>
            <w:r w:rsidR="008C52C2">
              <w:rPr>
                <w:rFonts w:ascii="Simplified Arabic" w:hAnsi="Simplified Arabic" w:cs="Simplified Arabic" w:hint="cs"/>
                <w:szCs w:val="22"/>
                <w:rtl/>
              </w:rPr>
              <w:t xml:space="preserve"> أوجه</w:t>
            </w:r>
            <w:r w:rsidR="009E3195" w:rsidRPr="00967145">
              <w:rPr>
                <w:rFonts w:ascii="Simplified Arabic" w:hAnsi="Simplified Arabic" w:cs="Simplified Arabic"/>
                <w:szCs w:val="22"/>
                <w:rtl/>
              </w:rPr>
              <w:t xml:space="preserve"> التقدم المحرز في رصد التنوع البيولوجي وإدارة البيانات </w:t>
            </w:r>
            <w:r w:rsidR="009E3195" w:rsidRPr="00967145">
              <w:rPr>
                <w:rFonts w:ascii="Simplified Arabic" w:hAnsi="Simplified Arabic" w:cs="Simplified Arabic" w:hint="cs"/>
                <w:szCs w:val="22"/>
                <w:rtl/>
              </w:rPr>
              <w:t>وتبادل المعارف</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من</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خلال</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بناء</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القدرات</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الموجهة</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وتطويرها</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في مجال</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الرصد</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الشامل</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للتنوع</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البيولوجي</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واستخدام</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التكنولوجيات</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المبتكرة،</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بما</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في</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ذلك</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التكنولوجيات</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الرقمية</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والاستشعار</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عن</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بعد</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وقواعد</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بي</w:t>
            </w:r>
            <w:r w:rsidR="009E3195" w:rsidRPr="00967145">
              <w:rPr>
                <w:rFonts w:ascii="Simplified Arabic" w:hAnsi="Simplified Arabic" w:cs="Simplified Arabic"/>
                <w:szCs w:val="22"/>
                <w:rtl/>
              </w:rPr>
              <w:t>انات التنوع البيولوجي الوطنية، لتحسين الرصد والتقييم والإبلاغ واتخاذ القرار</w:t>
            </w:r>
            <w:r w:rsidR="009E3195" w:rsidRPr="00967145">
              <w:rPr>
                <w:rFonts w:ascii="Simplified Arabic" w:hAnsi="Simplified Arabic" w:cs="Simplified Arabic" w:hint="cs"/>
                <w:szCs w:val="22"/>
                <w:rtl/>
              </w:rPr>
              <w:t>ات</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فيما</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يتعلق</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بنتائج</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التنوع</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البيولوجي</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والترابط والتمثيل</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الإيكولوجيين،</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و</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المتعلقة</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بـ</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المناطق</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المحمية</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وغيرها</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من</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تدابير</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الحفظ</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الفعالة</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القائمة</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على</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المناطق،</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مع</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الاعتراف</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بأراضي الشعوب الأصلية والأراضي التقليدية،</w:t>
            </w:r>
            <w:r w:rsidR="009E3195" w:rsidRPr="00967145">
              <w:rPr>
                <w:rFonts w:ascii="Simplified Arabic" w:hAnsi="Simplified Arabic" w:cs="Simplified Arabic"/>
                <w:szCs w:val="22"/>
                <w:rtl/>
              </w:rPr>
              <w:t xml:space="preserve"> </w:t>
            </w:r>
            <w:r w:rsidR="00FA33FA">
              <w:rPr>
                <w:rFonts w:ascii="Simplified Arabic" w:hAnsi="Simplified Arabic" w:cs="Simplified Arabic" w:hint="cs"/>
                <w:szCs w:val="22"/>
                <w:rtl/>
              </w:rPr>
              <w:t xml:space="preserve">عند </w:t>
            </w:r>
            <w:r w:rsidR="0047693E">
              <w:rPr>
                <w:rFonts w:ascii="Simplified Arabic" w:hAnsi="Simplified Arabic" w:cs="Simplified Arabic" w:hint="cs"/>
                <w:szCs w:val="22"/>
                <w:rtl/>
              </w:rPr>
              <w:t>الاقتضاء</w:t>
            </w:r>
            <w:r w:rsidR="009E3195" w:rsidRPr="00967145">
              <w:rPr>
                <w:rFonts w:ascii="Simplified Arabic" w:hAnsi="Simplified Arabic" w:cs="Simplified Arabic" w:hint="cs"/>
                <w:szCs w:val="22"/>
                <w:rtl/>
              </w:rPr>
              <w:t>،</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بما</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في</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ذلك</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من</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خلال</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النُهج</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والمؤشرات</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المناسبة</w:t>
            </w:r>
            <w:r w:rsidR="009E3195" w:rsidRPr="00967145">
              <w:rPr>
                <w:rFonts w:ascii="Simplified Arabic" w:hAnsi="Simplified Arabic" w:cs="Simplified Arabic"/>
                <w:szCs w:val="22"/>
                <w:rtl/>
              </w:rPr>
              <w:t xml:space="preserve"> </w:t>
            </w:r>
            <w:r w:rsidR="009E3195" w:rsidRPr="00967145">
              <w:rPr>
                <w:rFonts w:ascii="Simplified Arabic" w:hAnsi="Simplified Arabic" w:cs="Simplified Arabic" w:hint="cs"/>
                <w:szCs w:val="22"/>
                <w:rtl/>
              </w:rPr>
              <w:t>وطنيا</w:t>
            </w:r>
            <w:r>
              <w:rPr>
                <w:rFonts w:ascii="Simplified Arabic" w:hAnsi="Simplified Arabic" w:cs="Simplified Arabic" w:hint="cs"/>
                <w:szCs w:val="22"/>
                <w:rtl/>
              </w:rPr>
              <w:t xml:space="preserve">، </w:t>
            </w:r>
            <w:r>
              <w:rPr>
                <w:rtl/>
              </w:rPr>
              <w:t xml:space="preserve"> </w:t>
            </w:r>
            <w:r w:rsidRPr="00BB0512">
              <w:rPr>
                <w:rFonts w:ascii="Simplified Arabic" w:hAnsi="Simplified Arabic" w:cs="Simplified Arabic"/>
                <w:szCs w:val="22"/>
                <w:rtl/>
              </w:rPr>
              <w:t>مع تعزيز القدرات والبنية التحتية لإدارة بيانات التنوع البيولوجي</w:t>
            </w:r>
            <w:r w:rsidR="008C52C2" w:rsidRPr="00BB0512">
              <w:rPr>
                <w:rFonts w:ascii="Simplified Arabic" w:hAnsi="Simplified Arabic" w:cs="Simplified Arabic"/>
                <w:szCs w:val="22"/>
                <w:rtl/>
              </w:rPr>
              <w:t xml:space="preserve"> ودمج</w:t>
            </w:r>
            <w:r w:rsidR="008C52C2">
              <w:rPr>
                <w:rFonts w:ascii="Simplified Arabic" w:hAnsi="Simplified Arabic" w:cs="Simplified Arabic" w:hint="cs"/>
                <w:szCs w:val="22"/>
                <w:rtl/>
              </w:rPr>
              <w:t>ها</w:t>
            </w:r>
            <w:r w:rsidRPr="00BB0512">
              <w:rPr>
                <w:rFonts w:ascii="Simplified Arabic" w:hAnsi="Simplified Arabic" w:cs="Simplified Arabic"/>
                <w:szCs w:val="22"/>
                <w:rtl/>
              </w:rPr>
              <w:t>.</w:t>
            </w:r>
          </w:p>
        </w:tc>
        <w:tc>
          <w:tcPr>
            <w:tcW w:w="1700" w:type="dxa"/>
          </w:tcPr>
          <w:p w14:paraId="5C7EB494" w14:textId="77777777" w:rsidR="009E3195" w:rsidRPr="004446BA"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eastAsia="SimSun" w:hAnsi="Simplified Arabic" w:cs="Simplified Arabic" w:hint="cs"/>
                <w:color w:val="000000"/>
                <w:szCs w:val="22"/>
                <w:rtl/>
              </w:rPr>
              <w:t>باء</w:t>
            </w:r>
          </w:p>
        </w:tc>
      </w:tr>
      <w:tr w:rsidR="009E3195" w:rsidRPr="00ED6A52" w14:paraId="1C45BE54" w14:textId="77777777" w:rsidTr="00EC6672">
        <w:tc>
          <w:tcPr>
            <w:tcW w:w="1842" w:type="dxa"/>
            <w:shd w:val="clear" w:color="auto" w:fill="FFFFFF" w:themeFill="background1"/>
          </w:tcPr>
          <w:p w14:paraId="21E1F87D"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22</w:t>
            </w:r>
          </w:p>
        </w:tc>
        <w:tc>
          <w:tcPr>
            <w:tcW w:w="5387" w:type="dxa"/>
            <w:shd w:val="clear" w:color="auto" w:fill="FFFFFF" w:themeFill="background1"/>
          </w:tcPr>
          <w:p w14:paraId="75069EEF" w14:textId="5324C6BF" w:rsidR="009E3195" w:rsidRPr="004C6BEC" w:rsidRDefault="00BB0512" w:rsidP="008E7A29">
            <w:pPr>
              <w:tabs>
                <w:tab w:val="left" w:pos="486"/>
                <w:tab w:val="left" w:pos="567"/>
                <w:tab w:val="left" w:pos="1134"/>
                <w:tab w:val="left" w:pos="1701"/>
                <w:tab w:val="left" w:pos="2268"/>
              </w:tabs>
              <w:bidi/>
              <w:spacing w:before="40" w:after="40"/>
              <w:jc w:val="left"/>
              <w:rPr>
                <w:rFonts w:ascii="Simplified Arabic" w:hAnsi="Simplified Arabic" w:cs="Simplified Arabic"/>
                <w:szCs w:val="22"/>
                <w:rtl/>
              </w:rPr>
            </w:pPr>
            <w:r>
              <w:rPr>
                <w:rFonts w:ascii="Simplified Arabic" w:hAnsi="Simplified Arabic" w:cs="Simplified Arabic" w:hint="cs"/>
                <w:szCs w:val="22"/>
                <w:rtl/>
              </w:rPr>
              <w:t>3</w:t>
            </w:r>
            <w:r w:rsidR="008C52C2">
              <w:rPr>
                <w:rFonts w:ascii="Simplified Arabic" w:hAnsi="Simplified Arabic" w:cs="Simplified Arabic" w:hint="cs"/>
                <w:szCs w:val="22"/>
                <w:rtl/>
              </w:rPr>
              <w:t>4</w:t>
            </w:r>
            <w:r w:rsidR="009E3195" w:rsidRPr="004C6BEC">
              <w:rPr>
                <w:rFonts w:ascii="Simplified Arabic" w:hAnsi="Simplified Arabic" w:cs="Simplified Arabic" w:hint="cs"/>
                <w:szCs w:val="22"/>
              </w:rPr>
              <w:t xml:space="preserve">- </w:t>
            </w:r>
            <w:r w:rsidR="009E3195" w:rsidRPr="004C6BEC">
              <w:rPr>
                <w:rFonts w:ascii="Simplified Arabic" w:hAnsi="Simplified Arabic" w:cs="Simplified Arabic"/>
                <w:szCs w:val="22"/>
                <w:rtl/>
              </w:rPr>
              <w:t>تعزيز الوصول إلى المعلومات والتمثيل والمشاركة الكاملين وال</w:t>
            </w:r>
            <w:r w:rsidR="009E3195" w:rsidRPr="004C6BEC">
              <w:rPr>
                <w:rFonts w:ascii="Simplified Arabic" w:hAnsi="Simplified Arabic" w:cs="Simplified Arabic" w:hint="cs"/>
                <w:szCs w:val="22"/>
                <w:rtl/>
              </w:rPr>
              <w:t>منصفين</w:t>
            </w:r>
            <w:r w:rsidR="009E3195" w:rsidRPr="004C6BEC">
              <w:rPr>
                <w:rFonts w:ascii="Simplified Arabic" w:hAnsi="Simplified Arabic" w:cs="Simplified Arabic"/>
                <w:szCs w:val="22"/>
                <w:rtl/>
              </w:rPr>
              <w:t xml:space="preserve"> والشاملين والفعالين والم</w:t>
            </w:r>
            <w:r w:rsidR="009E3195" w:rsidRPr="004C6BEC">
              <w:rPr>
                <w:rFonts w:ascii="Simplified Arabic" w:hAnsi="Simplified Arabic" w:cs="Simplified Arabic" w:hint="cs"/>
                <w:szCs w:val="22"/>
                <w:rtl/>
              </w:rPr>
              <w:t>راعيين</w:t>
            </w:r>
            <w:r w:rsidR="009E3195" w:rsidRPr="004C6BEC">
              <w:rPr>
                <w:rFonts w:ascii="Simplified Arabic" w:hAnsi="Simplified Arabic" w:cs="Simplified Arabic"/>
                <w:szCs w:val="22"/>
                <w:rtl/>
              </w:rPr>
              <w:t xml:space="preserve"> للمنظور الجنساني للشعوب الأصلية والمجتمعات المحلية في صنع القرار</w:t>
            </w:r>
            <w:r w:rsidR="009E3195" w:rsidRPr="004C6BEC">
              <w:rPr>
                <w:rFonts w:ascii="Simplified Arabic" w:hAnsi="Simplified Arabic" w:cs="Simplified Arabic" w:hint="cs"/>
                <w:szCs w:val="22"/>
                <w:rtl/>
              </w:rPr>
              <w:t>ات</w:t>
            </w:r>
            <w:r w:rsidR="009E3195" w:rsidRPr="004C6BEC">
              <w:rPr>
                <w:rFonts w:ascii="Simplified Arabic" w:hAnsi="Simplified Arabic" w:cs="Simplified Arabic"/>
                <w:szCs w:val="22"/>
                <w:rtl/>
              </w:rPr>
              <w:t xml:space="preserve"> </w:t>
            </w:r>
            <w:r w:rsidR="008C52C2">
              <w:rPr>
                <w:rFonts w:ascii="Simplified Arabic" w:hAnsi="Simplified Arabic" w:cs="Simplified Arabic" w:hint="cs"/>
                <w:szCs w:val="22"/>
                <w:rtl/>
              </w:rPr>
              <w:t>[</w:t>
            </w:r>
            <w:r w:rsidR="009E3195" w:rsidRPr="004C6BEC">
              <w:rPr>
                <w:rFonts w:ascii="Simplified Arabic" w:hAnsi="Simplified Arabic" w:cs="Simplified Arabic"/>
                <w:szCs w:val="22"/>
                <w:rtl/>
              </w:rPr>
              <w:t>المتعلق</w:t>
            </w:r>
            <w:r w:rsidR="009E3195" w:rsidRPr="004C6BEC">
              <w:rPr>
                <w:rFonts w:ascii="Simplified Arabic" w:hAnsi="Simplified Arabic" w:cs="Simplified Arabic" w:hint="cs"/>
                <w:szCs w:val="22"/>
                <w:rtl/>
              </w:rPr>
              <w:t>ة</w:t>
            </w:r>
            <w:r w:rsidR="009E3195" w:rsidRPr="004C6BEC">
              <w:rPr>
                <w:rFonts w:ascii="Simplified Arabic" w:hAnsi="Simplified Arabic" w:cs="Simplified Arabic"/>
                <w:szCs w:val="22"/>
                <w:rtl/>
              </w:rPr>
              <w:t xml:space="preserve"> بـالمناطق المحمية وغيرها من تدابير الحفظ الفعالة القائمة على المناطق، والاعتراف ب</w:t>
            </w:r>
            <w:r w:rsidR="008C52C2">
              <w:rPr>
                <w:rFonts w:ascii="Simplified Arabic" w:hAnsi="Simplified Arabic" w:cs="Simplified Arabic"/>
                <w:szCs w:val="22"/>
                <w:rtl/>
              </w:rPr>
              <w:t>أراضي الشعوب الأصلية</w:t>
            </w:r>
            <w:r w:rsidR="009E3195" w:rsidRPr="004C6BEC">
              <w:rPr>
                <w:rFonts w:ascii="Simplified Arabic" w:hAnsi="Simplified Arabic" w:cs="Simplified Arabic"/>
                <w:szCs w:val="22"/>
                <w:rtl/>
              </w:rPr>
              <w:t xml:space="preserve"> والأراضي التقليدية، </w:t>
            </w:r>
            <w:r w:rsidR="00FA33FA">
              <w:rPr>
                <w:rFonts w:ascii="Simplified Arabic" w:hAnsi="Simplified Arabic" w:cs="Simplified Arabic"/>
                <w:szCs w:val="22"/>
                <w:rtl/>
              </w:rPr>
              <w:t xml:space="preserve">عند </w:t>
            </w:r>
            <w:r w:rsidR="0047693E">
              <w:rPr>
                <w:rFonts w:ascii="Simplified Arabic" w:hAnsi="Simplified Arabic" w:cs="Simplified Arabic"/>
                <w:szCs w:val="22"/>
                <w:rtl/>
              </w:rPr>
              <w:t>الاقتضاء</w:t>
            </w:r>
            <w:r w:rsidR="009E3195" w:rsidRPr="004C6BEC">
              <w:rPr>
                <w:rFonts w:ascii="Simplified Arabic" w:hAnsi="Simplified Arabic" w:cs="Simplified Arabic"/>
                <w:szCs w:val="22"/>
                <w:rtl/>
              </w:rPr>
              <w:t>].</w:t>
            </w:r>
          </w:p>
          <w:p w14:paraId="1A0C3AA0" w14:textId="3BB89361" w:rsidR="009E3195" w:rsidRPr="004C6BEC" w:rsidRDefault="00BB0512" w:rsidP="008E7A29">
            <w:pPr>
              <w:tabs>
                <w:tab w:val="left" w:pos="486"/>
                <w:tab w:val="left" w:pos="567"/>
                <w:tab w:val="left" w:pos="1134"/>
                <w:tab w:val="left" w:pos="1701"/>
                <w:tab w:val="left" w:pos="2268"/>
              </w:tabs>
              <w:bidi/>
              <w:spacing w:before="40" w:after="40"/>
              <w:jc w:val="left"/>
              <w:rPr>
                <w:rFonts w:ascii="Simplified Arabic" w:eastAsia="SimSun" w:hAnsi="Simplified Arabic" w:cs="Simplified Arabic"/>
                <w:color w:val="000000"/>
                <w:szCs w:val="22"/>
                <w:rtl/>
              </w:rPr>
            </w:pPr>
            <w:r>
              <w:rPr>
                <w:rFonts w:ascii="Simplified Arabic" w:eastAsia="SimSun" w:hAnsi="Simplified Arabic" w:cs="Simplified Arabic" w:hint="cs"/>
                <w:color w:val="000000"/>
                <w:szCs w:val="22"/>
                <w:rtl/>
              </w:rPr>
              <w:t>3</w:t>
            </w:r>
            <w:r w:rsidR="008C52C2">
              <w:rPr>
                <w:rFonts w:ascii="Simplified Arabic" w:eastAsia="SimSun" w:hAnsi="Simplified Arabic" w:cs="Simplified Arabic" w:hint="cs"/>
                <w:color w:val="000000"/>
                <w:szCs w:val="22"/>
                <w:rtl/>
              </w:rPr>
              <w:t xml:space="preserve">5- </w:t>
            </w:r>
            <w:r>
              <w:rPr>
                <w:rFonts w:ascii="Simplified Arabic" w:eastAsia="SimSun" w:hAnsi="Simplified Arabic" w:cs="Simplified Arabic" w:hint="cs"/>
                <w:color w:val="000000"/>
                <w:szCs w:val="22"/>
                <w:rtl/>
              </w:rPr>
              <w:t>[</w:t>
            </w:r>
            <w:r w:rsidR="009E3195" w:rsidRPr="004C6BEC">
              <w:rPr>
                <w:rFonts w:ascii="Simplified Arabic" w:eastAsia="SimSun" w:hAnsi="Simplified Arabic" w:cs="Simplified Arabic"/>
                <w:color w:val="000000"/>
                <w:szCs w:val="22"/>
                <w:rtl/>
              </w:rPr>
              <w:t>ضمان</w:t>
            </w:r>
            <w:r>
              <w:rPr>
                <w:rFonts w:ascii="Simplified Arabic" w:eastAsia="SimSun" w:hAnsi="Simplified Arabic" w:cs="Simplified Arabic" w:hint="cs"/>
                <w:color w:val="000000"/>
                <w:szCs w:val="22"/>
                <w:rtl/>
              </w:rPr>
              <w:t>]</w:t>
            </w:r>
            <w:r w:rsidR="009E3195" w:rsidRPr="004C6BEC">
              <w:rPr>
                <w:rFonts w:ascii="Simplified Arabic" w:eastAsia="SimSun" w:hAnsi="Simplified Arabic" w:cs="Simplified Arabic"/>
                <w:color w:val="000000"/>
                <w:szCs w:val="22"/>
                <w:rtl/>
              </w:rPr>
              <w:t xml:space="preserve"> وصول الشعوب الأصلية والمجتمعات المحلية والنساء </w:t>
            </w:r>
            <w:r>
              <w:rPr>
                <w:rFonts w:ascii="Simplified Arabic" w:eastAsia="SimSun" w:hAnsi="Simplified Arabic" w:cs="Simplified Arabic" w:hint="cs"/>
                <w:color w:val="000000"/>
                <w:szCs w:val="22"/>
                <w:rtl/>
              </w:rPr>
              <w:t xml:space="preserve">والأطفال </w:t>
            </w:r>
            <w:r w:rsidR="008C52C2">
              <w:rPr>
                <w:rFonts w:ascii="Simplified Arabic" w:eastAsia="SimSun" w:hAnsi="Simplified Arabic" w:cs="Simplified Arabic" w:hint="cs"/>
                <w:color w:val="000000"/>
                <w:szCs w:val="22"/>
                <w:rtl/>
              </w:rPr>
              <w:t>و</w:t>
            </w:r>
            <w:r w:rsidR="009E3195" w:rsidRPr="004C6BEC">
              <w:rPr>
                <w:rFonts w:ascii="Simplified Arabic" w:eastAsia="SimSun" w:hAnsi="Simplified Arabic" w:cs="Simplified Arabic"/>
                <w:color w:val="000000"/>
                <w:szCs w:val="22"/>
                <w:rtl/>
              </w:rPr>
              <w:t xml:space="preserve">الشباب والأشخاص ذوي الإعاقة إلى العدالة </w:t>
            </w:r>
            <w:r>
              <w:rPr>
                <w:rFonts w:ascii="Simplified Arabic" w:eastAsia="SimSun" w:hAnsi="Simplified Arabic" w:cs="Simplified Arabic" w:hint="cs"/>
                <w:color w:val="000000"/>
                <w:szCs w:val="22"/>
                <w:rtl/>
              </w:rPr>
              <w:t>[</w:t>
            </w:r>
            <w:r w:rsidR="008C52C2">
              <w:rPr>
                <w:rFonts w:ascii="Simplified Arabic" w:eastAsia="SimSun" w:hAnsi="Simplified Arabic" w:cs="Simplified Arabic" w:hint="cs"/>
                <w:color w:val="000000"/>
                <w:szCs w:val="22"/>
                <w:rtl/>
              </w:rPr>
              <w:t xml:space="preserve">، </w:t>
            </w:r>
            <w:r w:rsidR="009E3195" w:rsidRPr="004C6BEC">
              <w:rPr>
                <w:rFonts w:ascii="Simplified Arabic" w:eastAsia="SimSun" w:hAnsi="Simplified Arabic" w:cs="Simplified Arabic" w:hint="cs"/>
                <w:color w:val="000000"/>
                <w:szCs w:val="22"/>
                <w:rtl/>
              </w:rPr>
              <w:t>بسبل منها</w:t>
            </w:r>
            <w:r w:rsidR="009E3195" w:rsidRPr="004C6BEC">
              <w:rPr>
                <w:rFonts w:ascii="Simplified Arabic" w:eastAsia="SimSun" w:hAnsi="Simplified Arabic" w:cs="Simplified Arabic"/>
                <w:color w:val="000000"/>
                <w:szCs w:val="22"/>
                <w:rtl/>
              </w:rPr>
              <w:t xml:space="preserve"> إنشاء آليات </w:t>
            </w:r>
            <w:r w:rsidR="008C52C2">
              <w:rPr>
                <w:rFonts w:ascii="Simplified Arabic" w:eastAsia="SimSun" w:hAnsi="Simplified Arabic" w:cs="Simplified Arabic" w:hint="cs"/>
                <w:color w:val="000000"/>
                <w:szCs w:val="22"/>
                <w:rtl/>
              </w:rPr>
              <w:t>تظلم</w:t>
            </w:r>
            <w:r w:rsidRPr="004C6BEC">
              <w:rPr>
                <w:rFonts w:ascii="Simplified Arabic" w:eastAsia="SimSun" w:hAnsi="Simplified Arabic" w:cs="Simplified Arabic"/>
                <w:color w:val="000000"/>
                <w:szCs w:val="22"/>
                <w:rtl/>
              </w:rPr>
              <w:t xml:space="preserve"> </w:t>
            </w:r>
            <w:r w:rsidR="009E3195" w:rsidRPr="004C6BEC">
              <w:rPr>
                <w:rFonts w:ascii="Simplified Arabic" w:eastAsia="SimSun" w:hAnsi="Simplified Arabic" w:cs="Simplified Arabic"/>
                <w:color w:val="000000"/>
                <w:szCs w:val="22"/>
                <w:rtl/>
              </w:rPr>
              <w:t>فعالة وسهلة الوصول</w:t>
            </w:r>
            <w:r w:rsidR="008C52C2">
              <w:rPr>
                <w:rFonts w:ascii="Simplified Arabic" w:eastAsia="SimSun" w:hAnsi="Simplified Arabic" w:cs="Simplified Arabic" w:hint="cs"/>
                <w:color w:val="000000"/>
                <w:szCs w:val="22"/>
                <w:rtl/>
              </w:rPr>
              <w:t>،</w:t>
            </w:r>
            <w:r>
              <w:rPr>
                <w:rFonts w:ascii="Simplified Arabic" w:eastAsia="SimSun" w:hAnsi="Simplified Arabic" w:cs="Simplified Arabic" w:hint="cs"/>
                <w:color w:val="000000"/>
                <w:szCs w:val="22"/>
                <w:rtl/>
              </w:rPr>
              <w:t>]</w:t>
            </w:r>
            <w:r w:rsidR="009E3195" w:rsidRPr="004C6BEC">
              <w:rPr>
                <w:rFonts w:ascii="Simplified Arabic" w:eastAsia="SimSun" w:hAnsi="Simplified Arabic" w:cs="Simplified Arabic"/>
                <w:color w:val="000000"/>
                <w:szCs w:val="22"/>
                <w:rtl/>
              </w:rPr>
              <w:t xml:space="preserve"> </w:t>
            </w:r>
            <w:r>
              <w:rPr>
                <w:rFonts w:ascii="Simplified Arabic" w:eastAsia="SimSun" w:hAnsi="Simplified Arabic" w:cs="Simplified Arabic" w:hint="cs"/>
                <w:color w:val="000000"/>
                <w:szCs w:val="22"/>
                <w:rtl/>
              </w:rPr>
              <w:t xml:space="preserve">وفقا للتشريعات الوطنية وغيرها من الاتفاقات الدولية ذات الصلة، </w:t>
            </w:r>
            <w:r w:rsidR="009E3195" w:rsidRPr="004C6BEC">
              <w:rPr>
                <w:rFonts w:ascii="Simplified Arabic" w:eastAsia="SimSun" w:hAnsi="Simplified Arabic" w:cs="Simplified Arabic"/>
                <w:color w:val="000000"/>
                <w:szCs w:val="22"/>
                <w:rtl/>
              </w:rPr>
              <w:t>لمعالجة القضايا المتعلقة بإنشاء وإدارة وحوكمة [المناطق المحمية</w:t>
            </w:r>
            <w:r w:rsidR="009E3195" w:rsidRPr="004C6BEC">
              <w:rPr>
                <w:rtl/>
              </w:rPr>
              <w:t xml:space="preserve"> </w:t>
            </w:r>
            <w:r w:rsidR="009E3195" w:rsidRPr="004C6BEC">
              <w:rPr>
                <w:rFonts w:ascii="Simplified Arabic" w:eastAsia="SimSun" w:hAnsi="Simplified Arabic" w:cs="Simplified Arabic"/>
                <w:color w:val="000000"/>
                <w:szCs w:val="22"/>
                <w:rtl/>
              </w:rPr>
              <w:t xml:space="preserve">وغيرها من تدابير الحفظ الفعالة القائمة على المناطق، مع الاعتراف بأراضي الشعوب الأصلية والأراضي التقليدية، </w:t>
            </w:r>
            <w:r w:rsidR="00FA33FA">
              <w:rPr>
                <w:rFonts w:ascii="Simplified Arabic" w:eastAsia="SimSun" w:hAnsi="Simplified Arabic" w:cs="Simplified Arabic"/>
                <w:color w:val="000000"/>
                <w:szCs w:val="22"/>
                <w:rtl/>
              </w:rPr>
              <w:t xml:space="preserve">عند </w:t>
            </w:r>
            <w:r w:rsidR="0047693E">
              <w:rPr>
                <w:rFonts w:ascii="Simplified Arabic" w:eastAsia="SimSun" w:hAnsi="Simplified Arabic" w:cs="Simplified Arabic"/>
                <w:color w:val="000000"/>
                <w:szCs w:val="22"/>
                <w:rtl/>
              </w:rPr>
              <w:t>الاقتضاء</w:t>
            </w:r>
            <w:r w:rsidR="009E3195" w:rsidRPr="004C6BEC">
              <w:rPr>
                <w:rFonts w:ascii="Simplified Arabic" w:eastAsia="SimSun" w:hAnsi="Simplified Arabic" w:cs="Simplified Arabic"/>
                <w:color w:val="000000"/>
                <w:szCs w:val="22"/>
                <w:rtl/>
              </w:rPr>
              <w:t>].</w:t>
            </w:r>
          </w:p>
          <w:p w14:paraId="2C7BA6FE" w14:textId="167C539B" w:rsidR="009E3195" w:rsidRPr="004C6BEC" w:rsidRDefault="00BB0512" w:rsidP="00BB0512">
            <w:pPr>
              <w:tabs>
                <w:tab w:val="left" w:pos="486"/>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eastAsia="SimSun" w:hAnsi="Simplified Arabic" w:cs="Simplified Arabic" w:hint="cs"/>
                <w:color w:val="000000"/>
                <w:szCs w:val="22"/>
                <w:rtl/>
              </w:rPr>
              <w:t>3</w:t>
            </w:r>
            <w:r w:rsidR="008C52C2">
              <w:rPr>
                <w:rFonts w:ascii="Simplified Arabic" w:eastAsia="SimSun" w:hAnsi="Simplified Arabic" w:cs="Simplified Arabic" w:hint="cs"/>
                <w:color w:val="000000"/>
                <w:szCs w:val="22"/>
                <w:rtl/>
              </w:rPr>
              <w:t>6-</w:t>
            </w:r>
            <w:r w:rsidR="009E3195" w:rsidRPr="004C6BEC">
              <w:rPr>
                <w:rFonts w:ascii="Simplified Arabic" w:eastAsia="SimSun" w:hAnsi="Simplified Arabic" w:cs="Simplified Arabic"/>
                <w:color w:val="000000"/>
                <w:szCs w:val="22"/>
                <w:rtl/>
              </w:rPr>
              <w:t xml:space="preserve"> </w:t>
            </w:r>
            <w:r>
              <w:rPr>
                <w:rFonts w:ascii="Simplified Arabic" w:eastAsia="SimSun" w:hAnsi="Simplified Arabic" w:cs="Simplified Arabic" w:hint="cs"/>
                <w:color w:val="000000"/>
                <w:szCs w:val="22"/>
                <w:rtl/>
              </w:rPr>
              <w:t>[</w:t>
            </w:r>
            <w:r w:rsidR="009E3195" w:rsidRPr="004C6BEC">
              <w:rPr>
                <w:rFonts w:ascii="Simplified Arabic" w:eastAsia="SimSun" w:hAnsi="Simplified Arabic" w:cs="Simplified Arabic"/>
                <w:color w:val="000000"/>
                <w:szCs w:val="22"/>
                <w:rtl/>
              </w:rPr>
              <w:t>ضمان</w:t>
            </w:r>
            <w:r>
              <w:rPr>
                <w:rFonts w:ascii="Simplified Arabic" w:eastAsia="SimSun" w:hAnsi="Simplified Arabic" w:cs="Simplified Arabic" w:hint="cs"/>
                <w:color w:val="000000"/>
                <w:szCs w:val="22"/>
                <w:rtl/>
              </w:rPr>
              <w:t>]</w:t>
            </w:r>
            <w:r w:rsidR="009E3195" w:rsidRPr="004C6BEC">
              <w:rPr>
                <w:rFonts w:ascii="Simplified Arabic" w:eastAsia="SimSun" w:hAnsi="Simplified Arabic" w:cs="Simplified Arabic"/>
                <w:color w:val="000000"/>
                <w:szCs w:val="22"/>
                <w:rtl/>
              </w:rPr>
              <w:t xml:space="preserve"> الحماية الكاملة للمدافعين عن حقوق الإنسان البيئية المشاركين في الأنشطة المتعلقة بـ [المناطق المحمية وغيرها من تدابير الحفظ الفعالة القائمة على المناطق، والاعتراف ب</w:t>
            </w:r>
            <w:r w:rsidR="008C52C2">
              <w:rPr>
                <w:rFonts w:ascii="Simplified Arabic" w:eastAsia="SimSun" w:hAnsi="Simplified Arabic" w:cs="Simplified Arabic"/>
                <w:color w:val="000000"/>
                <w:szCs w:val="22"/>
                <w:rtl/>
              </w:rPr>
              <w:t>أراضي الشعوب الأصلية</w:t>
            </w:r>
            <w:r w:rsidR="009E3195" w:rsidRPr="004C6BEC">
              <w:rPr>
                <w:rFonts w:ascii="Simplified Arabic" w:eastAsia="SimSun" w:hAnsi="Simplified Arabic" w:cs="Simplified Arabic"/>
                <w:color w:val="000000"/>
                <w:szCs w:val="22"/>
                <w:rtl/>
              </w:rPr>
              <w:t xml:space="preserve"> والأراضي التقليدية، </w:t>
            </w:r>
            <w:r w:rsidR="00FA33FA">
              <w:rPr>
                <w:rFonts w:ascii="Simplified Arabic" w:eastAsia="SimSun" w:hAnsi="Simplified Arabic" w:cs="Simplified Arabic"/>
                <w:color w:val="000000"/>
                <w:szCs w:val="22"/>
                <w:rtl/>
              </w:rPr>
              <w:t xml:space="preserve">عند </w:t>
            </w:r>
            <w:r w:rsidR="0047693E">
              <w:rPr>
                <w:rFonts w:ascii="Simplified Arabic" w:eastAsia="SimSun" w:hAnsi="Simplified Arabic" w:cs="Simplified Arabic"/>
                <w:color w:val="000000"/>
                <w:szCs w:val="22"/>
                <w:rtl/>
              </w:rPr>
              <w:t>الاقتضاء</w:t>
            </w:r>
            <w:r w:rsidR="009E3195" w:rsidRPr="004C6BEC">
              <w:rPr>
                <w:rFonts w:ascii="Simplified Arabic" w:eastAsia="SimSun" w:hAnsi="Simplified Arabic" w:cs="Simplified Arabic"/>
                <w:color w:val="000000"/>
                <w:szCs w:val="22"/>
                <w:rtl/>
              </w:rPr>
              <w:t>].</w:t>
            </w:r>
          </w:p>
        </w:tc>
        <w:tc>
          <w:tcPr>
            <w:tcW w:w="1700" w:type="dxa"/>
            <w:shd w:val="clear" w:color="auto" w:fill="FFFFFF" w:themeFill="background1"/>
          </w:tcPr>
          <w:p w14:paraId="1EC23A5D" w14:textId="77777777" w:rsidR="009E3195" w:rsidRPr="00525B39"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eastAsia="SimSun" w:hAnsi="Simplified Arabic" w:cs="Simplified Arabic" w:hint="cs"/>
                <w:color w:val="000000"/>
                <w:szCs w:val="22"/>
                <w:rtl/>
              </w:rPr>
              <w:t>باء</w:t>
            </w:r>
          </w:p>
        </w:tc>
      </w:tr>
      <w:tr w:rsidR="009E3195" w:rsidRPr="00ED6A52" w14:paraId="75110B0B" w14:textId="77777777" w:rsidTr="00EC6672">
        <w:tc>
          <w:tcPr>
            <w:tcW w:w="1842" w:type="dxa"/>
            <w:shd w:val="clear" w:color="auto" w:fill="FFFFFF" w:themeFill="background1"/>
          </w:tcPr>
          <w:p w14:paraId="3AA36D5D" w14:textId="77777777" w:rsidR="009E3195" w:rsidRPr="004446BA" w:rsidRDefault="009E3195" w:rsidP="008E7A29">
            <w:pPr>
              <w:tabs>
                <w:tab w:val="left" w:pos="567"/>
                <w:tab w:val="left" w:pos="1134"/>
                <w:tab w:val="left" w:pos="1701"/>
                <w:tab w:val="left" w:pos="2268"/>
              </w:tabs>
              <w:bidi/>
              <w:spacing w:before="40" w:after="40"/>
              <w:rPr>
                <w:rFonts w:ascii="Simplified Arabic" w:eastAsia="SimSun" w:hAnsi="Simplified Arabic" w:cs="Simplified Arabic"/>
                <w:color w:val="000000"/>
                <w:szCs w:val="22"/>
              </w:rPr>
            </w:pPr>
            <w:r w:rsidRPr="004446BA">
              <w:rPr>
                <w:rFonts w:ascii="Simplified Arabic" w:hAnsi="Simplified Arabic" w:cs="Simplified Arabic" w:hint="cs"/>
                <w:szCs w:val="22"/>
                <w:rtl/>
              </w:rPr>
              <w:t>الهدف 23</w:t>
            </w:r>
          </w:p>
        </w:tc>
        <w:tc>
          <w:tcPr>
            <w:tcW w:w="5387" w:type="dxa"/>
            <w:shd w:val="clear" w:color="auto" w:fill="FFFFFF" w:themeFill="background1"/>
          </w:tcPr>
          <w:p w14:paraId="2AA76240" w14:textId="6F3734CD" w:rsidR="009E3195" w:rsidRPr="00733CEF" w:rsidRDefault="00BB0512" w:rsidP="008E7A29">
            <w:pPr>
              <w:tabs>
                <w:tab w:val="left" w:pos="486"/>
                <w:tab w:val="left" w:pos="567"/>
                <w:tab w:val="left" w:pos="1134"/>
                <w:tab w:val="left" w:pos="1701"/>
                <w:tab w:val="left" w:pos="2268"/>
              </w:tabs>
              <w:bidi/>
              <w:spacing w:before="40" w:after="40"/>
              <w:ind w:left="61"/>
              <w:jc w:val="left"/>
              <w:rPr>
                <w:rFonts w:ascii="Simplified Arabic" w:eastAsia="SimSun" w:hAnsi="Simplified Arabic" w:cs="Simplified Arabic"/>
                <w:color w:val="000000"/>
                <w:szCs w:val="22"/>
              </w:rPr>
            </w:pPr>
            <w:r>
              <w:rPr>
                <w:rFonts w:ascii="Simplified Arabic" w:hAnsi="Simplified Arabic" w:cs="Simplified Arabic" w:hint="cs"/>
                <w:szCs w:val="22"/>
                <w:rtl/>
              </w:rPr>
              <w:t>3</w:t>
            </w:r>
            <w:r w:rsidR="008C52C2">
              <w:rPr>
                <w:rFonts w:ascii="Simplified Arabic" w:hAnsi="Simplified Arabic" w:cs="Simplified Arabic" w:hint="cs"/>
                <w:szCs w:val="22"/>
                <w:rtl/>
              </w:rPr>
              <w:t>7</w:t>
            </w:r>
            <w:r w:rsidR="009E3195" w:rsidRPr="00733CEF">
              <w:rPr>
                <w:rFonts w:ascii="Simplified Arabic" w:hAnsi="Simplified Arabic" w:cs="Simplified Arabic" w:hint="cs"/>
                <w:szCs w:val="22"/>
              </w:rPr>
              <w:t xml:space="preserve">- </w:t>
            </w:r>
            <w:r w:rsidR="009E3195" w:rsidRPr="00733CEF">
              <w:rPr>
                <w:rFonts w:ascii="Simplified Arabic" w:hAnsi="Simplified Arabic" w:cs="Simplified Arabic"/>
                <w:szCs w:val="22"/>
                <w:rtl/>
              </w:rPr>
              <w:t xml:space="preserve">تعزيز المساواة بين الجنسين وإدماج نهج </w:t>
            </w:r>
            <w:r w:rsidR="009E3195" w:rsidRPr="00733CEF">
              <w:rPr>
                <w:rFonts w:ascii="Simplified Arabic" w:hAnsi="Simplified Arabic" w:cs="Simplified Arabic" w:hint="cs"/>
                <w:szCs w:val="22"/>
                <w:rtl/>
              </w:rPr>
              <w:t>مراع</w:t>
            </w:r>
            <w:r w:rsidR="009E3195" w:rsidRPr="00733CEF">
              <w:rPr>
                <w:rFonts w:ascii="Simplified Arabic" w:hAnsi="Simplified Arabic" w:cs="Simplified Arabic"/>
                <w:szCs w:val="22"/>
                <w:rtl/>
              </w:rPr>
              <w:t xml:space="preserve"> للمنظور الجنساني، بما في ذلك استخدام</w:t>
            </w:r>
            <w:r>
              <w:rPr>
                <w:rFonts w:ascii="Simplified Arabic" w:hAnsi="Simplified Arabic" w:cs="Simplified Arabic" w:hint="cs"/>
                <w:szCs w:val="22"/>
                <w:rtl/>
              </w:rPr>
              <w:t xml:space="preserve"> [مؤشرات مصنفة حسب الجنس] [</w:t>
            </w:r>
            <w:r w:rsidR="009E3195" w:rsidRPr="00733CEF">
              <w:rPr>
                <w:rFonts w:ascii="Simplified Arabic" w:hAnsi="Simplified Arabic" w:cs="Simplified Arabic"/>
                <w:szCs w:val="22"/>
                <w:rtl/>
              </w:rPr>
              <w:t>المؤشرات المصنفة حسب نوع الجنس</w:t>
            </w:r>
            <w:r>
              <w:rPr>
                <w:rFonts w:ascii="Simplified Arabic" w:hAnsi="Simplified Arabic" w:cs="Simplified Arabic" w:hint="cs"/>
                <w:szCs w:val="22"/>
                <w:rtl/>
              </w:rPr>
              <w:t>]</w:t>
            </w:r>
            <w:r w:rsidR="009E3195" w:rsidRPr="00733CEF">
              <w:rPr>
                <w:rFonts w:ascii="Simplified Arabic" w:hAnsi="Simplified Arabic" w:cs="Simplified Arabic"/>
                <w:szCs w:val="22"/>
                <w:rtl/>
              </w:rPr>
              <w:t xml:space="preserve">، </w:t>
            </w:r>
            <w:r w:rsidR="009E3195" w:rsidRPr="00733CEF">
              <w:rPr>
                <w:rFonts w:ascii="Simplified Arabic" w:hAnsi="Simplified Arabic" w:cs="Simplified Arabic" w:hint="cs"/>
                <w:szCs w:val="22"/>
                <w:rtl/>
              </w:rPr>
              <w:t>على صعيد</w:t>
            </w:r>
            <w:r w:rsidR="009E3195" w:rsidRPr="00733CEF">
              <w:rPr>
                <w:rFonts w:ascii="Simplified Arabic" w:hAnsi="Simplified Arabic" w:cs="Simplified Arabic"/>
                <w:szCs w:val="22"/>
                <w:rtl/>
              </w:rPr>
              <w:t xml:space="preserve"> برنامج العمل</w:t>
            </w:r>
            <w:r>
              <w:rPr>
                <w:rFonts w:ascii="Simplified Arabic" w:hAnsi="Simplified Arabic" w:cs="Simplified Arabic" w:hint="cs"/>
                <w:szCs w:val="22"/>
                <w:rtl/>
              </w:rPr>
              <w:t>[، مع مراعاة العنف الجنساني</w:t>
            </w:r>
            <w:r w:rsidR="000C7C3E">
              <w:rPr>
                <w:rFonts w:ascii="Simplified Arabic" w:hAnsi="Simplified Arabic" w:cs="Simplified Arabic" w:hint="cs"/>
                <w:szCs w:val="22"/>
                <w:rtl/>
              </w:rPr>
              <w:t xml:space="preserve"> على النحو الواجب</w:t>
            </w:r>
            <w:r>
              <w:rPr>
                <w:rFonts w:ascii="Simplified Arabic" w:hAnsi="Simplified Arabic" w:cs="Simplified Arabic" w:hint="cs"/>
                <w:szCs w:val="22"/>
                <w:rtl/>
              </w:rPr>
              <w:t>].</w:t>
            </w:r>
          </w:p>
        </w:tc>
        <w:tc>
          <w:tcPr>
            <w:tcW w:w="1700" w:type="dxa"/>
            <w:shd w:val="clear" w:color="auto" w:fill="FFFFFF" w:themeFill="background1"/>
          </w:tcPr>
          <w:p w14:paraId="72710671" w14:textId="77777777" w:rsidR="009E3195" w:rsidRPr="00525B39" w:rsidRDefault="009E3195" w:rsidP="008E7A29">
            <w:pPr>
              <w:tabs>
                <w:tab w:val="left" w:pos="567"/>
                <w:tab w:val="left" w:pos="1134"/>
                <w:tab w:val="left" w:pos="1701"/>
                <w:tab w:val="left" w:pos="2268"/>
              </w:tabs>
              <w:bidi/>
              <w:spacing w:before="40" w:after="40"/>
              <w:jc w:val="left"/>
              <w:rPr>
                <w:rFonts w:ascii="Simplified Arabic" w:eastAsia="SimSun" w:hAnsi="Simplified Arabic" w:cs="Simplified Arabic"/>
                <w:color w:val="000000"/>
                <w:szCs w:val="22"/>
              </w:rPr>
            </w:pPr>
            <w:r>
              <w:rPr>
                <w:rFonts w:ascii="Simplified Arabic" w:eastAsia="SimSun" w:hAnsi="Simplified Arabic" w:cs="Simplified Arabic" w:hint="cs"/>
                <w:color w:val="000000"/>
                <w:szCs w:val="22"/>
                <w:rtl/>
              </w:rPr>
              <w:t>ألف</w:t>
            </w:r>
          </w:p>
        </w:tc>
      </w:tr>
    </w:tbl>
    <w:p w14:paraId="2B215438" w14:textId="77777777" w:rsidR="005B31AA" w:rsidRDefault="005B31AA" w:rsidP="005B31AA">
      <w:pPr>
        <w:tabs>
          <w:tab w:val="center" w:pos="4680"/>
        </w:tabs>
        <w:bidi/>
        <w:spacing w:line="216" w:lineRule="auto"/>
        <w:rPr>
          <w:rFonts w:cs="Simplified Arabic"/>
          <w:b/>
          <w:bCs/>
          <w:rtl/>
        </w:rPr>
      </w:pPr>
    </w:p>
    <w:p w14:paraId="3D98B1F6" w14:textId="77777777" w:rsidR="005B31AA" w:rsidRDefault="005B31AA" w:rsidP="005B31AA">
      <w:pPr>
        <w:tabs>
          <w:tab w:val="center" w:pos="4680"/>
        </w:tabs>
        <w:bidi/>
        <w:spacing w:line="216" w:lineRule="auto"/>
        <w:rPr>
          <w:rFonts w:cs="Simplified Arabic"/>
          <w:b/>
          <w:bCs/>
          <w:rtl/>
        </w:rPr>
      </w:pPr>
    </w:p>
    <w:p w14:paraId="60C7FB16" w14:textId="77777777" w:rsidR="00BB0512" w:rsidRDefault="00BB0512" w:rsidP="00BB0512">
      <w:pPr>
        <w:tabs>
          <w:tab w:val="center" w:pos="4680"/>
        </w:tabs>
        <w:bidi/>
        <w:spacing w:after="120" w:line="216" w:lineRule="auto"/>
        <w:rPr>
          <w:rFonts w:cs="Simplified Arabic"/>
          <w:b/>
          <w:bCs/>
          <w:rtl/>
        </w:rPr>
      </w:pPr>
    </w:p>
    <w:p w14:paraId="71A947BA" w14:textId="77777777" w:rsidR="00BB0512" w:rsidRDefault="00BB0512" w:rsidP="00BB0512">
      <w:pPr>
        <w:tabs>
          <w:tab w:val="center" w:pos="4680"/>
        </w:tabs>
        <w:bidi/>
        <w:spacing w:after="120" w:line="216" w:lineRule="auto"/>
        <w:rPr>
          <w:rFonts w:cs="Simplified Arabic"/>
          <w:b/>
          <w:bCs/>
          <w:rtl/>
        </w:rPr>
      </w:pPr>
    </w:p>
    <w:p w14:paraId="3AFB4502" w14:textId="77777777" w:rsidR="00BB0512" w:rsidRDefault="00BB0512" w:rsidP="00BB0512">
      <w:pPr>
        <w:tabs>
          <w:tab w:val="center" w:pos="4680"/>
        </w:tabs>
        <w:bidi/>
        <w:spacing w:after="120" w:line="216" w:lineRule="auto"/>
        <w:rPr>
          <w:rFonts w:cs="Simplified Arabic"/>
          <w:b/>
          <w:bCs/>
          <w:rtl/>
        </w:rPr>
      </w:pPr>
    </w:p>
    <w:p w14:paraId="3E10CFA0" w14:textId="77777777" w:rsidR="00BB0512" w:rsidRDefault="00BB0512" w:rsidP="00BB0512">
      <w:pPr>
        <w:tabs>
          <w:tab w:val="center" w:pos="4680"/>
        </w:tabs>
        <w:bidi/>
        <w:spacing w:after="120" w:line="216" w:lineRule="auto"/>
        <w:rPr>
          <w:rFonts w:cs="Simplified Arabic"/>
          <w:b/>
          <w:bCs/>
          <w:rtl/>
        </w:rPr>
      </w:pPr>
    </w:p>
    <w:p w14:paraId="03548A22" w14:textId="77777777" w:rsidR="00BB0512" w:rsidRDefault="00BB0512" w:rsidP="00BB0512">
      <w:pPr>
        <w:tabs>
          <w:tab w:val="center" w:pos="4680"/>
        </w:tabs>
        <w:bidi/>
        <w:spacing w:after="120" w:line="216" w:lineRule="auto"/>
        <w:rPr>
          <w:rFonts w:cs="Simplified Arabic"/>
          <w:b/>
          <w:bCs/>
          <w:rtl/>
        </w:rPr>
      </w:pPr>
    </w:p>
    <w:p w14:paraId="0F950BE3" w14:textId="77777777" w:rsidR="00BB0512" w:rsidRDefault="00BB0512" w:rsidP="00BB0512">
      <w:pPr>
        <w:tabs>
          <w:tab w:val="center" w:pos="4680"/>
        </w:tabs>
        <w:bidi/>
        <w:spacing w:after="120" w:line="216" w:lineRule="auto"/>
        <w:rPr>
          <w:rFonts w:cs="Simplified Arabic"/>
          <w:b/>
          <w:bCs/>
          <w:rtl/>
        </w:rPr>
      </w:pPr>
    </w:p>
    <w:p w14:paraId="6480ACD5" w14:textId="77777777" w:rsidR="00BB0512" w:rsidRDefault="00BB0512" w:rsidP="00BB0512">
      <w:pPr>
        <w:tabs>
          <w:tab w:val="center" w:pos="4680"/>
        </w:tabs>
        <w:bidi/>
        <w:spacing w:after="120" w:line="216" w:lineRule="auto"/>
        <w:rPr>
          <w:rFonts w:cs="Simplified Arabic"/>
          <w:b/>
          <w:bCs/>
          <w:rtl/>
        </w:rPr>
      </w:pPr>
    </w:p>
    <w:p w14:paraId="5F6E06EA" w14:textId="77777777" w:rsidR="00BB0512" w:rsidRDefault="00BB0512" w:rsidP="00BB0512">
      <w:pPr>
        <w:tabs>
          <w:tab w:val="center" w:pos="4680"/>
        </w:tabs>
        <w:bidi/>
        <w:spacing w:after="120" w:line="216" w:lineRule="auto"/>
        <w:rPr>
          <w:rFonts w:cs="Simplified Arabic"/>
          <w:b/>
          <w:bCs/>
          <w:rtl/>
        </w:rPr>
      </w:pPr>
    </w:p>
    <w:p w14:paraId="3C3016D6" w14:textId="77777777" w:rsidR="00BB0512" w:rsidRDefault="00BB0512" w:rsidP="00BB0512">
      <w:pPr>
        <w:tabs>
          <w:tab w:val="center" w:pos="4680"/>
        </w:tabs>
        <w:bidi/>
        <w:spacing w:after="120" w:line="216" w:lineRule="auto"/>
        <w:rPr>
          <w:rFonts w:cs="Simplified Arabic"/>
          <w:b/>
          <w:bCs/>
          <w:rtl/>
        </w:rPr>
      </w:pPr>
    </w:p>
    <w:p w14:paraId="549AF5AE" w14:textId="77777777" w:rsidR="00BB0512" w:rsidRDefault="00BB0512" w:rsidP="00BB0512">
      <w:pPr>
        <w:tabs>
          <w:tab w:val="center" w:pos="4680"/>
        </w:tabs>
        <w:bidi/>
        <w:spacing w:after="120" w:line="216" w:lineRule="auto"/>
        <w:rPr>
          <w:rFonts w:cs="Simplified Arabic"/>
          <w:b/>
          <w:bCs/>
          <w:rtl/>
        </w:rPr>
      </w:pPr>
    </w:p>
    <w:p w14:paraId="60F762DB" w14:textId="77777777" w:rsidR="00BB0512" w:rsidRDefault="00BB0512" w:rsidP="00BB0512">
      <w:pPr>
        <w:tabs>
          <w:tab w:val="center" w:pos="4680"/>
        </w:tabs>
        <w:bidi/>
        <w:spacing w:after="120" w:line="216" w:lineRule="auto"/>
        <w:rPr>
          <w:rFonts w:cs="Simplified Arabic"/>
          <w:b/>
          <w:bCs/>
          <w:rtl/>
        </w:rPr>
      </w:pPr>
    </w:p>
    <w:p w14:paraId="282F0EC2" w14:textId="77777777" w:rsidR="00BB0512" w:rsidRDefault="00BB0512" w:rsidP="00BB0512">
      <w:pPr>
        <w:tabs>
          <w:tab w:val="center" w:pos="4680"/>
        </w:tabs>
        <w:bidi/>
        <w:spacing w:after="120" w:line="216" w:lineRule="auto"/>
        <w:rPr>
          <w:rFonts w:cs="Simplified Arabic"/>
          <w:b/>
          <w:bCs/>
          <w:rtl/>
        </w:rPr>
      </w:pPr>
    </w:p>
    <w:p w14:paraId="6E367402" w14:textId="77777777" w:rsidR="00BB0512" w:rsidRDefault="00BB0512" w:rsidP="00BB0512">
      <w:pPr>
        <w:tabs>
          <w:tab w:val="center" w:pos="4680"/>
        </w:tabs>
        <w:bidi/>
        <w:spacing w:after="120" w:line="216" w:lineRule="auto"/>
        <w:rPr>
          <w:rFonts w:cs="Simplified Arabic"/>
          <w:b/>
          <w:bCs/>
          <w:rtl/>
        </w:rPr>
      </w:pPr>
    </w:p>
    <w:p w14:paraId="3119A78E" w14:textId="77777777" w:rsidR="00BB0512" w:rsidRDefault="00BB0512" w:rsidP="00BB0512">
      <w:pPr>
        <w:tabs>
          <w:tab w:val="center" w:pos="4680"/>
        </w:tabs>
        <w:bidi/>
        <w:spacing w:after="120" w:line="216" w:lineRule="auto"/>
        <w:rPr>
          <w:rFonts w:cs="Simplified Arabic"/>
          <w:b/>
          <w:bCs/>
          <w:rtl/>
        </w:rPr>
      </w:pPr>
    </w:p>
    <w:p w14:paraId="19D61171" w14:textId="77777777" w:rsidR="00BB0512" w:rsidRDefault="00BB0512" w:rsidP="00BB0512">
      <w:pPr>
        <w:tabs>
          <w:tab w:val="center" w:pos="4680"/>
        </w:tabs>
        <w:bidi/>
        <w:spacing w:after="120" w:line="216" w:lineRule="auto"/>
        <w:rPr>
          <w:rFonts w:cs="Simplified Arabic"/>
          <w:b/>
          <w:bCs/>
          <w:rtl/>
        </w:rPr>
      </w:pPr>
    </w:p>
    <w:p w14:paraId="5E54A0DC" w14:textId="77777777" w:rsidR="00B74DA5" w:rsidRDefault="00B74DA5" w:rsidP="00BB0512">
      <w:pPr>
        <w:tabs>
          <w:tab w:val="center" w:pos="4680"/>
        </w:tabs>
        <w:bidi/>
        <w:spacing w:after="120" w:line="216" w:lineRule="auto"/>
        <w:rPr>
          <w:rFonts w:cs="Simplified Arabic"/>
          <w:b/>
          <w:bCs/>
          <w:rtl/>
        </w:rPr>
      </w:pPr>
    </w:p>
    <w:p w14:paraId="32247A7D" w14:textId="77777777" w:rsidR="00B74DA5" w:rsidRDefault="00B74DA5" w:rsidP="00B74DA5">
      <w:pPr>
        <w:tabs>
          <w:tab w:val="center" w:pos="4680"/>
        </w:tabs>
        <w:bidi/>
        <w:spacing w:after="120" w:line="216" w:lineRule="auto"/>
        <w:rPr>
          <w:rFonts w:cs="Simplified Arabic"/>
          <w:b/>
          <w:bCs/>
          <w:rtl/>
        </w:rPr>
      </w:pPr>
    </w:p>
    <w:p w14:paraId="7549F79D" w14:textId="77777777" w:rsidR="00B74DA5" w:rsidRDefault="00B74DA5" w:rsidP="00B74DA5">
      <w:pPr>
        <w:tabs>
          <w:tab w:val="center" w:pos="4680"/>
        </w:tabs>
        <w:bidi/>
        <w:spacing w:after="120" w:line="216" w:lineRule="auto"/>
        <w:rPr>
          <w:rFonts w:cs="Simplified Arabic"/>
          <w:b/>
          <w:bCs/>
          <w:rtl/>
        </w:rPr>
      </w:pPr>
    </w:p>
    <w:p w14:paraId="5CBC47F6" w14:textId="77777777" w:rsidR="00B74DA5" w:rsidRDefault="00B74DA5" w:rsidP="00B74DA5">
      <w:pPr>
        <w:tabs>
          <w:tab w:val="center" w:pos="4680"/>
        </w:tabs>
        <w:bidi/>
        <w:spacing w:after="120" w:line="216" w:lineRule="auto"/>
        <w:rPr>
          <w:rFonts w:cs="Simplified Arabic"/>
          <w:b/>
          <w:bCs/>
          <w:rtl/>
        </w:rPr>
      </w:pPr>
    </w:p>
    <w:p w14:paraId="6ADA9E83" w14:textId="77777777" w:rsidR="000C7C3E" w:rsidRDefault="000C7C3E" w:rsidP="00B74DA5">
      <w:pPr>
        <w:tabs>
          <w:tab w:val="center" w:pos="4680"/>
        </w:tabs>
        <w:bidi/>
        <w:spacing w:after="120" w:line="216" w:lineRule="auto"/>
        <w:rPr>
          <w:rFonts w:cs="Simplified Arabic"/>
          <w:b/>
          <w:bCs/>
          <w:rtl/>
        </w:rPr>
      </w:pPr>
    </w:p>
    <w:p w14:paraId="7A495EBC" w14:textId="77777777" w:rsidR="000C7C3E" w:rsidRDefault="000C7C3E" w:rsidP="000C7C3E">
      <w:pPr>
        <w:tabs>
          <w:tab w:val="center" w:pos="4680"/>
        </w:tabs>
        <w:bidi/>
        <w:spacing w:after="120" w:line="216" w:lineRule="auto"/>
        <w:rPr>
          <w:rFonts w:cs="Simplified Arabic"/>
          <w:b/>
          <w:bCs/>
          <w:rtl/>
        </w:rPr>
      </w:pPr>
    </w:p>
    <w:p w14:paraId="639581BA" w14:textId="77777777" w:rsidR="000C7C3E" w:rsidRDefault="000C7C3E" w:rsidP="000C7C3E">
      <w:pPr>
        <w:tabs>
          <w:tab w:val="center" w:pos="4680"/>
        </w:tabs>
        <w:bidi/>
        <w:spacing w:after="120" w:line="216" w:lineRule="auto"/>
        <w:rPr>
          <w:rFonts w:cs="Simplified Arabic"/>
          <w:b/>
          <w:bCs/>
          <w:rtl/>
        </w:rPr>
      </w:pPr>
    </w:p>
    <w:p w14:paraId="5891D70D" w14:textId="77777777" w:rsidR="000C7C3E" w:rsidRDefault="000C7C3E" w:rsidP="000C7C3E">
      <w:pPr>
        <w:tabs>
          <w:tab w:val="center" w:pos="4680"/>
        </w:tabs>
        <w:bidi/>
        <w:spacing w:after="120" w:line="216" w:lineRule="auto"/>
        <w:rPr>
          <w:rFonts w:cs="Simplified Arabic"/>
          <w:b/>
          <w:bCs/>
          <w:rtl/>
        </w:rPr>
      </w:pPr>
    </w:p>
    <w:p w14:paraId="41F8C61F" w14:textId="77777777" w:rsidR="000C7C3E" w:rsidRDefault="000C7C3E" w:rsidP="000C7C3E">
      <w:pPr>
        <w:tabs>
          <w:tab w:val="center" w:pos="4680"/>
        </w:tabs>
        <w:bidi/>
        <w:spacing w:after="120" w:line="216" w:lineRule="auto"/>
        <w:rPr>
          <w:rFonts w:cs="Simplified Arabic"/>
          <w:b/>
          <w:bCs/>
          <w:rtl/>
        </w:rPr>
      </w:pPr>
    </w:p>
    <w:p w14:paraId="39995230" w14:textId="77777777" w:rsidR="000C7C3E" w:rsidRDefault="000C7C3E" w:rsidP="000C7C3E">
      <w:pPr>
        <w:tabs>
          <w:tab w:val="center" w:pos="4680"/>
        </w:tabs>
        <w:bidi/>
        <w:spacing w:after="120" w:line="216" w:lineRule="auto"/>
        <w:rPr>
          <w:rFonts w:cs="Simplified Arabic"/>
          <w:b/>
          <w:bCs/>
          <w:rtl/>
        </w:rPr>
      </w:pPr>
    </w:p>
    <w:p w14:paraId="069DC67E" w14:textId="77777777" w:rsidR="000C7C3E" w:rsidRDefault="000C7C3E" w:rsidP="000C7C3E">
      <w:pPr>
        <w:tabs>
          <w:tab w:val="center" w:pos="4680"/>
        </w:tabs>
        <w:bidi/>
        <w:spacing w:after="120" w:line="216" w:lineRule="auto"/>
        <w:rPr>
          <w:rFonts w:cs="Simplified Arabic"/>
          <w:b/>
          <w:bCs/>
          <w:rtl/>
        </w:rPr>
      </w:pPr>
    </w:p>
    <w:p w14:paraId="48BFDDA8" w14:textId="77777777" w:rsidR="000C7C3E" w:rsidRDefault="000C7C3E" w:rsidP="000C7C3E">
      <w:pPr>
        <w:tabs>
          <w:tab w:val="center" w:pos="4680"/>
        </w:tabs>
        <w:bidi/>
        <w:spacing w:after="120" w:line="216" w:lineRule="auto"/>
        <w:rPr>
          <w:rFonts w:cs="Simplified Arabic"/>
          <w:b/>
          <w:bCs/>
          <w:rtl/>
        </w:rPr>
      </w:pPr>
    </w:p>
    <w:p w14:paraId="38AA8550" w14:textId="0D8209F8" w:rsidR="000C7C3E" w:rsidRPr="000C7C3E" w:rsidRDefault="000C7C3E" w:rsidP="000C7C3E">
      <w:pPr>
        <w:tabs>
          <w:tab w:val="center" w:pos="4680"/>
        </w:tabs>
        <w:bidi/>
        <w:spacing w:after="120" w:line="216" w:lineRule="auto"/>
        <w:rPr>
          <w:rFonts w:cs="Simplified Arabic"/>
          <w:b/>
          <w:bCs/>
          <w:rtl/>
        </w:rPr>
      </w:pPr>
      <w:r>
        <w:rPr>
          <w:rFonts w:cs="Simplified Arabic" w:hint="cs"/>
          <w:b/>
          <w:bCs/>
          <w:rtl/>
        </w:rPr>
        <w:lastRenderedPageBreak/>
        <w:t xml:space="preserve">ثانيا-     </w:t>
      </w:r>
      <w:r w:rsidR="00BB0512">
        <w:rPr>
          <w:rFonts w:cs="Simplified Arabic" w:hint="cs"/>
          <w:b/>
          <w:bCs/>
          <w:rtl/>
        </w:rPr>
        <w:t xml:space="preserve">العنصر 5 </w:t>
      </w:r>
      <w:r w:rsidR="005B31AA" w:rsidRPr="005B31AA">
        <w:rPr>
          <w:rFonts w:cs="Simplified Arabic"/>
          <w:b/>
          <w:bCs/>
          <w:rtl/>
        </w:rPr>
        <w:t xml:space="preserve">من </w:t>
      </w:r>
      <w:r w:rsidRPr="005B31AA">
        <w:rPr>
          <w:rFonts w:cs="Simplified Arabic"/>
          <w:b/>
          <w:bCs/>
          <w:rtl/>
        </w:rPr>
        <w:t xml:space="preserve">البرنامج: </w:t>
      </w:r>
      <w:r>
        <w:rPr>
          <w:rFonts w:cs="Simplified Arabic"/>
          <w:b/>
          <w:bCs/>
          <w:rtl/>
        </w:rPr>
        <w:t>الترابط الإيكولوجي</w:t>
      </w:r>
    </w:p>
    <w:p w14:paraId="4F38E216" w14:textId="0DDB7F2C" w:rsidR="005B31AA" w:rsidRPr="000C7C3E" w:rsidRDefault="005B31AA" w:rsidP="000C7C3E">
      <w:pPr>
        <w:tabs>
          <w:tab w:val="center" w:pos="4680"/>
        </w:tabs>
        <w:bidi/>
        <w:spacing w:after="120" w:line="216" w:lineRule="auto"/>
        <w:rPr>
          <w:rFonts w:cs="Simplified Arabic"/>
          <w:i/>
          <w:iCs/>
        </w:rPr>
      </w:pPr>
      <w:r w:rsidRPr="000C7C3E">
        <w:rPr>
          <w:rFonts w:cs="Simplified Arabic"/>
          <w:i/>
          <w:iCs/>
          <w:rtl/>
        </w:rPr>
        <w:t>الهدف</w:t>
      </w:r>
    </w:p>
    <w:p w14:paraId="54465124" w14:textId="15BCC1E2" w:rsidR="005B31AA" w:rsidRPr="005B31AA" w:rsidRDefault="000C7C3E" w:rsidP="00B6181F">
      <w:pPr>
        <w:tabs>
          <w:tab w:val="right" w:pos="571"/>
          <w:tab w:val="right" w:pos="713"/>
          <w:tab w:val="center" w:pos="4680"/>
        </w:tabs>
        <w:bidi/>
        <w:spacing w:after="120" w:line="216" w:lineRule="auto"/>
        <w:rPr>
          <w:rFonts w:cs="Simplified Arabic"/>
        </w:rPr>
      </w:pPr>
      <w:r>
        <w:rPr>
          <w:rFonts w:cs="Simplified Arabic" w:hint="cs"/>
          <w:rtl/>
        </w:rPr>
        <w:t>3-</w:t>
      </w:r>
      <w:r>
        <w:rPr>
          <w:rFonts w:cs="Simplified Arabic"/>
          <w:rtl/>
        </w:rPr>
        <w:tab/>
      </w:r>
      <w:r>
        <w:rPr>
          <w:rFonts w:cs="Simplified Arabic" w:hint="cs"/>
          <w:rtl/>
        </w:rPr>
        <w:t xml:space="preserve">   </w:t>
      </w:r>
      <w:r w:rsidR="00B6181F">
        <w:rPr>
          <w:rFonts w:cs="Simplified Arabic" w:hint="cs"/>
          <w:rtl/>
        </w:rPr>
        <w:t xml:space="preserve"> </w:t>
      </w:r>
      <w:r>
        <w:rPr>
          <w:rFonts w:cs="Simplified Arabic" w:hint="cs"/>
          <w:rtl/>
        </w:rPr>
        <w:t xml:space="preserve">  </w:t>
      </w:r>
      <w:r w:rsidR="005B31AA" w:rsidRPr="005B31AA">
        <w:rPr>
          <w:rFonts w:cs="Simplified Arabic"/>
          <w:rtl/>
        </w:rPr>
        <w:t xml:space="preserve">الحفاظ على </w:t>
      </w:r>
      <w:r w:rsidR="005B31AA">
        <w:rPr>
          <w:rFonts w:cs="Simplified Arabic"/>
          <w:rtl/>
        </w:rPr>
        <w:t>ال</w:t>
      </w:r>
      <w:r w:rsidR="00B74DA5">
        <w:rPr>
          <w:rFonts w:cs="Simplified Arabic"/>
          <w:rtl/>
        </w:rPr>
        <w:t>ترابط الإيكولوجي</w:t>
      </w:r>
      <w:r w:rsidR="005B31AA" w:rsidRPr="005B31AA">
        <w:rPr>
          <w:rFonts w:cs="Simplified Arabic"/>
          <w:rtl/>
        </w:rPr>
        <w:t xml:space="preserve"> الهيكلي والوظيفي وتعزيزه واستعادته عبر النظم</w:t>
      </w:r>
      <w:r>
        <w:rPr>
          <w:rFonts w:cs="Simplified Arabic" w:hint="cs"/>
          <w:rtl/>
        </w:rPr>
        <w:t xml:space="preserve"> الإيكولوجية</w:t>
      </w:r>
      <w:r w:rsidR="005B31AA" w:rsidRPr="005B31AA">
        <w:rPr>
          <w:rFonts w:cs="Simplified Arabic"/>
          <w:rtl/>
        </w:rPr>
        <w:t xml:space="preserve"> البرية والمائية الداخلية والساحلية والبحرية، بما في ذلك دمج نظم مترابطة </w:t>
      </w:r>
      <w:r w:rsidR="005B31AA">
        <w:rPr>
          <w:rFonts w:cs="Simplified Arabic"/>
          <w:rtl/>
        </w:rPr>
        <w:t>إيكولوجيا</w:t>
      </w:r>
      <w:r w:rsidR="005B31AA" w:rsidRPr="005B31AA">
        <w:rPr>
          <w:rFonts w:cs="Simplified Arabic"/>
          <w:rtl/>
        </w:rPr>
        <w:t xml:space="preserve"> تمثل التنوع البيولوجي [للمناطق المحمية وغيرها من تدابير الحفظ الفعالة القائمة على المناطق، </w:t>
      </w:r>
      <w:r w:rsidR="009E3195">
        <w:rPr>
          <w:rFonts w:cs="Simplified Arabic"/>
          <w:rtl/>
        </w:rPr>
        <w:t>مع الاعتراف بأراضي</w:t>
      </w:r>
      <w:r w:rsidR="005B31AA" w:rsidRPr="001C46F0">
        <w:rPr>
          <w:rFonts w:cs="Simplified Arabic"/>
          <w:rtl/>
        </w:rPr>
        <w:t xml:space="preserve"> </w:t>
      </w:r>
      <w:r w:rsidR="005B31AA" w:rsidRPr="001C46F0">
        <w:rPr>
          <w:rFonts w:cs="Simplified Arabic" w:hint="cs"/>
          <w:rtl/>
        </w:rPr>
        <w:t xml:space="preserve">الشعوب </w:t>
      </w:r>
      <w:r w:rsidR="005B31AA" w:rsidRPr="001C46F0">
        <w:rPr>
          <w:rFonts w:cs="Simplified Arabic"/>
          <w:rtl/>
        </w:rPr>
        <w:t>الأصلي</w:t>
      </w:r>
      <w:r w:rsidR="005B31AA" w:rsidRPr="001C46F0">
        <w:rPr>
          <w:rFonts w:cs="Simplified Arabic" w:hint="cs"/>
          <w:rtl/>
        </w:rPr>
        <w:t>ة</w:t>
      </w:r>
      <w:r w:rsidR="005B31AA" w:rsidRPr="001C46F0">
        <w:rPr>
          <w:rFonts w:cs="Simplified Arabic"/>
          <w:rtl/>
        </w:rPr>
        <w:t xml:space="preserve"> والأراضي التقليدية، </w:t>
      </w:r>
      <w:r w:rsidR="00FA33FA">
        <w:rPr>
          <w:rFonts w:cs="Simplified Arabic"/>
          <w:rtl/>
        </w:rPr>
        <w:t xml:space="preserve">عند </w:t>
      </w:r>
      <w:r w:rsidR="00E174E9">
        <w:rPr>
          <w:rFonts w:cs="Simplified Arabic"/>
          <w:rtl/>
        </w:rPr>
        <w:t>الاقتضاء،]</w:t>
      </w:r>
      <w:r w:rsidR="005B31AA" w:rsidRPr="005B31AA">
        <w:rPr>
          <w:rFonts w:cs="Simplified Arabic"/>
          <w:rtl/>
        </w:rPr>
        <w:t xml:space="preserve"> في المناظر الطبيعية والبحرية الأوسع.</w:t>
      </w:r>
    </w:p>
    <w:p w14:paraId="289178DB" w14:textId="1F5FB66B" w:rsidR="005B31AA" w:rsidRPr="000C7C3E" w:rsidRDefault="005B31AA" w:rsidP="005B31AA">
      <w:pPr>
        <w:tabs>
          <w:tab w:val="center" w:pos="4680"/>
        </w:tabs>
        <w:bidi/>
        <w:spacing w:after="120" w:line="216" w:lineRule="auto"/>
        <w:rPr>
          <w:rFonts w:cs="Simplified Arabic"/>
          <w:i/>
          <w:iCs/>
        </w:rPr>
      </w:pPr>
      <w:r w:rsidRPr="000C7C3E">
        <w:rPr>
          <w:rFonts w:cs="Simplified Arabic" w:hint="cs"/>
          <w:i/>
          <w:iCs/>
          <w:rtl/>
        </w:rPr>
        <w:t>الغاية 5-1</w:t>
      </w:r>
      <w:r w:rsidRPr="000C7C3E">
        <w:rPr>
          <w:rFonts w:cs="Simplified Arabic"/>
          <w:i/>
          <w:iCs/>
          <w:rtl/>
        </w:rPr>
        <w:t xml:space="preserve"> - التخطيط والتنفيذ المتكاملان</w:t>
      </w:r>
    </w:p>
    <w:p w14:paraId="6FD64199" w14:textId="3D7D94A8" w:rsidR="005B31AA" w:rsidRPr="002D2325" w:rsidRDefault="000C7C3E" w:rsidP="00B6181F">
      <w:pPr>
        <w:tabs>
          <w:tab w:val="right" w:pos="713"/>
          <w:tab w:val="right" w:pos="855"/>
          <w:tab w:val="center" w:pos="4680"/>
        </w:tabs>
        <w:bidi/>
        <w:spacing w:after="120" w:line="216" w:lineRule="auto"/>
        <w:rPr>
          <w:rFonts w:cs="Simplified Arabic"/>
        </w:rPr>
      </w:pPr>
      <w:r>
        <w:rPr>
          <w:rFonts w:cs="Simplified Arabic" w:hint="cs"/>
          <w:rtl/>
        </w:rPr>
        <w:t>4-</w:t>
      </w:r>
      <w:r>
        <w:rPr>
          <w:rFonts w:cs="Simplified Arabic"/>
          <w:rtl/>
        </w:rPr>
        <w:tab/>
      </w:r>
      <w:r>
        <w:rPr>
          <w:rFonts w:cs="Simplified Arabic" w:hint="cs"/>
          <w:rtl/>
        </w:rPr>
        <w:t xml:space="preserve">   </w:t>
      </w:r>
      <w:r w:rsidR="00B6181F">
        <w:rPr>
          <w:rFonts w:cs="Simplified Arabic" w:hint="cs"/>
          <w:rtl/>
        </w:rPr>
        <w:t xml:space="preserve"> </w:t>
      </w:r>
      <w:r>
        <w:rPr>
          <w:rFonts w:cs="Simplified Arabic" w:hint="cs"/>
          <w:rtl/>
        </w:rPr>
        <w:t xml:space="preserve">  </w:t>
      </w:r>
      <w:r w:rsidR="005B31AA" w:rsidRPr="002D2325">
        <w:rPr>
          <w:rFonts w:cs="Simplified Arabic"/>
          <w:rtl/>
        </w:rPr>
        <w:t>دمج الشبكات البيئية والممرات البيئية والمحطات الانتقالية وغيرها من التدابير التي تحافظ على ال</w:t>
      </w:r>
      <w:r w:rsidR="00B74DA5">
        <w:rPr>
          <w:rFonts w:cs="Simplified Arabic"/>
          <w:rtl/>
        </w:rPr>
        <w:t>ترابط الإيكولوجي</w:t>
      </w:r>
      <w:r w:rsidR="005B31AA" w:rsidRPr="002D2325">
        <w:rPr>
          <w:rFonts w:cs="Simplified Arabic"/>
          <w:rtl/>
        </w:rPr>
        <w:t xml:space="preserve"> أو تعززه أو تستعيده في التخطيط المكاني الشامل للتنوع البيولوجي، واستعادة النظم الإيكولوجية، والتكيف مع تغير المناخ، والتخطيط القطاعي وتخطيط البنية التحتية ذي الصلة، وفقا للظروف والأولويات والتشريعات الوطنية.</w:t>
      </w:r>
    </w:p>
    <w:p w14:paraId="6FF47777" w14:textId="129CFFD8" w:rsidR="005B31AA" w:rsidRPr="000C7C3E" w:rsidRDefault="005B31AA" w:rsidP="005B31AA">
      <w:pPr>
        <w:tabs>
          <w:tab w:val="center" w:pos="4680"/>
        </w:tabs>
        <w:bidi/>
        <w:spacing w:after="120" w:line="216" w:lineRule="auto"/>
        <w:rPr>
          <w:rFonts w:cs="Simplified Arabic"/>
          <w:i/>
          <w:iCs/>
        </w:rPr>
      </w:pPr>
      <w:r w:rsidRPr="000C7C3E">
        <w:rPr>
          <w:rFonts w:cs="Simplified Arabic" w:hint="cs"/>
          <w:i/>
          <w:iCs/>
          <w:rtl/>
        </w:rPr>
        <w:t xml:space="preserve">الغاية 5-2 </w:t>
      </w:r>
      <w:r w:rsidRPr="000C7C3E">
        <w:rPr>
          <w:rFonts w:cs="Simplified Arabic"/>
          <w:i/>
          <w:iCs/>
          <w:rtl/>
        </w:rPr>
        <w:t xml:space="preserve">الحوكمة </w:t>
      </w:r>
      <w:r w:rsidRPr="000C7C3E">
        <w:rPr>
          <w:rFonts w:cs="Simplified Arabic" w:hint="cs"/>
          <w:i/>
          <w:iCs/>
          <w:rtl/>
        </w:rPr>
        <w:t>المنصفة</w:t>
      </w:r>
      <w:r w:rsidRPr="000C7C3E">
        <w:rPr>
          <w:rFonts w:cs="Simplified Arabic"/>
          <w:i/>
          <w:iCs/>
          <w:rtl/>
        </w:rPr>
        <w:t xml:space="preserve"> والظروف </w:t>
      </w:r>
      <w:r w:rsidR="00BB0512" w:rsidRPr="000C7C3E">
        <w:rPr>
          <w:rFonts w:cs="Simplified Arabic" w:hint="cs"/>
          <w:i/>
          <w:iCs/>
          <w:rtl/>
        </w:rPr>
        <w:t>التمكينية</w:t>
      </w:r>
    </w:p>
    <w:p w14:paraId="328D9D29" w14:textId="07081CD1" w:rsidR="005B31AA" w:rsidRPr="002D2325" w:rsidRDefault="000C7C3E" w:rsidP="00B6181F">
      <w:pPr>
        <w:tabs>
          <w:tab w:val="right" w:pos="571"/>
          <w:tab w:val="right" w:pos="713"/>
          <w:tab w:val="right" w:pos="855"/>
          <w:tab w:val="center" w:pos="4680"/>
        </w:tabs>
        <w:bidi/>
        <w:spacing w:after="120" w:line="216" w:lineRule="auto"/>
        <w:rPr>
          <w:rFonts w:cs="Simplified Arabic"/>
        </w:rPr>
      </w:pPr>
      <w:r>
        <w:rPr>
          <w:rFonts w:cs="Simplified Arabic" w:hint="cs"/>
          <w:rtl/>
        </w:rPr>
        <w:t xml:space="preserve">5-   </w:t>
      </w:r>
      <w:r w:rsidR="00B6181F">
        <w:rPr>
          <w:rFonts w:cs="Simplified Arabic" w:hint="cs"/>
          <w:rtl/>
        </w:rPr>
        <w:t xml:space="preserve">  </w:t>
      </w:r>
      <w:r>
        <w:rPr>
          <w:rFonts w:cs="Simplified Arabic" w:hint="cs"/>
          <w:rtl/>
        </w:rPr>
        <w:t xml:space="preserve">  </w:t>
      </w:r>
      <w:r w:rsidR="005B31AA" w:rsidRPr="002D2325">
        <w:rPr>
          <w:rFonts w:cs="Simplified Arabic"/>
          <w:rtl/>
        </w:rPr>
        <w:t xml:space="preserve">تعزيز الحوكمة </w:t>
      </w:r>
      <w:r w:rsidR="005B31AA" w:rsidRPr="002D2325">
        <w:rPr>
          <w:rFonts w:cs="Simplified Arabic" w:hint="cs"/>
          <w:rtl/>
        </w:rPr>
        <w:t>المنصفة</w:t>
      </w:r>
      <w:r w:rsidR="005B31AA" w:rsidRPr="002D2325">
        <w:rPr>
          <w:rFonts w:cs="Simplified Arabic"/>
          <w:rtl/>
        </w:rPr>
        <w:t xml:space="preserve"> والفعالة، والمشاركة الكاملة والفعالة للشعوب الأصلية والمجتمعات المحلية، والاعتراف بحقوقها واحترامها، بما في ذلك حقوقها على أراضيها التقليدية، وتطبيق مبدأ الموافقة الحرة والمسبقة والمستنيرة،</w:t>
      </w:r>
      <w:r w:rsidR="00B6181F" w:rsidRPr="006D5996">
        <w:rPr>
          <w:rFonts w:ascii="Simplified Arabic" w:eastAsia="Calibri" w:hAnsi="Simplified Arabic" w:cs="Simplified Arabic"/>
          <w:sz w:val="24"/>
          <w:vertAlign w:val="superscript"/>
          <w:rtl/>
          <w:lang w:val="en-US"/>
        </w:rPr>
        <w:footnoteReference w:id="13"/>
      </w:r>
      <w:r w:rsidR="00F835DD">
        <w:rPr>
          <w:rFonts w:cs="Simplified Arabic"/>
          <w:rtl/>
        </w:rPr>
        <w:t>عند الاقتضاء</w:t>
      </w:r>
      <w:r w:rsidR="005B31AA" w:rsidRPr="002D2325">
        <w:rPr>
          <w:rFonts w:cs="Simplified Arabic"/>
          <w:rtl/>
        </w:rPr>
        <w:t xml:space="preserve">، مع تعزيز الموارد المالية، وبناء </w:t>
      </w:r>
      <w:r w:rsidR="00B6181F">
        <w:rPr>
          <w:rFonts w:cs="Simplified Arabic"/>
          <w:rtl/>
        </w:rPr>
        <w:t>القدرات وتنميتها</w:t>
      </w:r>
      <w:r w:rsidR="005B31AA" w:rsidRPr="002D2325">
        <w:rPr>
          <w:rFonts w:cs="Simplified Arabic"/>
          <w:rtl/>
        </w:rPr>
        <w:t>، والتعاون التقني والعلمي، وإتاحة التكنولوجيا ونقلها.</w:t>
      </w:r>
    </w:p>
    <w:p w14:paraId="7DD3081B" w14:textId="58AC7F53" w:rsidR="005B31AA" w:rsidRPr="000C7C3E" w:rsidRDefault="005B31AA" w:rsidP="005B31AA">
      <w:pPr>
        <w:tabs>
          <w:tab w:val="center" w:pos="4680"/>
        </w:tabs>
        <w:bidi/>
        <w:spacing w:after="120" w:line="216" w:lineRule="auto"/>
        <w:rPr>
          <w:rFonts w:cs="Simplified Arabic"/>
          <w:i/>
          <w:iCs/>
        </w:rPr>
      </w:pPr>
      <w:r w:rsidRPr="000C7C3E">
        <w:rPr>
          <w:rFonts w:cs="Simplified Arabic" w:hint="cs"/>
          <w:i/>
          <w:iCs/>
          <w:rtl/>
        </w:rPr>
        <w:t>الغاية 5-3</w:t>
      </w:r>
      <w:r w:rsidRPr="000C7C3E">
        <w:rPr>
          <w:rFonts w:cs="Simplified Arabic"/>
          <w:i/>
          <w:iCs/>
          <w:rtl/>
        </w:rPr>
        <w:t xml:space="preserve"> - التعاون والتنسيق</w:t>
      </w:r>
    </w:p>
    <w:p w14:paraId="23EAE853" w14:textId="4429B973" w:rsidR="005B31AA" w:rsidRPr="002D2325" w:rsidRDefault="00B6181F" w:rsidP="005B31AA">
      <w:pPr>
        <w:tabs>
          <w:tab w:val="center" w:pos="4680"/>
        </w:tabs>
        <w:bidi/>
        <w:spacing w:after="120" w:line="216" w:lineRule="auto"/>
        <w:rPr>
          <w:rFonts w:cs="Simplified Arabic"/>
        </w:rPr>
      </w:pPr>
      <w:r>
        <w:rPr>
          <w:rFonts w:cs="Simplified Arabic" w:hint="cs"/>
          <w:rtl/>
        </w:rPr>
        <w:t xml:space="preserve">6-     </w:t>
      </w:r>
      <w:r w:rsidR="005B31AA" w:rsidRPr="002D2325">
        <w:rPr>
          <w:rFonts w:cs="Simplified Arabic"/>
          <w:rtl/>
        </w:rPr>
        <w:t xml:space="preserve">تعزيز التعاون الوطني والعابر للحدود والقطاعي، </w:t>
      </w:r>
      <w:r w:rsidR="00F835DD">
        <w:rPr>
          <w:rFonts w:cs="Simplified Arabic"/>
          <w:rtl/>
        </w:rPr>
        <w:t>عند الاقتضاء</w:t>
      </w:r>
      <w:r w:rsidR="005B31AA" w:rsidRPr="002D2325">
        <w:rPr>
          <w:rFonts w:cs="Simplified Arabic"/>
          <w:rtl/>
        </w:rPr>
        <w:t>، بشأن ال</w:t>
      </w:r>
      <w:r w:rsidR="00B74DA5">
        <w:rPr>
          <w:rFonts w:cs="Simplified Arabic"/>
          <w:rtl/>
        </w:rPr>
        <w:t>ترابط الإيكولوجي</w:t>
      </w:r>
      <w:r w:rsidR="005B31AA" w:rsidRPr="002D2325">
        <w:rPr>
          <w:rFonts w:cs="Simplified Arabic"/>
          <w:rtl/>
        </w:rPr>
        <w:t xml:space="preserve">، وتعزيز أوجه التآزر مع </w:t>
      </w:r>
      <w:r w:rsidR="009E6362">
        <w:rPr>
          <w:rFonts w:cs="Simplified Arabic"/>
          <w:rtl/>
        </w:rPr>
        <w:t>معاهدة المحافظة على الأنواع المهاجرة من الحيوانات الفطرية</w:t>
      </w:r>
      <w:r w:rsidR="009E6362" w:rsidRPr="006D5996">
        <w:rPr>
          <w:rFonts w:ascii="Simplified Arabic" w:eastAsia="Calibri" w:hAnsi="Simplified Arabic" w:cs="Simplified Arabic"/>
          <w:sz w:val="24"/>
          <w:vertAlign w:val="superscript"/>
          <w:rtl/>
          <w:lang w:val="en-US"/>
        </w:rPr>
        <w:footnoteReference w:id="14"/>
      </w:r>
      <w:r w:rsidR="005B31AA" w:rsidRPr="002D2325">
        <w:rPr>
          <w:rFonts w:cs="Simplified Arabic"/>
          <w:rtl/>
        </w:rPr>
        <w:t xml:space="preserve"> وغيرها من الاتفاقيات والمبادرات البيئية المتعددة الأطراف ذات الصلة، وفقا لولاياتها الخاصة، مع تجنب الازدواجية.</w:t>
      </w:r>
    </w:p>
    <w:p w14:paraId="0557775B" w14:textId="130C4EEA" w:rsidR="005B31AA" w:rsidRPr="000C7C3E" w:rsidRDefault="005B31AA" w:rsidP="005B31AA">
      <w:pPr>
        <w:tabs>
          <w:tab w:val="center" w:pos="4680"/>
        </w:tabs>
        <w:bidi/>
        <w:spacing w:after="120" w:line="216" w:lineRule="auto"/>
        <w:rPr>
          <w:rFonts w:cs="Simplified Arabic"/>
          <w:i/>
          <w:iCs/>
        </w:rPr>
      </w:pPr>
      <w:r w:rsidRPr="000C7C3E">
        <w:rPr>
          <w:rFonts w:cs="Simplified Arabic" w:hint="cs"/>
          <w:i/>
          <w:iCs/>
          <w:rtl/>
        </w:rPr>
        <w:t>الغاية 5-4</w:t>
      </w:r>
      <w:r w:rsidRPr="000C7C3E">
        <w:rPr>
          <w:rFonts w:cs="Simplified Arabic"/>
          <w:i/>
          <w:iCs/>
          <w:rtl/>
        </w:rPr>
        <w:t xml:space="preserve"> – الرصد وال</w:t>
      </w:r>
      <w:r w:rsidR="009972AA" w:rsidRPr="000C7C3E">
        <w:rPr>
          <w:rFonts w:cs="Simplified Arabic"/>
          <w:i/>
          <w:iCs/>
          <w:rtl/>
        </w:rPr>
        <w:t>معارف</w:t>
      </w:r>
    </w:p>
    <w:p w14:paraId="654F5750" w14:textId="55907E8E" w:rsidR="005B31AA" w:rsidRDefault="009E6362" w:rsidP="00475230">
      <w:pPr>
        <w:tabs>
          <w:tab w:val="right" w:pos="713"/>
          <w:tab w:val="right" w:pos="855"/>
          <w:tab w:val="center" w:pos="4680"/>
        </w:tabs>
        <w:bidi/>
        <w:spacing w:after="120" w:line="216" w:lineRule="auto"/>
        <w:rPr>
          <w:rFonts w:cs="Simplified Arabic"/>
          <w:rtl/>
        </w:rPr>
      </w:pPr>
      <w:r>
        <w:rPr>
          <w:rFonts w:cs="Simplified Arabic" w:hint="cs"/>
          <w:rtl/>
        </w:rPr>
        <w:t>7-</w:t>
      </w:r>
      <w:r>
        <w:rPr>
          <w:rFonts w:cs="Simplified Arabic"/>
          <w:rtl/>
        </w:rPr>
        <w:tab/>
      </w:r>
      <w:r>
        <w:rPr>
          <w:rFonts w:cs="Simplified Arabic"/>
          <w:rtl/>
        </w:rPr>
        <w:tab/>
      </w:r>
      <w:r w:rsidR="005B31AA" w:rsidRPr="005B31AA">
        <w:rPr>
          <w:rFonts w:cs="Simplified Arabic"/>
          <w:rtl/>
        </w:rPr>
        <w:t>تعزيز الن</w:t>
      </w:r>
      <w:r w:rsidR="005B31AA">
        <w:rPr>
          <w:rFonts w:cs="Simplified Arabic" w:hint="cs"/>
          <w:rtl/>
        </w:rPr>
        <w:t>ُ</w:t>
      </w:r>
      <w:r w:rsidR="005B31AA" w:rsidRPr="005B31AA">
        <w:rPr>
          <w:rFonts w:cs="Simplified Arabic"/>
          <w:rtl/>
        </w:rPr>
        <w:t xml:space="preserve">هج والمؤشرات المناسبة وطنيا لرصد </w:t>
      </w:r>
      <w:r w:rsidR="005B31AA">
        <w:rPr>
          <w:rFonts w:cs="Simplified Arabic"/>
          <w:rtl/>
        </w:rPr>
        <w:t>ال</w:t>
      </w:r>
      <w:r w:rsidR="00B74DA5">
        <w:rPr>
          <w:rFonts w:cs="Simplified Arabic"/>
          <w:rtl/>
        </w:rPr>
        <w:t>ترابط الإيكولوجي</w:t>
      </w:r>
      <w:r w:rsidR="005B31AA" w:rsidRPr="005B31AA">
        <w:rPr>
          <w:rFonts w:cs="Simplified Arabic"/>
          <w:rtl/>
        </w:rPr>
        <w:t xml:space="preserve"> الهيكلي والوظيفي، اعتماد</w:t>
      </w:r>
      <w:r w:rsidR="005B31AA">
        <w:rPr>
          <w:rFonts w:cs="Simplified Arabic" w:hint="cs"/>
          <w:rtl/>
        </w:rPr>
        <w:t>ا</w:t>
      </w:r>
      <w:r w:rsidR="005B31AA" w:rsidRPr="005B31AA">
        <w:rPr>
          <w:rFonts w:cs="Simplified Arabic"/>
          <w:rtl/>
        </w:rPr>
        <w:t xml:space="preserve"> على المعلومات العلمية والمعارف المحلية والأصلية، رهنا بالموافقة الحرة والمسبقة والمستنيرة، </w:t>
      </w:r>
      <w:r w:rsidR="00F835DD">
        <w:rPr>
          <w:rFonts w:cs="Simplified Arabic"/>
          <w:rtl/>
        </w:rPr>
        <w:t>عند الاقتضاء</w:t>
      </w:r>
      <w:r w:rsidR="005B31AA" w:rsidRPr="005B31AA">
        <w:rPr>
          <w:rFonts w:cs="Simplified Arabic"/>
          <w:rtl/>
        </w:rPr>
        <w:t xml:space="preserve">، مع مراعاة النتائج ذات الصلة </w:t>
      </w:r>
      <w:r>
        <w:rPr>
          <w:rFonts w:cs="Simplified Arabic" w:hint="cs"/>
          <w:rtl/>
        </w:rPr>
        <w:t>ل</w:t>
      </w:r>
      <w:r w:rsidR="005B31AA" w:rsidRPr="005B31AA">
        <w:rPr>
          <w:rFonts w:cs="Simplified Arabic"/>
          <w:rtl/>
        </w:rPr>
        <w:t>لتقييم</w:t>
      </w:r>
      <w:r>
        <w:rPr>
          <w:rFonts w:cs="Simplified Arabic" w:hint="cs"/>
          <w:rtl/>
        </w:rPr>
        <w:t xml:space="preserve"> المنهجي الصادر عن</w:t>
      </w:r>
      <w:r w:rsidR="005B31AA" w:rsidRPr="005B31AA">
        <w:rPr>
          <w:rFonts w:cs="Simplified Arabic"/>
          <w:rtl/>
        </w:rPr>
        <w:t xml:space="preserve"> </w:t>
      </w:r>
      <w:r w:rsidR="005B31AA">
        <w:rPr>
          <w:rFonts w:cs="Simplified Arabic"/>
          <w:rtl/>
        </w:rPr>
        <w:t>المنبر الحكومي الدولي للعلوم والسياسات المعني بالتنوع البيولوجي وخدمات النظم الإيكولوجية</w:t>
      </w:r>
      <w:r w:rsidR="005B31AA" w:rsidRPr="005B31AA">
        <w:rPr>
          <w:rFonts w:cs="Simplified Arabic"/>
          <w:rtl/>
        </w:rPr>
        <w:t xml:space="preserve"> للتخطيط المكاني المتكامل الشامل للتنوع البيولوجي و</w:t>
      </w:r>
      <w:r w:rsidR="005B31AA">
        <w:rPr>
          <w:rFonts w:cs="Simplified Arabic"/>
          <w:rtl/>
        </w:rPr>
        <w:t>ال</w:t>
      </w:r>
      <w:r w:rsidR="00B74DA5">
        <w:rPr>
          <w:rFonts w:cs="Simplified Arabic"/>
          <w:rtl/>
        </w:rPr>
        <w:t>ترابط الإيكولوجي</w:t>
      </w:r>
      <w:r w:rsidR="005B31AA" w:rsidRPr="005B31AA">
        <w:rPr>
          <w:rFonts w:cs="Simplified Arabic"/>
          <w:rtl/>
        </w:rPr>
        <w:t xml:space="preserve"> بمجرد اعتماده من قبل </w:t>
      </w:r>
      <w:r w:rsidR="009E3195">
        <w:rPr>
          <w:rFonts w:cs="Simplified Arabic" w:hint="cs"/>
          <w:rtl/>
        </w:rPr>
        <w:t>الاجتماع</w:t>
      </w:r>
      <w:r w:rsidR="005B31AA" w:rsidRPr="005B31AA">
        <w:rPr>
          <w:rFonts w:cs="Simplified Arabic"/>
          <w:rtl/>
        </w:rPr>
        <w:t xml:space="preserve"> العام ل</w:t>
      </w:r>
      <w:r w:rsidR="005B31AA">
        <w:rPr>
          <w:rFonts w:cs="Simplified Arabic"/>
          <w:rtl/>
        </w:rPr>
        <w:t>لمنبر</w:t>
      </w:r>
      <w:r w:rsidR="005B31AA" w:rsidRPr="005B31AA">
        <w:rPr>
          <w:rFonts w:cs="Simplified Arabic"/>
          <w:rtl/>
        </w:rPr>
        <w:t>.</w:t>
      </w:r>
      <w:r w:rsidR="00475230">
        <w:rPr>
          <w:rFonts w:cs="Simplified Arabic" w:hint="cs"/>
          <w:rtl/>
        </w:rPr>
        <w:t>]</w:t>
      </w:r>
      <w:r w:rsidR="00C247E7" w:rsidRPr="006A693C">
        <w:rPr>
          <w:rFonts w:cs="Simplified Arabic"/>
          <w:rtl/>
        </w:rPr>
        <w:tab/>
      </w:r>
    </w:p>
    <w:p w14:paraId="1722A8A1" w14:textId="46A87124" w:rsidR="0065269F" w:rsidRPr="006A693C" w:rsidRDefault="0065269F" w:rsidP="0065269F">
      <w:pPr>
        <w:pStyle w:val="ListParagraph"/>
        <w:bidi/>
        <w:spacing w:after="120" w:line="216" w:lineRule="auto"/>
        <w:ind w:left="0"/>
        <w:contextualSpacing w:val="0"/>
        <w:jc w:val="center"/>
        <w:rPr>
          <w:rFonts w:cs="Simplified Arabic"/>
          <w:snapToGrid w:val="0"/>
          <w:rtl/>
        </w:rPr>
      </w:pPr>
      <w:r w:rsidRPr="006A693C">
        <w:rPr>
          <w:rFonts w:cs="Simplified Arabic" w:hint="cs"/>
          <w:rtl/>
          <w:lang w:bidi="ar-EG"/>
        </w:rPr>
        <w:t>_________</w:t>
      </w:r>
    </w:p>
    <w:p w14:paraId="550C0264" w14:textId="49694382" w:rsidR="00B3126D" w:rsidRPr="006A693C" w:rsidRDefault="00B3126D" w:rsidP="0065269F">
      <w:pPr>
        <w:pStyle w:val="ListParagraph"/>
        <w:tabs>
          <w:tab w:val="left" w:pos="1280"/>
        </w:tabs>
        <w:bidi/>
        <w:spacing w:after="120" w:line="216" w:lineRule="auto"/>
        <w:ind w:left="567"/>
        <w:contextualSpacing w:val="0"/>
        <w:rPr>
          <w:rFonts w:eastAsiaTheme="minorHAnsi" w:cs="Simplified Arabic"/>
          <w:kern w:val="2"/>
          <w14:ligatures w14:val="standardContextual"/>
        </w:rPr>
      </w:pPr>
    </w:p>
    <w:sectPr w:rsidR="00B3126D" w:rsidRPr="006A693C" w:rsidSect="00946572">
      <w:headerReference w:type="even" r:id="rId21"/>
      <w:headerReference w:type="default" r:id="rId22"/>
      <w:footerReference w:type="even" r:id="rId23"/>
      <w:footerReference w:type="default" r:id="rId24"/>
      <w:pgSz w:w="12240" w:h="15840" w:code="1"/>
      <w:pgMar w:top="1080" w:right="1440" w:bottom="1080" w:left="1440" w:header="46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F7218" w14:textId="77777777" w:rsidR="001A556C" w:rsidRDefault="001A556C">
      <w:r>
        <w:separator/>
      </w:r>
    </w:p>
  </w:endnote>
  <w:endnote w:type="continuationSeparator" w:id="0">
    <w:p w14:paraId="04279EC0" w14:textId="77777777" w:rsidR="001A556C" w:rsidRDefault="001A5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399805"/>
      <w:docPartObj>
        <w:docPartGallery w:val="Page Numbers (Bottom of Page)"/>
        <w:docPartUnique/>
      </w:docPartObj>
    </w:sdtPr>
    <w:sdtEndPr>
      <w:rPr>
        <w:noProof/>
      </w:rPr>
    </w:sdtEndPr>
    <w:sdtContent>
      <w:p w14:paraId="00CEE79C" w14:textId="56996AED" w:rsidR="00940792" w:rsidRDefault="00000000" w:rsidP="003E46D3">
        <w:pPr>
          <w:pStyle w:val="Footer"/>
        </w:pPr>
        <w:sdt>
          <w:sdtPr>
            <w:id w:val="1657110977"/>
            <w:docPartObj>
              <w:docPartGallery w:val="Page Numbers (Top of Page)"/>
              <w:docPartUnique/>
            </w:docPartObj>
          </w:sdtPr>
          <w:sdtContent>
            <w:r w:rsidR="003E46D3" w:rsidRPr="002A5732">
              <w:rPr>
                <w:sz w:val="20"/>
                <w:szCs w:val="20"/>
              </w:rPr>
              <w:fldChar w:fldCharType="begin"/>
            </w:r>
            <w:r w:rsidR="003E46D3" w:rsidRPr="002A5732">
              <w:rPr>
                <w:sz w:val="20"/>
                <w:szCs w:val="20"/>
              </w:rPr>
              <w:instrText xml:space="preserve"> PAGE </w:instrText>
            </w:r>
            <w:r w:rsidR="003E46D3" w:rsidRPr="002A5732">
              <w:rPr>
                <w:sz w:val="20"/>
                <w:szCs w:val="20"/>
              </w:rPr>
              <w:fldChar w:fldCharType="separate"/>
            </w:r>
            <w:r w:rsidR="003E46D3">
              <w:rPr>
                <w:sz w:val="20"/>
                <w:szCs w:val="20"/>
              </w:rPr>
              <w:t>2</w:t>
            </w:r>
            <w:r w:rsidR="003E46D3" w:rsidRPr="002A5732">
              <w:rPr>
                <w:sz w:val="20"/>
                <w:szCs w:val="20"/>
              </w:rPr>
              <w:fldChar w:fldCharType="end"/>
            </w:r>
            <w:r w:rsidR="003E46D3" w:rsidRPr="002A5732">
              <w:rPr>
                <w:sz w:val="20"/>
                <w:szCs w:val="20"/>
              </w:rPr>
              <w:t>/</w:t>
            </w:r>
            <w:r w:rsidR="003E46D3" w:rsidRPr="002A5732">
              <w:rPr>
                <w:sz w:val="20"/>
                <w:szCs w:val="20"/>
              </w:rPr>
              <w:fldChar w:fldCharType="begin"/>
            </w:r>
            <w:r w:rsidR="003E46D3" w:rsidRPr="002A5732">
              <w:rPr>
                <w:sz w:val="20"/>
                <w:szCs w:val="20"/>
              </w:rPr>
              <w:instrText xml:space="preserve"> NUMPAGES  </w:instrText>
            </w:r>
            <w:r w:rsidR="003E46D3" w:rsidRPr="002A5732">
              <w:rPr>
                <w:sz w:val="20"/>
                <w:szCs w:val="20"/>
              </w:rPr>
              <w:fldChar w:fldCharType="separate"/>
            </w:r>
            <w:r w:rsidR="003E46D3">
              <w:rPr>
                <w:sz w:val="20"/>
                <w:szCs w:val="20"/>
              </w:rPr>
              <w:t>25</w:t>
            </w:r>
            <w:r w:rsidR="003E46D3" w:rsidRPr="002A5732">
              <w:rPr>
                <w:sz w:val="20"/>
                <w:szCs w:val="20"/>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897632"/>
      <w:docPartObj>
        <w:docPartGallery w:val="Page Numbers (Bottom of Page)"/>
        <w:docPartUnique/>
      </w:docPartObj>
    </w:sdtPr>
    <w:sdtEndPr>
      <w:rPr>
        <w:noProof/>
      </w:rPr>
    </w:sdtEndPr>
    <w:sdtContent>
      <w:p w14:paraId="4BF039A7" w14:textId="1D52EA87" w:rsidR="00F16856" w:rsidRDefault="00000000" w:rsidP="00C859F6">
        <w:pPr>
          <w:pStyle w:val="Footer"/>
          <w:ind w:firstLine="0"/>
          <w:jc w:val="left"/>
        </w:pPr>
        <w:sdt>
          <w:sdtPr>
            <w:id w:val="-1834516479"/>
            <w:docPartObj>
              <w:docPartGallery w:val="Page Numbers (Top of Page)"/>
              <w:docPartUnique/>
            </w:docPartObj>
          </w:sdtPr>
          <w:sdtContent>
            <w:r w:rsidR="003E46D3" w:rsidRPr="002A5732">
              <w:rPr>
                <w:sz w:val="20"/>
                <w:szCs w:val="20"/>
              </w:rPr>
              <w:fldChar w:fldCharType="begin"/>
            </w:r>
            <w:r w:rsidR="003E46D3" w:rsidRPr="002A5732">
              <w:rPr>
                <w:sz w:val="20"/>
                <w:szCs w:val="20"/>
              </w:rPr>
              <w:instrText xml:space="preserve"> PAGE </w:instrText>
            </w:r>
            <w:r w:rsidR="003E46D3" w:rsidRPr="002A5732">
              <w:rPr>
                <w:sz w:val="20"/>
                <w:szCs w:val="20"/>
              </w:rPr>
              <w:fldChar w:fldCharType="separate"/>
            </w:r>
            <w:r w:rsidR="003E46D3">
              <w:rPr>
                <w:sz w:val="20"/>
                <w:szCs w:val="20"/>
              </w:rPr>
              <w:t>2</w:t>
            </w:r>
            <w:r w:rsidR="003E46D3" w:rsidRPr="002A5732">
              <w:rPr>
                <w:sz w:val="20"/>
                <w:szCs w:val="20"/>
              </w:rPr>
              <w:fldChar w:fldCharType="end"/>
            </w:r>
            <w:r w:rsidR="003E46D3" w:rsidRPr="002A5732">
              <w:rPr>
                <w:sz w:val="20"/>
                <w:szCs w:val="20"/>
              </w:rPr>
              <w:t>/</w:t>
            </w:r>
            <w:r w:rsidR="003E46D3" w:rsidRPr="002A5732">
              <w:rPr>
                <w:sz w:val="20"/>
                <w:szCs w:val="20"/>
              </w:rPr>
              <w:fldChar w:fldCharType="begin"/>
            </w:r>
            <w:r w:rsidR="003E46D3" w:rsidRPr="002A5732">
              <w:rPr>
                <w:sz w:val="20"/>
                <w:szCs w:val="20"/>
              </w:rPr>
              <w:instrText xml:space="preserve"> NUMPAGES  </w:instrText>
            </w:r>
            <w:r w:rsidR="003E46D3" w:rsidRPr="002A5732">
              <w:rPr>
                <w:sz w:val="20"/>
                <w:szCs w:val="20"/>
              </w:rPr>
              <w:fldChar w:fldCharType="separate"/>
            </w:r>
            <w:r w:rsidR="003E46D3">
              <w:rPr>
                <w:sz w:val="20"/>
                <w:szCs w:val="20"/>
              </w:rPr>
              <w:t>25</w:t>
            </w:r>
            <w:r w:rsidR="003E46D3" w:rsidRPr="002A5732">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30CCF" w14:textId="77777777" w:rsidR="001A556C" w:rsidRDefault="001A556C" w:rsidP="00B555E1">
      <w:pPr>
        <w:bidi/>
      </w:pPr>
      <w:r>
        <w:separator/>
      </w:r>
    </w:p>
  </w:footnote>
  <w:footnote w:type="continuationSeparator" w:id="0">
    <w:p w14:paraId="6BD36C63" w14:textId="77777777" w:rsidR="001A556C" w:rsidRDefault="001A556C">
      <w:r>
        <w:continuationSeparator/>
      </w:r>
    </w:p>
  </w:footnote>
  <w:footnote w:id="1">
    <w:p w14:paraId="7DF88A2F" w14:textId="71CD0C90" w:rsidR="003E0489" w:rsidRPr="006A693C" w:rsidRDefault="003E0489" w:rsidP="003E0489">
      <w:pPr>
        <w:pStyle w:val="FootnoteText"/>
        <w:bidi/>
        <w:spacing w:after="0"/>
        <w:ind w:firstLine="0"/>
        <w:rPr>
          <w:rFonts w:cs="Simplified Arabic"/>
          <w:sz w:val="20"/>
          <w:szCs w:val="22"/>
          <w:rtl/>
        </w:rPr>
      </w:pPr>
      <w:r w:rsidRPr="001C46F0">
        <w:rPr>
          <w:rStyle w:val="FootnoteReference"/>
          <w:sz w:val="20"/>
          <w:szCs w:val="22"/>
          <w:u w:val="none"/>
          <w:vertAlign w:val="superscript"/>
        </w:rPr>
        <w:footnoteRef/>
      </w:r>
      <w:r w:rsidR="006A693C" w:rsidRPr="006A693C">
        <w:rPr>
          <w:rFonts w:cs="Simplified Arabic" w:hint="cs"/>
          <w:sz w:val="20"/>
          <w:szCs w:val="22"/>
          <w:rtl/>
        </w:rPr>
        <w:t xml:space="preserve"> </w:t>
      </w:r>
      <w:r w:rsidRPr="00EB2066">
        <w:rPr>
          <w:rFonts w:ascii="Simplified Arabic" w:hAnsi="Simplified Arabic" w:cs="Simplified Arabic" w:hint="cs"/>
          <w:sz w:val="20"/>
          <w:szCs w:val="20"/>
          <w:rtl/>
        </w:rPr>
        <w:t xml:space="preserve">المقرر </w:t>
      </w:r>
      <w:hyperlink r:id="rId1" w:history="1">
        <w:r w:rsidR="00EB2066" w:rsidRPr="00EB2066">
          <w:rPr>
            <w:rStyle w:val="Hyperlink"/>
            <w:rFonts w:ascii="Simplified Arabic" w:hAnsi="Simplified Arabic" w:cs="Simplified Arabic" w:hint="cs"/>
            <w:sz w:val="20"/>
            <w:szCs w:val="20"/>
            <w:u w:val="none"/>
            <w:rtl/>
          </w:rPr>
          <w:t>7</w:t>
        </w:r>
        <w:r w:rsidRPr="00EB2066">
          <w:rPr>
            <w:rStyle w:val="Hyperlink"/>
            <w:rFonts w:ascii="Simplified Arabic" w:hAnsi="Simplified Arabic" w:cs="Simplified Arabic" w:hint="cs"/>
            <w:sz w:val="20"/>
            <w:szCs w:val="20"/>
            <w:u w:val="none"/>
            <w:rtl/>
          </w:rPr>
          <w:t>/28</w:t>
        </w:r>
      </w:hyperlink>
      <w:r w:rsidRPr="00EB2066">
        <w:rPr>
          <w:rFonts w:ascii="Simplified Arabic" w:hAnsi="Simplified Arabic" w:cs="Simplified Arabic" w:hint="cs"/>
          <w:sz w:val="20"/>
          <w:szCs w:val="20"/>
          <w:rtl/>
        </w:rPr>
        <w:t>، المرفق.</w:t>
      </w:r>
    </w:p>
  </w:footnote>
  <w:footnote w:id="2">
    <w:p w14:paraId="0EF3D0D5" w14:textId="1A13427F" w:rsidR="003E0489" w:rsidRPr="006A693C" w:rsidRDefault="003E0489" w:rsidP="003E0489">
      <w:pPr>
        <w:pStyle w:val="FootnoteText"/>
        <w:bidi/>
        <w:spacing w:after="0"/>
        <w:ind w:firstLine="0"/>
        <w:rPr>
          <w:rFonts w:cs="Simplified Arabic"/>
          <w:sz w:val="20"/>
          <w:szCs w:val="22"/>
          <w:rtl/>
        </w:rPr>
      </w:pPr>
      <w:r w:rsidRPr="001C46F0">
        <w:rPr>
          <w:rStyle w:val="FootnoteReference"/>
          <w:sz w:val="20"/>
          <w:szCs w:val="22"/>
          <w:u w:val="none"/>
          <w:vertAlign w:val="superscript"/>
        </w:rPr>
        <w:footnoteRef/>
      </w:r>
      <w:r w:rsidR="006A693C" w:rsidRPr="006A693C">
        <w:rPr>
          <w:rFonts w:cs="Simplified Arabic" w:hint="cs"/>
          <w:sz w:val="20"/>
          <w:szCs w:val="22"/>
          <w:rtl/>
        </w:rPr>
        <w:t xml:space="preserve"> </w:t>
      </w:r>
      <w:r w:rsidR="00FA33FA" w:rsidRPr="00E32BCE">
        <w:rPr>
          <w:szCs w:val="18"/>
        </w:rPr>
        <w:t xml:space="preserve">United Nations, </w:t>
      </w:r>
      <w:r w:rsidR="00FA33FA" w:rsidRPr="00E32BCE">
        <w:rPr>
          <w:i/>
          <w:iCs/>
          <w:szCs w:val="18"/>
        </w:rPr>
        <w:t>Treaty Series</w:t>
      </w:r>
      <w:r w:rsidR="00FA33FA" w:rsidRPr="00E32BCE">
        <w:rPr>
          <w:szCs w:val="18"/>
        </w:rPr>
        <w:t>, vol. 1760, No. 30619</w:t>
      </w:r>
      <w:r w:rsidRPr="006A693C">
        <w:rPr>
          <w:rFonts w:cs="Simplified Arabic" w:hint="cs"/>
          <w:sz w:val="20"/>
          <w:szCs w:val="22"/>
          <w:rtl/>
        </w:rPr>
        <w:t>.</w:t>
      </w:r>
    </w:p>
  </w:footnote>
  <w:footnote w:id="3">
    <w:p w14:paraId="785CFE40" w14:textId="4730DB9F" w:rsidR="003E0489" w:rsidRPr="006A693C" w:rsidRDefault="003E0489" w:rsidP="003E0489">
      <w:pPr>
        <w:pStyle w:val="FootnoteText"/>
        <w:bidi/>
        <w:spacing w:after="0"/>
        <w:ind w:firstLine="0"/>
        <w:rPr>
          <w:rFonts w:cs="Simplified Arabic"/>
          <w:sz w:val="20"/>
          <w:szCs w:val="22"/>
          <w:rtl/>
        </w:rPr>
      </w:pPr>
      <w:r w:rsidRPr="001C46F0">
        <w:rPr>
          <w:rStyle w:val="FootnoteReference"/>
          <w:sz w:val="20"/>
          <w:szCs w:val="22"/>
          <w:u w:val="none"/>
          <w:vertAlign w:val="superscript"/>
        </w:rPr>
        <w:footnoteRef/>
      </w:r>
      <w:r w:rsidR="006A693C" w:rsidRPr="006A693C">
        <w:rPr>
          <w:rFonts w:cs="Simplified Arabic" w:hint="cs"/>
          <w:sz w:val="20"/>
          <w:szCs w:val="22"/>
          <w:rtl/>
        </w:rPr>
        <w:t xml:space="preserve"> </w:t>
      </w:r>
      <w:r w:rsidRPr="00FA33FA">
        <w:rPr>
          <w:rFonts w:ascii="Simplified Arabic" w:hAnsi="Simplified Arabic" w:cs="Simplified Arabic" w:hint="cs"/>
          <w:sz w:val="20"/>
          <w:szCs w:val="20"/>
          <w:rtl/>
        </w:rPr>
        <w:t>المقرر</w:t>
      </w:r>
      <w:hyperlink r:id="rId2" w:history="1">
        <w:r w:rsidRPr="00FA33FA">
          <w:rPr>
            <w:rStyle w:val="Hyperlink"/>
            <w:rFonts w:ascii="Simplified Arabic" w:hAnsi="Simplified Arabic" w:cs="Simplified Arabic" w:hint="cs"/>
            <w:sz w:val="20"/>
            <w:szCs w:val="20"/>
            <w:u w:val="none"/>
            <w:rtl/>
          </w:rPr>
          <w:t>15/4،</w:t>
        </w:r>
      </w:hyperlink>
      <w:r w:rsidRPr="00FA33FA">
        <w:rPr>
          <w:rFonts w:ascii="Simplified Arabic" w:hAnsi="Simplified Arabic" w:cs="Simplified Arabic" w:hint="cs"/>
          <w:sz w:val="20"/>
          <w:szCs w:val="20"/>
          <w:rtl/>
        </w:rPr>
        <w:t xml:space="preserve"> </w:t>
      </w:r>
      <w:r w:rsidRPr="00FA33FA">
        <w:rPr>
          <w:rFonts w:ascii="Simplified Arabic" w:hAnsi="Simplified Arabic" w:cs="Simplified Arabic" w:hint="cs"/>
          <w:sz w:val="20"/>
          <w:szCs w:val="20"/>
          <w:rtl/>
        </w:rPr>
        <w:t>المرفق</w:t>
      </w:r>
      <w:r w:rsidRPr="006A693C">
        <w:rPr>
          <w:rFonts w:cs="Simplified Arabic" w:hint="cs"/>
          <w:sz w:val="20"/>
          <w:szCs w:val="22"/>
          <w:rtl/>
        </w:rPr>
        <w:t>.</w:t>
      </w:r>
    </w:p>
  </w:footnote>
  <w:footnote w:id="4">
    <w:p w14:paraId="36683693" w14:textId="22A0BB57" w:rsidR="001C46F0" w:rsidRPr="006A693C" w:rsidRDefault="001C46F0" w:rsidP="001C46F0">
      <w:pPr>
        <w:pStyle w:val="FootnoteText"/>
        <w:bidi/>
        <w:spacing w:after="0"/>
        <w:ind w:firstLine="0"/>
        <w:rPr>
          <w:rFonts w:cs="Simplified Arabic"/>
          <w:sz w:val="20"/>
          <w:szCs w:val="22"/>
          <w:rtl/>
        </w:rPr>
      </w:pPr>
      <w:r w:rsidRPr="001C46F0">
        <w:rPr>
          <w:rStyle w:val="FootnoteReference"/>
          <w:sz w:val="20"/>
          <w:szCs w:val="22"/>
          <w:u w:val="none"/>
          <w:vertAlign w:val="superscript"/>
        </w:rPr>
        <w:footnoteRef/>
      </w:r>
      <w:r w:rsidRPr="006A693C">
        <w:rPr>
          <w:rFonts w:cs="Simplified Arabic" w:hint="cs"/>
          <w:sz w:val="20"/>
          <w:szCs w:val="22"/>
          <w:rtl/>
        </w:rPr>
        <w:t xml:space="preserve"> </w:t>
      </w:r>
      <w:r w:rsidRPr="009972AA">
        <w:rPr>
          <w:rFonts w:ascii="Simplified Arabic" w:hAnsi="Simplified Arabic" w:cs="Simplified Arabic" w:hint="cs"/>
          <w:sz w:val="20"/>
          <w:szCs w:val="20"/>
          <w:rtl/>
        </w:rPr>
        <w:t>المقرر</w:t>
      </w:r>
      <w:r w:rsidR="009972AA" w:rsidRPr="009972AA">
        <w:rPr>
          <w:rFonts w:ascii="Simplified Arabic" w:hAnsi="Simplified Arabic" w:cs="Simplified Arabic" w:hint="cs"/>
          <w:sz w:val="20"/>
          <w:szCs w:val="20"/>
          <w:rtl/>
        </w:rPr>
        <w:t xml:space="preserve"> </w:t>
      </w:r>
      <w:hyperlink r:id="rId3" w:history="1">
        <w:r w:rsidR="009972AA" w:rsidRPr="009972AA">
          <w:rPr>
            <w:rStyle w:val="Hyperlink"/>
            <w:rFonts w:ascii="Simplified Arabic" w:hAnsi="Simplified Arabic" w:cs="Simplified Arabic" w:hint="cs"/>
            <w:sz w:val="20"/>
            <w:szCs w:val="20"/>
            <w:rtl/>
            <w:lang w:val="en-US"/>
          </w:rPr>
          <w:t>14/8</w:t>
        </w:r>
      </w:hyperlink>
      <w:r w:rsidRPr="009972AA">
        <w:rPr>
          <w:rFonts w:ascii="Simplified Arabic" w:hAnsi="Simplified Arabic" w:cs="Simplified Arabic" w:hint="cs"/>
          <w:sz w:val="20"/>
          <w:szCs w:val="20"/>
          <w:rtl/>
        </w:rPr>
        <w:t>، الفقرة 2.</w:t>
      </w:r>
    </w:p>
  </w:footnote>
  <w:footnote w:id="5">
    <w:p w14:paraId="18404C9C" w14:textId="5DF3FBA2" w:rsidR="003F59E7" w:rsidRPr="00BC7CFB" w:rsidRDefault="003F59E7" w:rsidP="003F59E7">
      <w:pPr>
        <w:pStyle w:val="FootnoteText"/>
        <w:bidi/>
        <w:ind w:firstLine="4"/>
        <w:rPr>
          <w:sz w:val="22"/>
          <w:szCs w:val="22"/>
          <w:rtl/>
          <w:lang w:bidi="ar-SY"/>
        </w:rPr>
      </w:pPr>
      <w:r w:rsidRPr="00BC7CFB">
        <w:rPr>
          <w:rStyle w:val="FootnoteReference"/>
          <w:sz w:val="22"/>
          <w:szCs w:val="22"/>
          <w:u w:val="none"/>
          <w:vertAlign w:val="superscript"/>
        </w:rPr>
        <w:footnoteRef/>
      </w:r>
      <w:r w:rsidRPr="00BC7CFB">
        <w:rPr>
          <w:sz w:val="22"/>
          <w:szCs w:val="22"/>
          <w:vertAlign w:val="superscript"/>
        </w:rPr>
        <w:t xml:space="preserve"> </w:t>
      </w:r>
      <w:r w:rsidRPr="00A23D95">
        <w:rPr>
          <w:rFonts w:eastAsia="SimSun"/>
          <w:spacing w:val="-6"/>
          <w:szCs w:val="18"/>
          <w:lang w:val="it-IT"/>
        </w:rPr>
        <w:t>A/CONF.232/2023/4</w:t>
      </w:r>
      <w:r w:rsidR="00A23D95" w:rsidRPr="00A23D95">
        <w:rPr>
          <w:rFonts w:ascii="Simplified Arabic" w:eastAsia="SimSun" w:hAnsi="Simplified Arabic" w:cs="Simplified Arabic" w:hint="cs"/>
          <w:spacing w:val="-6"/>
          <w:sz w:val="20"/>
          <w:szCs w:val="20"/>
          <w:rtl/>
          <w:lang w:val="it-IT"/>
        </w:rPr>
        <w:t>.</w:t>
      </w:r>
    </w:p>
  </w:footnote>
  <w:footnote w:id="6">
    <w:p w14:paraId="570546A5" w14:textId="3E66AB1D" w:rsidR="003E0489" w:rsidRPr="006A693C" w:rsidRDefault="003E0489" w:rsidP="003E0489">
      <w:pPr>
        <w:pStyle w:val="FootnoteText"/>
        <w:bidi/>
        <w:spacing w:after="0"/>
        <w:ind w:firstLine="0"/>
        <w:rPr>
          <w:rFonts w:cs="Simplified Arabic"/>
          <w:sz w:val="20"/>
          <w:szCs w:val="22"/>
          <w:rtl/>
        </w:rPr>
      </w:pPr>
      <w:r w:rsidRPr="006A693C">
        <w:rPr>
          <w:rStyle w:val="FootnoteReference"/>
          <w:sz w:val="20"/>
          <w:szCs w:val="22"/>
          <w:u w:val="none"/>
        </w:rPr>
        <w:footnoteRef/>
      </w:r>
      <w:r w:rsidR="006A693C" w:rsidRPr="006A693C">
        <w:rPr>
          <w:rFonts w:cs="Simplified Arabic" w:hint="cs"/>
          <w:sz w:val="20"/>
          <w:szCs w:val="22"/>
          <w:rtl/>
        </w:rPr>
        <w:t xml:space="preserve"> </w:t>
      </w:r>
      <w:r w:rsidRPr="00757FCF">
        <w:rPr>
          <w:rFonts w:ascii="Simplified Arabic" w:hAnsi="Simplified Arabic" w:cs="Simplified Arabic" w:hint="cs"/>
          <w:sz w:val="20"/>
          <w:szCs w:val="20"/>
          <w:rtl/>
        </w:rPr>
        <w:t xml:space="preserve">المقرر </w:t>
      </w:r>
      <w:hyperlink r:id="rId4" w:history="1">
        <w:r w:rsidRPr="00757FCF">
          <w:rPr>
            <w:rStyle w:val="Hyperlink"/>
            <w:rFonts w:ascii="Simplified Arabic" w:hAnsi="Simplified Arabic" w:cs="Simplified Arabic" w:hint="cs"/>
            <w:sz w:val="20"/>
            <w:szCs w:val="20"/>
            <w:u w:val="none"/>
            <w:rtl/>
          </w:rPr>
          <w:t>15/4</w:t>
        </w:r>
      </w:hyperlink>
      <w:r w:rsidRPr="00757FCF">
        <w:rPr>
          <w:rFonts w:ascii="Simplified Arabic" w:hAnsi="Simplified Arabic" w:cs="Simplified Arabic" w:hint="cs"/>
          <w:sz w:val="20"/>
          <w:szCs w:val="20"/>
          <w:rtl/>
        </w:rPr>
        <w:t>، المرفق.</w:t>
      </w:r>
      <w:r w:rsidRPr="006A693C">
        <w:rPr>
          <w:rFonts w:cs="Simplified Arabic"/>
          <w:sz w:val="20"/>
          <w:szCs w:val="22"/>
          <w:rtl/>
        </w:rPr>
        <w:tab/>
      </w:r>
    </w:p>
  </w:footnote>
  <w:footnote w:id="7">
    <w:p w14:paraId="5F9DEF91" w14:textId="0F30DA97" w:rsidR="003E0489" w:rsidRPr="006A693C" w:rsidRDefault="003E0489" w:rsidP="003E0489">
      <w:pPr>
        <w:pStyle w:val="FootnoteText"/>
        <w:bidi/>
        <w:spacing w:after="0"/>
        <w:ind w:firstLine="0"/>
        <w:rPr>
          <w:rFonts w:cs="Simplified Arabic"/>
          <w:sz w:val="20"/>
          <w:szCs w:val="22"/>
          <w:rtl/>
        </w:rPr>
      </w:pPr>
      <w:r w:rsidRPr="006A693C">
        <w:rPr>
          <w:rStyle w:val="FootnoteReference"/>
          <w:sz w:val="20"/>
          <w:szCs w:val="22"/>
          <w:u w:val="none"/>
        </w:rPr>
        <w:footnoteRef/>
      </w:r>
      <w:r w:rsidR="006A693C" w:rsidRPr="006A693C">
        <w:rPr>
          <w:rFonts w:cs="Simplified Arabic" w:hint="cs"/>
          <w:sz w:val="20"/>
          <w:szCs w:val="22"/>
          <w:rtl/>
        </w:rPr>
        <w:t xml:space="preserve"> </w:t>
      </w:r>
      <w:r w:rsidRPr="00757FCF">
        <w:rPr>
          <w:rFonts w:ascii="Simplified Arabic" w:hAnsi="Simplified Arabic" w:cs="Simplified Arabic" w:hint="cs"/>
          <w:sz w:val="20"/>
          <w:szCs w:val="20"/>
          <w:rtl/>
        </w:rPr>
        <w:t xml:space="preserve">المقرر </w:t>
      </w:r>
      <w:hyperlink r:id="rId5" w:history="1">
        <w:r w:rsidRPr="00757FCF">
          <w:rPr>
            <w:rStyle w:val="Hyperlink"/>
            <w:rFonts w:ascii="Simplified Arabic" w:hAnsi="Simplified Arabic" w:cs="Simplified Arabic" w:hint="cs"/>
            <w:sz w:val="20"/>
            <w:szCs w:val="20"/>
            <w:u w:val="none"/>
            <w:rtl/>
          </w:rPr>
          <w:t>7/28</w:t>
        </w:r>
      </w:hyperlink>
      <w:r w:rsidRPr="00757FCF">
        <w:rPr>
          <w:rFonts w:ascii="Simplified Arabic" w:hAnsi="Simplified Arabic" w:cs="Simplified Arabic" w:hint="cs"/>
          <w:sz w:val="20"/>
          <w:szCs w:val="20"/>
          <w:rtl/>
        </w:rPr>
        <w:t>، المرفق.</w:t>
      </w:r>
    </w:p>
  </w:footnote>
  <w:footnote w:id="8">
    <w:p w14:paraId="6311A4E6" w14:textId="5E8E9CCC" w:rsidR="009E3195" w:rsidRPr="006A693C" w:rsidRDefault="009E3195" w:rsidP="009E3195">
      <w:pPr>
        <w:pStyle w:val="FootnoteText"/>
        <w:bidi/>
        <w:spacing w:after="0"/>
        <w:ind w:firstLine="0"/>
        <w:rPr>
          <w:rFonts w:cs="Simplified Arabic"/>
          <w:sz w:val="20"/>
          <w:szCs w:val="22"/>
          <w:rtl/>
        </w:rPr>
      </w:pPr>
      <w:r w:rsidRPr="006B42D4">
        <w:rPr>
          <w:rStyle w:val="FootnoteReference"/>
          <w:sz w:val="20"/>
          <w:szCs w:val="22"/>
          <w:u w:val="none"/>
          <w:vertAlign w:val="superscript"/>
        </w:rPr>
        <w:footnoteRef/>
      </w:r>
      <w:r w:rsidRPr="006A693C">
        <w:rPr>
          <w:rFonts w:cs="Simplified Arabic" w:hint="cs"/>
          <w:sz w:val="20"/>
          <w:szCs w:val="22"/>
          <w:rtl/>
        </w:rPr>
        <w:t xml:space="preserve"> </w:t>
      </w:r>
      <w:r w:rsidR="00CC7CFD" w:rsidRPr="00CC7CFD">
        <w:rPr>
          <w:rFonts w:cs="Simplified Arabic" w:hint="cs"/>
          <w:sz w:val="20"/>
          <w:szCs w:val="20"/>
          <w:rtl/>
        </w:rPr>
        <w:t xml:space="preserve">على </w:t>
      </w:r>
      <w:r w:rsidR="00CC7CFD" w:rsidRPr="00CC7CFD">
        <w:rPr>
          <w:rFonts w:cs="Simplified Arabic" w:hint="cs"/>
          <w:sz w:val="20"/>
          <w:szCs w:val="20"/>
          <w:rtl/>
        </w:rPr>
        <w:t>النحو المبيّن</w:t>
      </w:r>
      <w:r w:rsidR="00CC7CFD" w:rsidRPr="00CC7CFD">
        <w:rPr>
          <w:rFonts w:cs="Simplified Arabic"/>
          <w:sz w:val="20"/>
          <w:szCs w:val="20"/>
          <w:rtl/>
        </w:rPr>
        <w:t xml:space="preserve"> في منظمة الأغذية والزراعة للأمم المتحدة وغيرها،</w:t>
      </w:r>
      <w:r w:rsidR="00CC7CFD" w:rsidRPr="00CC7CFD">
        <w:rPr>
          <w:rFonts w:cs="Simplified Arabic"/>
          <w:sz w:val="20"/>
          <w:szCs w:val="22"/>
          <w:rtl/>
        </w:rPr>
        <w:t xml:space="preserve"> </w:t>
      </w:r>
      <w:r w:rsidR="00CC7CFD" w:rsidRPr="00FE28D3">
        <w:rPr>
          <w:i/>
          <w:iCs/>
          <w:lang w:val="en-US"/>
        </w:rPr>
        <w:t>State of Knowledge of Soil Biodiversity: Status, Challenges and Potentialities</w:t>
      </w:r>
      <w:r w:rsidR="00CC7CFD" w:rsidRPr="00CC7CFD">
        <w:rPr>
          <w:rFonts w:cs="Simplified Arabic"/>
          <w:sz w:val="20"/>
          <w:szCs w:val="20"/>
          <w:rtl/>
        </w:rPr>
        <w:t xml:space="preserve">، </w:t>
      </w:r>
      <w:r w:rsidR="00CC7CFD" w:rsidRPr="00062860">
        <w:rPr>
          <w:rFonts w:cs="Simplified Arabic"/>
          <w:i/>
          <w:iCs/>
          <w:sz w:val="20"/>
          <w:szCs w:val="20"/>
          <w:rtl/>
        </w:rPr>
        <w:t>تقرير</w:t>
      </w:r>
      <w:r w:rsidR="00CC7CFD" w:rsidRPr="00062860">
        <w:rPr>
          <w:rFonts w:cs="Simplified Arabic" w:hint="cs"/>
          <w:i/>
          <w:iCs/>
          <w:sz w:val="20"/>
          <w:szCs w:val="20"/>
          <w:rtl/>
        </w:rPr>
        <w:t xml:space="preserve"> عام</w:t>
      </w:r>
      <w:r w:rsidR="00CC7CFD" w:rsidRPr="00062860">
        <w:rPr>
          <w:rFonts w:cs="Simplified Arabic"/>
          <w:i/>
          <w:iCs/>
          <w:sz w:val="20"/>
          <w:szCs w:val="20"/>
          <w:rtl/>
        </w:rPr>
        <w:t xml:space="preserve"> 2020</w:t>
      </w:r>
      <w:r w:rsidR="00CC7CFD" w:rsidRPr="00CC7CFD">
        <w:rPr>
          <w:rFonts w:cs="Simplified Arabic"/>
          <w:sz w:val="20"/>
          <w:szCs w:val="20"/>
          <w:rtl/>
        </w:rPr>
        <w:t xml:space="preserve"> (روما، 2020).</w:t>
      </w:r>
    </w:p>
  </w:footnote>
  <w:footnote w:id="9">
    <w:p w14:paraId="7AC5F329" w14:textId="22F4FBCF" w:rsidR="00CC7CFD" w:rsidRPr="006A693C" w:rsidRDefault="00CC7CFD" w:rsidP="00CC7CFD">
      <w:pPr>
        <w:pStyle w:val="FootnoteText"/>
        <w:bidi/>
        <w:spacing w:after="0"/>
        <w:ind w:firstLine="0"/>
        <w:rPr>
          <w:rFonts w:cs="Simplified Arabic"/>
          <w:sz w:val="20"/>
          <w:szCs w:val="22"/>
          <w:rtl/>
        </w:rPr>
      </w:pPr>
      <w:r w:rsidRPr="006B42D4">
        <w:rPr>
          <w:rStyle w:val="FootnoteReference"/>
          <w:sz w:val="20"/>
          <w:szCs w:val="22"/>
          <w:u w:val="none"/>
          <w:vertAlign w:val="superscript"/>
        </w:rPr>
        <w:footnoteRef/>
      </w:r>
      <w:r w:rsidRPr="006A693C">
        <w:rPr>
          <w:rFonts w:cs="Simplified Arabic" w:hint="cs"/>
          <w:sz w:val="20"/>
          <w:szCs w:val="22"/>
          <w:rtl/>
        </w:rPr>
        <w:t xml:space="preserve"> </w:t>
      </w:r>
      <w:r w:rsidRPr="00CC7CFD">
        <w:rPr>
          <w:rFonts w:ascii="Simplified Arabic" w:hAnsi="Simplified Arabic" w:cs="Simplified Arabic" w:hint="cs"/>
          <w:sz w:val="20"/>
          <w:szCs w:val="20"/>
          <w:rtl/>
        </w:rPr>
        <w:t xml:space="preserve">المقرر </w:t>
      </w:r>
      <w:hyperlink r:id="rId6" w:history="1">
        <w:r w:rsidRPr="00CC7CFD">
          <w:rPr>
            <w:rStyle w:val="Hyperlink"/>
            <w:rFonts w:ascii="Simplified Arabic" w:hAnsi="Simplified Arabic" w:cs="Simplified Arabic" w:hint="cs"/>
            <w:sz w:val="20"/>
            <w:szCs w:val="20"/>
            <w:rtl/>
          </w:rPr>
          <w:t>16/4</w:t>
        </w:r>
      </w:hyperlink>
      <w:r w:rsidRPr="00CC7CFD">
        <w:rPr>
          <w:rFonts w:ascii="Simplified Arabic" w:hAnsi="Simplified Arabic" w:cs="Simplified Arabic" w:hint="cs"/>
          <w:sz w:val="20"/>
          <w:szCs w:val="20"/>
          <w:rtl/>
        </w:rPr>
        <w:t>، المرفق.</w:t>
      </w:r>
    </w:p>
  </w:footnote>
  <w:footnote w:id="10">
    <w:p w14:paraId="1F792C1A" w14:textId="04009CBC" w:rsidR="00B958FE" w:rsidRPr="006A693C" w:rsidRDefault="00B958FE" w:rsidP="00B958FE">
      <w:pPr>
        <w:pStyle w:val="FootnoteText"/>
        <w:bidi/>
        <w:spacing w:after="0"/>
        <w:ind w:firstLine="0"/>
        <w:rPr>
          <w:rFonts w:cs="Simplified Arabic"/>
          <w:sz w:val="20"/>
          <w:szCs w:val="22"/>
          <w:rtl/>
        </w:rPr>
      </w:pPr>
      <w:r w:rsidRPr="006B42D4">
        <w:rPr>
          <w:rStyle w:val="FootnoteReference"/>
          <w:sz w:val="20"/>
          <w:szCs w:val="22"/>
          <w:u w:val="none"/>
          <w:vertAlign w:val="superscript"/>
        </w:rPr>
        <w:footnoteRef/>
      </w:r>
      <w:r w:rsidRPr="006A693C">
        <w:rPr>
          <w:rFonts w:cs="Simplified Arabic" w:hint="cs"/>
          <w:sz w:val="20"/>
          <w:szCs w:val="22"/>
          <w:rtl/>
        </w:rPr>
        <w:t xml:space="preserve"> </w:t>
      </w:r>
      <w:r w:rsidRPr="00B958FE">
        <w:rPr>
          <w:rFonts w:ascii="Simplified Arabic" w:hAnsi="Simplified Arabic" w:cs="Simplified Arabic" w:hint="cs"/>
          <w:sz w:val="20"/>
          <w:szCs w:val="20"/>
          <w:rtl/>
        </w:rPr>
        <w:t xml:space="preserve">المقرر </w:t>
      </w:r>
      <w:hyperlink r:id="rId7" w:history="1">
        <w:r w:rsidRPr="00B958FE">
          <w:rPr>
            <w:rStyle w:val="Hyperlink"/>
            <w:rFonts w:ascii="Simplified Arabic" w:hAnsi="Simplified Arabic" w:cs="Simplified Arabic" w:hint="cs"/>
            <w:sz w:val="20"/>
            <w:szCs w:val="20"/>
            <w:rtl/>
            <w:lang w:val="en-CA"/>
          </w:rPr>
          <w:t>15/5</w:t>
        </w:r>
      </w:hyperlink>
      <w:r w:rsidRPr="00B958FE">
        <w:rPr>
          <w:rFonts w:ascii="Simplified Arabic" w:hAnsi="Simplified Arabic" w:cs="Simplified Arabic" w:hint="cs"/>
          <w:sz w:val="20"/>
          <w:szCs w:val="20"/>
          <w:rtl/>
        </w:rPr>
        <w:t>، المرفق الأول، بصيغته الم</w:t>
      </w:r>
      <w:r w:rsidR="00CD5329">
        <w:rPr>
          <w:rFonts w:ascii="Simplified Arabic" w:hAnsi="Simplified Arabic" w:cs="Simplified Arabic" w:hint="cs"/>
          <w:sz w:val="20"/>
          <w:szCs w:val="20"/>
          <w:rtl/>
        </w:rPr>
        <w:t>ُ</w:t>
      </w:r>
      <w:r w:rsidRPr="00B958FE">
        <w:rPr>
          <w:rFonts w:ascii="Simplified Arabic" w:hAnsi="Simplified Arabic" w:cs="Simplified Arabic" w:hint="cs"/>
          <w:sz w:val="20"/>
          <w:szCs w:val="20"/>
          <w:rtl/>
        </w:rPr>
        <w:t>حد</w:t>
      </w:r>
      <w:r w:rsidR="00CD5329">
        <w:rPr>
          <w:rFonts w:ascii="Simplified Arabic" w:hAnsi="Simplified Arabic" w:cs="Simplified Arabic" w:hint="cs"/>
          <w:sz w:val="20"/>
          <w:szCs w:val="20"/>
          <w:rtl/>
        </w:rPr>
        <w:t>ّ</w:t>
      </w:r>
      <w:r w:rsidRPr="00B958FE">
        <w:rPr>
          <w:rFonts w:ascii="Simplified Arabic" w:hAnsi="Simplified Arabic" w:cs="Simplified Arabic" w:hint="cs"/>
          <w:sz w:val="20"/>
          <w:szCs w:val="20"/>
          <w:rtl/>
        </w:rPr>
        <w:t xml:space="preserve">ثة في المقرر 16/31، والمقرر </w:t>
      </w:r>
      <w:r w:rsidRPr="00B958FE">
        <w:rPr>
          <w:rFonts w:ascii="Simplified Arabic" w:hAnsi="Simplified Arabic" w:cs="Simplified Arabic"/>
          <w:sz w:val="20"/>
          <w:szCs w:val="20"/>
          <w:rtl/>
        </w:rPr>
        <w:t>17/-- بشأن التخطيط والرصد والإبلاغ والاستعراض</w:t>
      </w:r>
      <w:r w:rsidRPr="00CC7CFD">
        <w:rPr>
          <w:rFonts w:ascii="Simplified Arabic" w:hAnsi="Simplified Arabic" w:cs="Simplified Arabic" w:hint="cs"/>
          <w:sz w:val="20"/>
          <w:szCs w:val="20"/>
          <w:rtl/>
        </w:rPr>
        <w:t>.</w:t>
      </w:r>
    </w:p>
  </w:footnote>
  <w:footnote w:id="11">
    <w:p w14:paraId="29E197B7" w14:textId="72901D1D" w:rsidR="009E3195" w:rsidRPr="006D5996" w:rsidRDefault="009E3195" w:rsidP="009E3195">
      <w:pPr>
        <w:pStyle w:val="FootnoteText"/>
        <w:bidi/>
        <w:ind w:firstLine="0"/>
        <w:rPr>
          <w:szCs w:val="18"/>
          <w:rtl/>
        </w:rPr>
      </w:pPr>
      <w:r w:rsidRPr="006D5996">
        <w:rPr>
          <w:rStyle w:val="FootnoteReference"/>
          <w:szCs w:val="18"/>
          <w:u w:val="none"/>
          <w:vertAlign w:val="superscript"/>
        </w:rPr>
        <w:footnoteRef/>
      </w:r>
      <w:r w:rsidRPr="006D5996">
        <w:rPr>
          <w:szCs w:val="18"/>
        </w:rPr>
        <w:t xml:space="preserve"> </w:t>
      </w:r>
      <w:r w:rsidRPr="006D5996">
        <w:rPr>
          <w:rFonts w:ascii="Simplified Arabic" w:hAnsi="Simplified Arabic" w:cs="Simplified Arabic"/>
          <w:sz w:val="20"/>
          <w:szCs w:val="20"/>
          <w:rtl/>
        </w:rPr>
        <w:t xml:space="preserve">تشير </w:t>
      </w:r>
      <w:r w:rsidR="00D431B1">
        <w:rPr>
          <w:rFonts w:ascii="Simplified Arabic" w:hAnsi="Simplified Arabic" w:cs="Simplified Arabic" w:hint="cs"/>
          <w:sz w:val="20"/>
          <w:szCs w:val="20"/>
          <w:rtl/>
        </w:rPr>
        <w:t>"</w:t>
      </w:r>
      <w:r w:rsidRPr="006D5996">
        <w:rPr>
          <w:rFonts w:ascii="Simplified Arabic" w:hAnsi="Simplified Arabic" w:cs="Simplified Arabic"/>
          <w:sz w:val="20"/>
          <w:szCs w:val="20"/>
          <w:rtl/>
        </w:rPr>
        <w:t>الموافقة الحرة والمسبقة والمستنيرة</w:t>
      </w:r>
      <w:r w:rsidR="00D431B1">
        <w:rPr>
          <w:rFonts w:ascii="Simplified Arabic" w:hAnsi="Simplified Arabic" w:cs="Simplified Arabic" w:hint="cs"/>
          <w:sz w:val="20"/>
          <w:szCs w:val="20"/>
          <w:rtl/>
        </w:rPr>
        <w:t>:</w:t>
      </w:r>
      <w:r w:rsidRPr="006D5996">
        <w:rPr>
          <w:rFonts w:ascii="Simplified Arabic" w:hAnsi="Simplified Arabic" w:cs="Simplified Arabic"/>
          <w:sz w:val="20"/>
          <w:szCs w:val="20"/>
          <w:rtl/>
        </w:rPr>
        <w:t xml:space="preserve"> إلى المصطلحات الثلاثية التالية: </w:t>
      </w:r>
      <w:r w:rsidR="009016E2">
        <w:rPr>
          <w:rFonts w:ascii="Simplified Arabic" w:hAnsi="Simplified Arabic" w:cs="Simplified Arabic" w:hint="cs"/>
          <w:sz w:val="20"/>
          <w:szCs w:val="20"/>
          <w:rtl/>
        </w:rPr>
        <w:t>"</w:t>
      </w:r>
      <w:r w:rsidRPr="006D5996">
        <w:rPr>
          <w:rFonts w:ascii="Simplified Arabic" w:hAnsi="Simplified Arabic" w:cs="Simplified Arabic"/>
          <w:sz w:val="20"/>
          <w:szCs w:val="20"/>
          <w:rtl/>
        </w:rPr>
        <w:t>الموافقة المسبقة والمستنيرة</w:t>
      </w:r>
      <w:r w:rsidR="009016E2">
        <w:rPr>
          <w:rFonts w:ascii="Simplified Arabic" w:hAnsi="Simplified Arabic" w:cs="Simplified Arabic" w:hint="cs"/>
          <w:sz w:val="20"/>
          <w:szCs w:val="20"/>
          <w:rtl/>
        </w:rPr>
        <w:t>"</w:t>
      </w:r>
      <w:r w:rsidRPr="006D5996">
        <w:rPr>
          <w:rFonts w:ascii="Simplified Arabic" w:hAnsi="Simplified Arabic" w:cs="Simplified Arabic"/>
          <w:sz w:val="20"/>
          <w:szCs w:val="20"/>
          <w:rtl/>
        </w:rPr>
        <w:t xml:space="preserve">، </w:t>
      </w:r>
      <w:r w:rsidR="009016E2">
        <w:rPr>
          <w:rFonts w:ascii="Simplified Arabic" w:hAnsi="Simplified Arabic" w:cs="Simplified Arabic" w:hint="cs"/>
          <w:sz w:val="20"/>
          <w:szCs w:val="20"/>
          <w:rtl/>
        </w:rPr>
        <w:t>و"</w:t>
      </w:r>
      <w:r w:rsidRPr="006D5996">
        <w:rPr>
          <w:rFonts w:ascii="Simplified Arabic" w:hAnsi="Simplified Arabic" w:cs="Simplified Arabic"/>
          <w:sz w:val="20"/>
          <w:szCs w:val="20"/>
          <w:rtl/>
        </w:rPr>
        <w:t>الموافقة الحرة والمسبقة والمستنيرة</w:t>
      </w:r>
      <w:r w:rsidR="009016E2">
        <w:rPr>
          <w:rFonts w:ascii="Simplified Arabic" w:hAnsi="Simplified Arabic" w:cs="Simplified Arabic" w:hint="cs"/>
          <w:sz w:val="20"/>
          <w:szCs w:val="20"/>
          <w:rtl/>
        </w:rPr>
        <w:t>"</w:t>
      </w:r>
      <w:r w:rsidRPr="006D5996">
        <w:rPr>
          <w:rFonts w:ascii="Simplified Arabic" w:hAnsi="Simplified Arabic" w:cs="Simplified Arabic"/>
          <w:sz w:val="20"/>
          <w:szCs w:val="20"/>
          <w:rtl/>
        </w:rPr>
        <w:t>، و</w:t>
      </w:r>
      <w:r w:rsidR="009016E2">
        <w:rPr>
          <w:rFonts w:ascii="Simplified Arabic" w:hAnsi="Simplified Arabic" w:cs="Simplified Arabic" w:hint="cs"/>
          <w:sz w:val="20"/>
          <w:szCs w:val="20"/>
          <w:rtl/>
        </w:rPr>
        <w:t>"</w:t>
      </w:r>
      <w:r w:rsidRPr="006D5996">
        <w:rPr>
          <w:rFonts w:ascii="Simplified Arabic" w:hAnsi="Simplified Arabic" w:cs="Simplified Arabic"/>
          <w:sz w:val="20"/>
          <w:szCs w:val="20"/>
          <w:rtl/>
        </w:rPr>
        <w:t>الموافقة والمشاركة</w:t>
      </w:r>
      <w:r w:rsidR="009016E2">
        <w:rPr>
          <w:rFonts w:ascii="Simplified Arabic" w:hAnsi="Simplified Arabic" w:cs="Simplified Arabic" w:hint="cs"/>
          <w:sz w:val="20"/>
          <w:szCs w:val="20"/>
          <w:rtl/>
        </w:rPr>
        <w:t>"</w:t>
      </w:r>
      <w:r w:rsidRPr="006D5996">
        <w:rPr>
          <w:rFonts w:ascii="Simplified Arabic" w:hAnsi="Simplified Arabic" w:cs="Simplified Arabic"/>
          <w:sz w:val="20"/>
          <w:szCs w:val="20"/>
          <w:rtl/>
        </w:rPr>
        <w:t>.</w:t>
      </w:r>
    </w:p>
  </w:footnote>
  <w:footnote w:id="12">
    <w:p w14:paraId="4E85FE8D" w14:textId="36EAEDC7" w:rsidR="009E3195" w:rsidRPr="006D5996" w:rsidRDefault="009E3195" w:rsidP="009E3195">
      <w:pPr>
        <w:pStyle w:val="FootnoteText"/>
        <w:bidi/>
        <w:ind w:firstLine="0"/>
        <w:rPr>
          <w:szCs w:val="18"/>
          <w:rtl/>
        </w:rPr>
      </w:pPr>
      <w:r w:rsidRPr="006D5996">
        <w:rPr>
          <w:rStyle w:val="FootnoteReference"/>
          <w:szCs w:val="18"/>
          <w:u w:val="none"/>
          <w:vertAlign w:val="superscript"/>
        </w:rPr>
        <w:footnoteRef/>
      </w:r>
      <w:r w:rsidRPr="006D5996">
        <w:rPr>
          <w:szCs w:val="18"/>
          <w:vertAlign w:val="superscript"/>
        </w:rPr>
        <w:t xml:space="preserve"> </w:t>
      </w:r>
      <w:r w:rsidRPr="006D5996">
        <w:rPr>
          <w:rFonts w:ascii="Simplified Arabic" w:hAnsi="Simplified Arabic" w:cs="Simplified Arabic"/>
          <w:sz w:val="20"/>
          <w:szCs w:val="20"/>
          <w:rtl/>
        </w:rPr>
        <w:t xml:space="preserve">ينبغي تنفيذ أي تدابير دولية وفقا </w:t>
      </w:r>
      <w:r>
        <w:rPr>
          <w:rFonts w:ascii="Simplified Arabic" w:hAnsi="Simplified Arabic" w:cs="Simplified Arabic" w:hint="cs"/>
          <w:sz w:val="20"/>
          <w:szCs w:val="20"/>
          <w:rtl/>
        </w:rPr>
        <w:t>لاتفاق ت</w:t>
      </w:r>
      <w:r w:rsidRPr="006D5996">
        <w:rPr>
          <w:rFonts w:ascii="Simplified Arabic" w:hAnsi="Simplified Arabic" w:cs="Simplified Arabic"/>
          <w:sz w:val="20"/>
          <w:szCs w:val="20"/>
          <w:rtl/>
        </w:rPr>
        <w:t>طبيق التدابير الصحية وتدابير الصحة النباتية لمنظمة التجارة العالمية و</w:t>
      </w:r>
      <w:r w:rsidR="0039399C">
        <w:rPr>
          <w:rFonts w:ascii="Simplified Arabic" w:hAnsi="Simplified Arabic" w:cs="Simplified Arabic" w:hint="cs"/>
          <w:sz w:val="20"/>
          <w:szCs w:val="20"/>
          <w:rtl/>
        </w:rPr>
        <w:t>ل</w:t>
      </w:r>
      <w:r w:rsidRPr="006D5996">
        <w:rPr>
          <w:rFonts w:ascii="Simplified Arabic" w:hAnsi="Simplified Arabic" w:cs="Simplified Arabic"/>
          <w:sz w:val="20"/>
          <w:szCs w:val="20"/>
          <w:rtl/>
        </w:rPr>
        <w:t>لاتفاقية الدولية ل</w:t>
      </w:r>
      <w:r>
        <w:rPr>
          <w:rFonts w:ascii="Simplified Arabic" w:hAnsi="Simplified Arabic" w:cs="Simplified Arabic" w:hint="cs"/>
          <w:sz w:val="20"/>
          <w:szCs w:val="20"/>
          <w:rtl/>
        </w:rPr>
        <w:t xml:space="preserve">حماية </w:t>
      </w:r>
      <w:r w:rsidRPr="006D5996">
        <w:rPr>
          <w:rFonts w:ascii="Simplified Arabic" w:hAnsi="Simplified Arabic" w:cs="Simplified Arabic"/>
          <w:sz w:val="20"/>
          <w:szCs w:val="20"/>
          <w:rtl/>
        </w:rPr>
        <w:t>النباتات.</w:t>
      </w:r>
    </w:p>
  </w:footnote>
  <w:footnote w:id="13">
    <w:p w14:paraId="336D66A8" w14:textId="3ED41AAB" w:rsidR="00B6181F" w:rsidRPr="006D5996" w:rsidRDefault="00B6181F" w:rsidP="00B6181F">
      <w:pPr>
        <w:pStyle w:val="FootnoteText"/>
        <w:bidi/>
        <w:ind w:firstLine="0"/>
        <w:rPr>
          <w:szCs w:val="18"/>
          <w:rtl/>
        </w:rPr>
      </w:pPr>
      <w:r w:rsidRPr="006D5996">
        <w:rPr>
          <w:rStyle w:val="FootnoteReference"/>
          <w:szCs w:val="18"/>
          <w:u w:val="none"/>
          <w:vertAlign w:val="superscript"/>
        </w:rPr>
        <w:footnoteRef/>
      </w:r>
      <w:r w:rsidRPr="006D5996">
        <w:rPr>
          <w:szCs w:val="18"/>
          <w:vertAlign w:val="superscript"/>
        </w:rPr>
        <w:t xml:space="preserve"> </w:t>
      </w:r>
      <w:r w:rsidR="009016E2" w:rsidRPr="006D5996">
        <w:rPr>
          <w:rFonts w:ascii="Simplified Arabic" w:hAnsi="Simplified Arabic" w:cs="Simplified Arabic"/>
          <w:sz w:val="20"/>
          <w:szCs w:val="20"/>
          <w:rtl/>
        </w:rPr>
        <w:t xml:space="preserve">تشير </w:t>
      </w:r>
      <w:r w:rsidR="009016E2">
        <w:rPr>
          <w:rFonts w:ascii="Simplified Arabic" w:hAnsi="Simplified Arabic" w:cs="Simplified Arabic" w:hint="cs"/>
          <w:sz w:val="20"/>
          <w:szCs w:val="20"/>
          <w:rtl/>
        </w:rPr>
        <w:t>"</w:t>
      </w:r>
      <w:r w:rsidR="009016E2" w:rsidRPr="006D5996">
        <w:rPr>
          <w:rFonts w:ascii="Simplified Arabic" w:hAnsi="Simplified Arabic" w:cs="Simplified Arabic"/>
          <w:sz w:val="20"/>
          <w:szCs w:val="20"/>
          <w:rtl/>
        </w:rPr>
        <w:t>الموافقة الحرة والمسبقة والمستنيرة</w:t>
      </w:r>
      <w:r w:rsidR="009016E2">
        <w:rPr>
          <w:rFonts w:ascii="Simplified Arabic" w:hAnsi="Simplified Arabic" w:cs="Simplified Arabic" w:hint="cs"/>
          <w:sz w:val="20"/>
          <w:szCs w:val="20"/>
          <w:rtl/>
        </w:rPr>
        <w:t>"</w:t>
      </w:r>
      <w:r w:rsidR="009016E2" w:rsidRPr="006D5996">
        <w:rPr>
          <w:rFonts w:ascii="Simplified Arabic" w:hAnsi="Simplified Arabic" w:cs="Simplified Arabic"/>
          <w:sz w:val="20"/>
          <w:szCs w:val="20"/>
          <w:rtl/>
        </w:rPr>
        <w:t xml:space="preserve"> إلى المصطلحات الثلاثية التالية: </w:t>
      </w:r>
      <w:r w:rsidR="009E6362">
        <w:rPr>
          <w:rFonts w:ascii="Simplified Arabic" w:hAnsi="Simplified Arabic" w:cs="Simplified Arabic" w:hint="cs"/>
          <w:sz w:val="20"/>
          <w:szCs w:val="20"/>
          <w:rtl/>
        </w:rPr>
        <w:t>"</w:t>
      </w:r>
      <w:r w:rsidR="009016E2" w:rsidRPr="006D5996">
        <w:rPr>
          <w:rFonts w:ascii="Simplified Arabic" w:hAnsi="Simplified Arabic" w:cs="Simplified Arabic"/>
          <w:sz w:val="20"/>
          <w:szCs w:val="20"/>
          <w:rtl/>
        </w:rPr>
        <w:t>الموافقة المسبقة والمستنيرة</w:t>
      </w:r>
      <w:r w:rsidR="009E6362">
        <w:rPr>
          <w:rFonts w:ascii="Simplified Arabic" w:hAnsi="Simplified Arabic" w:cs="Simplified Arabic" w:hint="cs"/>
          <w:sz w:val="20"/>
          <w:szCs w:val="20"/>
          <w:rtl/>
        </w:rPr>
        <w:t>"</w:t>
      </w:r>
      <w:r w:rsidR="009016E2" w:rsidRPr="006D5996">
        <w:rPr>
          <w:rFonts w:ascii="Simplified Arabic" w:hAnsi="Simplified Arabic" w:cs="Simplified Arabic"/>
          <w:sz w:val="20"/>
          <w:szCs w:val="20"/>
          <w:rtl/>
        </w:rPr>
        <w:t xml:space="preserve">، </w:t>
      </w:r>
      <w:r w:rsidR="009E6362">
        <w:rPr>
          <w:rFonts w:ascii="Simplified Arabic" w:hAnsi="Simplified Arabic" w:cs="Simplified Arabic" w:hint="cs"/>
          <w:sz w:val="20"/>
          <w:szCs w:val="20"/>
          <w:rtl/>
        </w:rPr>
        <w:t>و"</w:t>
      </w:r>
      <w:r w:rsidR="009016E2" w:rsidRPr="006D5996">
        <w:rPr>
          <w:rFonts w:ascii="Simplified Arabic" w:hAnsi="Simplified Arabic" w:cs="Simplified Arabic"/>
          <w:sz w:val="20"/>
          <w:szCs w:val="20"/>
          <w:rtl/>
        </w:rPr>
        <w:t>الموافقة الحرة والمسبقة والمستنيرة</w:t>
      </w:r>
      <w:r w:rsidR="009E6362">
        <w:rPr>
          <w:rFonts w:ascii="Simplified Arabic" w:hAnsi="Simplified Arabic" w:cs="Simplified Arabic" w:hint="cs"/>
          <w:sz w:val="20"/>
          <w:szCs w:val="20"/>
          <w:rtl/>
        </w:rPr>
        <w:t>"</w:t>
      </w:r>
      <w:r w:rsidR="009016E2" w:rsidRPr="006D5996">
        <w:rPr>
          <w:rFonts w:ascii="Simplified Arabic" w:hAnsi="Simplified Arabic" w:cs="Simplified Arabic"/>
          <w:sz w:val="20"/>
          <w:szCs w:val="20"/>
          <w:rtl/>
        </w:rPr>
        <w:t>، و</w:t>
      </w:r>
      <w:r w:rsidR="009E6362">
        <w:rPr>
          <w:rFonts w:ascii="Simplified Arabic" w:hAnsi="Simplified Arabic" w:cs="Simplified Arabic" w:hint="cs"/>
          <w:sz w:val="20"/>
          <w:szCs w:val="20"/>
          <w:rtl/>
        </w:rPr>
        <w:t>"</w:t>
      </w:r>
      <w:r w:rsidR="009016E2" w:rsidRPr="006D5996">
        <w:rPr>
          <w:rFonts w:ascii="Simplified Arabic" w:hAnsi="Simplified Arabic" w:cs="Simplified Arabic"/>
          <w:sz w:val="20"/>
          <w:szCs w:val="20"/>
          <w:rtl/>
        </w:rPr>
        <w:t>الموافقة والمشاركة</w:t>
      </w:r>
      <w:r w:rsidR="009E6362">
        <w:rPr>
          <w:rFonts w:ascii="Simplified Arabic" w:hAnsi="Simplified Arabic" w:cs="Simplified Arabic" w:hint="cs"/>
          <w:sz w:val="20"/>
          <w:szCs w:val="20"/>
          <w:rtl/>
        </w:rPr>
        <w:t>"</w:t>
      </w:r>
      <w:r w:rsidR="009016E2" w:rsidRPr="006D5996">
        <w:rPr>
          <w:rFonts w:ascii="Simplified Arabic" w:hAnsi="Simplified Arabic" w:cs="Simplified Arabic"/>
          <w:sz w:val="20"/>
          <w:szCs w:val="20"/>
          <w:rtl/>
        </w:rPr>
        <w:t>.</w:t>
      </w:r>
    </w:p>
  </w:footnote>
  <w:footnote w:id="14">
    <w:p w14:paraId="25A6E2CD" w14:textId="058308D2" w:rsidR="009E6362" w:rsidRPr="006D5996" w:rsidRDefault="009E6362" w:rsidP="009E6362">
      <w:pPr>
        <w:pStyle w:val="FootnoteText"/>
        <w:bidi/>
        <w:ind w:firstLine="0"/>
        <w:rPr>
          <w:szCs w:val="18"/>
          <w:rtl/>
        </w:rPr>
      </w:pPr>
      <w:r w:rsidRPr="006D5996">
        <w:rPr>
          <w:rStyle w:val="FootnoteReference"/>
          <w:szCs w:val="18"/>
          <w:u w:val="none"/>
          <w:vertAlign w:val="superscript"/>
        </w:rPr>
        <w:footnoteRef/>
      </w:r>
      <w:r w:rsidRPr="006D5996">
        <w:rPr>
          <w:szCs w:val="18"/>
          <w:vertAlign w:val="superscript"/>
        </w:rPr>
        <w:t xml:space="preserve"> </w:t>
      </w:r>
      <w:r w:rsidR="003225BD" w:rsidRPr="003D259F">
        <w:t xml:space="preserve">United Nations, </w:t>
      </w:r>
      <w:r w:rsidR="003225BD" w:rsidRPr="00EB14FD">
        <w:rPr>
          <w:i/>
          <w:iCs/>
        </w:rPr>
        <w:t>Treaty Series</w:t>
      </w:r>
      <w:r w:rsidR="003225BD" w:rsidRPr="003D259F">
        <w:t>, vol. 1651, No. 28395</w:t>
      </w:r>
      <w:r w:rsidRPr="006D5996">
        <w:rPr>
          <w:rFonts w:ascii="Simplified Arabic" w:hAnsi="Simplified Arabic" w:cs="Simplified Arabic"/>
          <w:sz w:val="20"/>
          <w:szCs w:val="20"/>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kern w:val="22"/>
        <w:sz w:val="20"/>
        <w:szCs w:val="22"/>
        <w:rtl/>
      </w:rPr>
      <w:alias w:val="Subject"/>
      <w:tag w:val=""/>
      <w:id w:val="137851708"/>
      <w:placeholder>
        <w:docPart w:val="0178EB296A584E24BAD25B37B36FD709"/>
      </w:placeholder>
      <w:dataBinding w:prefixMappings="xmlns:ns0='http://purl.org/dc/elements/1.1/' xmlns:ns1='http://schemas.openxmlformats.org/package/2006/metadata/core-properties' " w:xpath="/ns1:coreProperties[1]/ns0:subject[1]" w:storeItemID="{6C3C8BC8-F283-45AE-878A-BAB7291924A1}"/>
      <w:text/>
    </w:sdtPr>
    <w:sdtContent>
      <w:p w14:paraId="3A0010F0" w14:textId="63973E28" w:rsidR="00B53A63" w:rsidRPr="00331101" w:rsidRDefault="00B74DA5" w:rsidP="00441E82">
        <w:pPr>
          <w:pStyle w:val="Header"/>
          <w:pBdr>
            <w:bottom w:val="single" w:sz="4" w:space="1" w:color="auto"/>
          </w:pBdr>
          <w:tabs>
            <w:tab w:val="clear" w:pos="4320"/>
            <w:tab w:val="clear" w:pos="8640"/>
          </w:tabs>
          <w:kinsoku w:val="0"/>
          <w:overflowPunct w:val="0"/>
          <w:autoSpaceDE w:val="0"/>
          <w:autoSpaceDN w:val="0"/>
          <w:bidi/>
          <w:jc w:val="left"/>
          <w:rPr>
            <w:noProof/>
            <w:kern w:val="22"/>
            <w:sz w:val="20"/>
            <w:szCs w:val="22"/>
          </w:rPr>
        </w:pPr>
        <w:r>
          <w:rPr>
            <w:noProof/>
            <w:kern w:val="22"/>
            <w:sz w:val="20"/>
            <w:szCs w:val="22"/>
          </w:rPr>
          <w:t>CBD/SBSTTA/</w:t>
        </w:r>
        <w:r w:rsidR="00A475A6">
          <w:rPr>
            <w:noProof/>
            <w:kern w:val="22"/>
            <w:sz w:val="20"/>
            <w:szCs w:val="22"/>
          </w:rPr>
          <w:t>REC/</w:t>
        </w:r>
        <w:r>
          <w:rPr>
            <w:noProof/>
            <w:kern w:val="22"/>
            <w:sz w:val="20"/>
            <w:szCs w:val="22"/>
          </w:rPr>
          <w:t>28/</w:t>
        </w:r>
        <w:r w:rsidR="00A475A6">
          <w:rPr>
            <w:noProof/>
            <w:kern w:val="22"/>
            <w:sz w:val="20"/>
            <w:szCs w:val="22"/>
          </w:rPr>
          <w:t>5</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kern w:val="22"/>
        <w:sz w:val="20"/>
        <w:szCs w:val="22"/>
        <w:rtl/>
      </w:rPr>
      <w:alias w:val="Subject"/>
      <w:tag w:val=""/>
      <w:id w:val="-476145266"/>
      <w:placeholder>
        <w:docPart w:val="682F0428FD5241E48BF6AF47FFFAAD50"/>
      </w:placeholder>
      <w:dataBinding w:prefixMappings="xmlns:ns0='http://purl.org/dc/elements/1.1/' xmlns:ns1='http://schemas.openxmlformats.org/package/2006/metadata/core-properties' " w:xpath="/ns1:coreProperties[1]/ns0:subject[1]" w:storeItemID="{6C3C8BC8-F283-45AE-878A-BAB7291924A1}"/>
      <w:text/>
    </w:sdtPr>
    <w:sdtContent>
      <w:p w14:paraId="327F7FA7" w14:textId="142BBD9E" w:rsidR="000E03AE" w:rsidRPr="00331101" w:rsidRDefault="00A475A6" w:rsidP="000E03AE">
        <w:pPr>
          <w:pStyle w:val="Header"/>
          <w:pBdr>
            <w:bottom w:val="single" w:sz="4" w:space="1" w:color="auto"/>
          </w:pBdr>
          <w:tabs>
            <w:tab w:val="clear" w:pos="4320"/>
            <w:tab w:val="clear" w:pos="8640"/>
          </w:tabs>
          <w:kinsoku w:val="0"/>
          <w:overflowPunct w:val="0"/>
          <w:autoSpaceDE w:val="0"/>
          <w:autoSpaceDN w:val="0"/>
          <w:bidi/>
          <w:jc w:val="right"/>
          <w:rPr>
            <w:noProof/>
            <w:kern w:val="22"/>
            <w:sz w:val="20"/>
            <w:szCs w:val="22"/>
          </w:rPr>
        </w:pPr>
        <w:r>
          <w:rPr>
            <w:noProof/>
            <w:kern w:val="22"/>
            <w:sz w:val="20"/>
            <w:szCs w:val="22"/>
          </w:rPr>
          <w:t>CBD/SBSTTA/REC/28/5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7D3"/>
    <w:multiLevelType w:val="hybridMultilevel"/>
    <w:tmpl w:val="53E4AB06"/>
    <w:lvl w:ilvl="0" w:tplc="DC38D52E">
      <w:start w:val="1"/>
      <w:numFmt w:val="decimal"/>
      <w:lvlText w:val="%1-"/>
      <w:lvlJc w:val="left"/>
      <w:pPr>
        <w:ind w:left="720" w:hanging="360"/>
      </w:pPr>
      <w:rPr>
        <w:rFonts w:ascii="Simplified Arabic" w:hAnsi="Simplified Arabic" w:cs="Simplified Arabic" w:hint="default"/>
        <w:b w:val="0"/>
        <w:bCs w:val="0"/>
        <w:i w:val="0"/>
        <w:iCs w:val="0"/>
        <w:sz w:val="24"/>
      </w:rPr>
    </w:lvl>
    <w:lvl w:ilvl="1" w:tplc="72909740">
      <w:start w:val="1"/>
      <w:numFmt w:val="arabicAbjad"/>
      <w:lvlText w:val="(%2)"/>
      <w:lvlJc w:val="left"/>
      <w:pPr>
        <w:ind w:left="1440" w:hanging="360"/>
      </w:pPr>
      <w:rPr>
        <w:rFonts w:hint="default"/>
      </w:rPr>
    </w:lvl>
    <w:lvl w:ilvl="2" w:tplc="84BA6304">
      <w:start w:val="1"/>
      <w:numFmt w:val="decimal"/>
      <w:lvlText w:val="(%3)"/>
      <w:lvlJc w:val="left"/>
      <w:pPr>
        <w:ind w:left="2340" w:hanging="360"/>
      </w:pPr>
      <w:rPr>
        <w:rFonts w:hint="default"/>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B5755"/>
    <w:multiLevelType w:val="hybridMultilevel"/>
    <w:tmpl w:val="9F3C6478"/>
    <w:lvl w:ilvl="0" w:tplc="B9DA57E8">
      <w:start w:val="1"/>
      <w:numFmt w:val="arabicAbjad"/>
      <w:lvlText w:val="(%1)"/>
      <w:lvlJc w:val="left"/>
      <w:pPr>
        <w:ind w:left="2065" w:hanging="360"/>
      </w:pPr>
      <w:rPr>
        <w:rFonts w:ascii="Simplified Arabic" w:hAnsi="Simplified Arabic" w:cs="Simplified Arabic" w:hint="default"/>
        <w:i w:val="0"/>
        <w:iCs w:val="0"/>
        <w:sz w:val="24"/>
        <w:lang w:val="en-CA"/>
      </w:rPr>
    </w:lvl>
    <w:lvl w:ilvl="1" w:tplc="FFFFFFFF" w:tentative="1">
      <w:start w:val="1"/>
      <w:numFmt w:val="lowerLetter"/>
      <w:lvlText w:val="%2."/>
      <w:lvlJc w:val="left"/>
      <w:pPr>
        <w:ind w:left="2785" w:hanging="360"/>
      </w:pPr>
    </w:lvl>
    <w:lvl w:ilvl="2" w:tplc="FFFFFFFF" w:tentative="1">
      <w:start w:val="1"/>
      <w:numFmt w:val="lowerRoman"/>
      <w:lvlText w:val="%3."/>
      <w:lvlJc w:val="right"/>
      <w:pPr>
        <w:ind w:left="3505" w:hanging="180"/>
      </w:pPr>
    </w:lvl>
    <w:lvl w:ilvl="3" w:tplc="FFFFFFFF" w:tentative="1">
      <w:start w:val="1"/>
      <w:numFmt w:val="decimal"/>
      <w:lvlText w:val="%4."/>
      <w:lvlJc w:val="left"/>
      <w:pPr>
        <w:ind w:left="4225" w:hanging="360"/>
      </w:pPr>
    </w:lvl>
    <w:lvl w:ilvl="4" w:tplc="FFFFFFFF" w:tentative="1">
      <w:start w:val="1"/>
      <w:numFmt w:val="lowerLetter"/>
      <w:lvlText w:val="%5."/>
      <w:lvlJc w:val="left"/>
      <w:pPr>
        <w:ind w:left="4945" w:hanging="360"/>
      </w:pPr>
    </w:lvl>
    <w:lvl w:ilvl="5" w:tplc="FFFFFFFF" w:tentative="1">
      <w:start w:val="1"/>
      <w:numFmt w:val="lowerRoman"/>
      <w:lvlText w:val="%6."/>
      <w:lvlJc w:val="right"/>
      <w:pPr>
        <w:ind w:left="5665" w:hanging="180"/>
      </w:pPr>
    </w:lvl>
    <w:lvl w:ilvl="6" w:tplc="FFFFFFFF" w:tentative="1">
      <w:start w:val="1"/>
      <w:numFmt w:val="decimal"/>
      <w:lvlText w:val="%7."/>
      <w:lvlJc w:val="left"/>
      <w:pPr>
        <w:ind w:left="6385" w:hanging="360"/>
      </w:pPr>
    </w:lvl>
    <w:lvl w:ilvl="7" w:tplc="FFFFFFFF" w:tentative="1">
      <w:start w:val="1"/>
      <w:numFmt w:val="lowerLetter"/>
      <w:lvlText w:val="%8."/>
      <w:lvlJc w:val="left"/>
      <w:pPr>
        <w:ind w:left="7105" w:hanging="360"/>
      </w:pPr>
    </w:lvl>
    <w:lvl w:ilvl="8" w:tplc="FFFFFFFF" w:tentative="1">
      <w:start w:val="1"/>
      <w:numFmt w:val="lowerRoman"/>
      <w:lvlText w:val="%9."/>
      <w:lvlJc w:val="right"/>
      <w:pPr>
        <w:ind w:left="7825" w:hanging="180"/>
      </w:pPr>
    </w:lvl>
  </w:abstractNum>
  <w:abstractNum w:abstractNumId="2" w15:restartNumberingAfterBreak="0">
    <w:nsid w:val="2F0336B8"/>
    <w:multiLevelType w:val="multilevel"/>
    <w:tmpl w:val="99BA12E0"/>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1.%4"/>
      <w:lvlJc w:val="left"/>
      <w:pPr>
        <w:tabs>
          <w:tab w:val="num" w:pos="360"/>
        </w:tabs>
        <w:ind w:left="0" w:firstLine="0"/>
      </w:pPr>
      <w:rPr>
        <w:rFonts w:hint="default"/>
      </w:rPr>
    </w:lvl>
    <w:lvl w:ilvl="4">
      <w:start w:val="1"/>
      <w:numFmt w:val="lowerRoman"/>
      <w:pStyle w:val="Heading5"/>
      <w:lvlText w:val="(%5)"/>
      <w:lvlJc w:val="left"/>
      <w:pPr>
        <w:tabs>
          <w:tab w:val="num" w:pos="720"/>
        </w:tabs>
        <w:ind w:left="0" w:firstLine="0"/>
      </w:pPr>
      <w:rPr>
        <w:rFonts w:hint="default"/>
      </w:rPr>
    </w:lvl>
    <w:lvl w:ilvl="5">
      <w:start w:val="1"/>
      <w:numFmt w:val="lowerLetter"/>
      <w:lvlText w:val="(%6)"/>
      <w:lvlJc w:val="left"/>
      <w:pPr>
        <w:tabs>
          <w:tab w:val="num" w:pos="1080"/>
        </w:tabs>
        <w:ind w:left="72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360"/>
        </w:tabs>
        <w:ind w:left="-72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32A82260"/>
    <w:multiLevelType w:val="hybridMultilevel"/>
    <w:tmpl w:val="F802208C"/>
    <w:lvl w:ilvl="0" w:tplc="E4C6302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6A0E08"/>
    <w:multiLevelType w:val="hybridMultilevel"/>
    <w:tmpl w:val="FB826348"/>
    <w:lvl w:ilvl="0" w:tplc="D58AA7D6">
      <w:start w:val="1"/>
      <w:numFmt w:val="arabicAbjad"/>
      <w:lvlText w:val="(%1)"/>
      <w:lvlJc w:val="left"/>
      <w:pPr>
        <w:ind w:left="2065" w:hanging="360"/>
      </w:pPr>
      <w:rPr>
        <w:rFonts w:ascii="Simplified Arabic" w:hAnsi="Simplified Arabic" w:cs="Simplified Arabic" w:hint="default"/>
        <w:i w:val="0"/>
        <w:iCs w:val="0"/>
        <w:sz w:val="24"/>
      </w:rPr>
    </w:lvl>
    <w:lvl w:ilvl="1" w:tplc="04090019" w:tentative="1">
      <w:start w:val="1"/>
      <w:numFmt w:val="lowerLetter"/>
      <w:lvlText w:val="%2."/>
      <w:lvlJc w:val="left"/>
      <w:pPr>
        <w:ind w:left="2785" w:hanging="360"/>
      </w:pPr>
    </w:lvl>
    <w:lvl w:ilvl="2" w:tplc="0409001B" w:tentative="1">
      <w:start w:val="1"/>
      <w:numFmt w:val="lowerRoman"/>
      <w:lvlText w:val="%3."/>
      <w:lvlJc w:val="right"/>
      <w:pPr>
        <w:ind w:left="3505" w:hanging="180"/>
      </w:pPr>
    </w:lvl>
    <w:lvl w:ilvl="3" w:tplc="0409000F" w:tentative="1">
      <w:start w:val="1"/>
      <w:numFmt w:val="decimal"/>
      <w:lvlText w:val="%4."/>
      <w:lvlJc w:val="left"/>
      <w:pPr>
        <w:ind w:left="4225" w:hanging="360"/>
      </w:pPr>
    </w:lvl>
    <w:lvl w:ilvl="4" w:tplc="04090019" w:tentative="1">
      <w:start w:val="1"/>
      <w:numFmt w:val="lowerLetter"/>
      <w:lvlText w:val="%5."/>
      <w:lvlJc w:val="left"/>
      <w:pPr>
        <w:ind w:left="4945" w:hanging="360"/>
      </w:pPr>
    </w:lvl>
    <w:lvl w:ilvl="5" w:tplc="0409001B" w:tentative="1">
      <w:start w:val="1"/>
      <w:numFmt w:val="lowerRoman"/>
      <w:lvlText w:val="%6."/>
      <w:lvlJc w:val="right"/>
      <w:pPr>
        <w:ind w:left="5665" w:hanging="180"/>
      </w:pPr>
    </w:lvl>
    <w:lvl w:ilvl="6" w:tplc="0409000F" w:tentative="1">
      <w:start w:val="1"/>
      <w:numFmt w:val="decimal"/>
      <w:lvlText w:val="%7."/>
      <w:lvlJc w:val="left"/>
      <w:pPr>
        <w:ind w:left="6385" w:hanging="360"/>
      </w:pPr>
    </w:lvl>
    <w:lvl w:ilvl="7" w:tplc="04090019" w:tentative="1">
      <w:start w:val="1"/>
      <w:numFmt w:val="lowerLetter"/>
      <w:lvlText w:val="%8."/>
      <w:lvlJc w:val="left"/>
      <w:pPr>
        <w:ind w:left="7105" w:hanging="360"/>
      </w:pPr>
    </w:lvl>
    <w:lvl w:ilvl="8" w:tplc="0409001B" w:tentative="1">
      <w:start w:val="1"/>
      <w:numFmt w:val="lowerRoman"/>
      <w:lvlText w:val="%9."/>
      <w:lvlJc w:val="right"/>
      <w:pPr>
        <w:ind w:left="7825" w:hanging="180"/>
      </w:pPr>
    </w:lvl>
  </w:abstractNum>
  <w:abstractNum w:abstractNumId="5" w15:restartNumberingAfterBreak="0">
    <w:nsid w:val="3F9D3C20"/>
    <w:multiLevelType w:val="hybridMultilevel"/>
    <w:tmpl w:val="B53A1032"/>
    <w:lvl w:ilvl="0" w:tplc="997A871C">
      <w:start w:val="1"/>
      <w:numFmt w:val="decimal"/>
      <w:lvlText w:val="%1-"/>
      <w:lvlJc w:val="left"/>
      <w:pPr>
        <w:ind w:left="720" w:hanging="360"/>
      </w:pPr>
      <w:rPr>
        <w:rFonts w:ascii="Simplified Arabic" w:hAnsi="Simplified Arabic" w:cs="Simplified Arabic" w:hint="default"/>
        <w:i w:val="0"/>
        <w:iCs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CC7FBB"/>
    <w:multiLevelType w:val="hybridMultilevel"/>
    <w:tmpl w:val="45E4BE68"/>
    <w:lvl w:ilvl="0" w:tplc="F89AE9DE">
      <w:start w:val="1"/>
      <w:numFmt w:val="lowerLetter"/>
      <w:pStyle w:val="Para2"/>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4"/>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CBA3541"/>
    <w:multiLevelType w:val="hybridMultilevel"/>
    <w:tmpl w:val="05E47DB2"/>
    <w:lvl w:ilvl="0" w:tplc="6FF2F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F87C26"/>
    <w:multiLevelType w:val="hybridMultilevel"/>
    <w:tmpl w:val="318A0B5E"/>
    <w:lvl w:ilvl="0" w:tplc="159AF6E0">
      <w:start w:val="1"/>
      <w:numFmt w:val="arabicAbjad"/>
      <w:lvlText w:val="%1"/>
      <w:lvlJc w:val="left"/>
      <w:pPr>
        <w:ind w:left="1644" w:hanging="360"/>
      </w:pPr>
      <w:rPr>
        <w:rFonts w:ascii="Simplified Arabic" w:hAnsi="Simplified Arabic" w:cs="Simplified Arabic" w:hint="default"/>
        <w:i/>
        <w:iCs/>
        <w:color w:val="auto"/>
        <w:sz w:val="20"/>
        <w:szCs w:val="20"/>
        <w:u w:val="none"/>
      </w:rPr>
    </w:lvl>
    <w:lvl w:ilvl="1" w:tplc="FFFFFFFF" w:tentative="1">
      <w:start w:val="1"/>
      <w:numFmt w:val="lowerLetter"/>
      <w:lvlText w:val="%2."/>
      <w:lvlJc w:val="left"/>
      <w:pPr>
        <w:ind w:left="2364" w:hanging="360"/>
      </w:pPr>
    </w:lvl>
    <w:lvl w:ilvl="2" w:tplc="FFFFFFFF" w:tentative="1">
      <w:start w:val="1"/>
      <w:numFmt w:val="lowerRoman"/>
      <w:lvlText w:val="%3."/>
      <w:lvlJc w:val="right"/>
      <w:pPr>
        <w:ind w:left="3084" w:hanging="180"/>
      </w:pPr>
    </w:lvl>
    <w:lvl w:ilvl="3" w:tplc="FFFFFFFF" w:tentative="1">
      <w:start w:val="1"/>
      <w:numFmt w:val="decimal"/>
      <w:lvlText w:val="%4."/>
      <w:lvlJc w:val="left"/>
      <w:pPr>
        <w:ind w:left="3804" w:hanging="360"/>
      </w:pPr>
    </w:lvl>
    <w:lvl w:ilvl="4" w:tplc="FFFFFFFF" w:tentative="1">
      <w:start w:val="1"/>
      <w:numFmt w:val="lowerLetter"/>
      <w:lvlText w:val="%5."/>
      <w:lvlJc w:val="left"/>
      <w:pPr>
        <w:ind w:left="4524" w:hanging="360"/>
      </w:pPr>
    </w:lvl>
    <w:lvl w:ilvl="5" w:tplc="FFFFFFFF" w:tentative="1">
      <w:start w:val="1"/>
      <w:numFmt w:val="lowerRoman"/>
      <w:lvlText w:val="%6."/>
      <w:lvlJc w:val="right"/>
      <w:pPr>
        <w:ind w:left="5244" w:hanging="180"/>
      </w:pPr>
    </w:lvl>
    <w:lvl w:ilvl="6" w:tplc="FFFFFFFF" w:tentative="1">
      <w:start w:val="1"/>
      <w:numFmt w:val="decimal"/>
      <w:lvlText w:val="%7."/>
      <w:lvlJc w:val="left"/>
      <w:pPr>
        <w:ind w:left="5964" w:hanging="360"/>
      </w:pPr>
    </w:lvl>
    <w:lvl w:ilvl="7" w:tplc="FFFFFFFF" w:tentative="1">
      <w:start w:val="1"/>
      <w:numFmt w:val="lowerLetter"/>
      <w:lvlText w:val="%8."/>
      <w:lvlJc w:val="left"/>
      <w:pPr>
        <w:ind w:left="6684" w:hanging="360"/>
      </w:pPr>
    </w:lvl>
    <w:lvl w:ilvl="8" w:tplc="FFFFFFFF" w:tentative="1">
      <w:start w:val="1"/>
      <w:numFmt w:val="lowerRoman"/>
      <w:lvlText w:val="%9."/>
      <w:lvlJc w:val="right"/>
      <w:pPr>
        <w:ind w:left="7404" w:hanging="180"/>
      </w:pPr>
    </w:lvl>
  </w:abstractNum>
  <w:abstractNum w:abstractNumId="10" w15:restartNumberingAfterBreak="0">
    <w:nsid w:val="4E0442B4"/>
    <w:multiLevelType w:val="multilevel"/>
    <w:tmpl w:val="4FF0117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pStyle w:val="Para3"/>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55C0740B"/>
    <w:multiLevelType w:val="hybridMultilevel"/>
    <w:tmpl w:val="B2E204AA"/>
    <w:lvl w:ilvl="0" w:tplc="C454507A">
      <w:start w:val="1"/>
      <w:numFmt w:val="decimal"/>
      <w:lvlText w:val="%1-"/>
      <w:lvlJc w:val="left"/>
      <w:pPr>
        <w:ind w:left="421" w:hanging="360"/>
      </w:pPr>
      <w:rPr>
        <w:rFonts w:eastAsia="Calibri" w:hint="default"/>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abstractNum w:abstractNumId="12" w15:restartNumberingAfterBreak="0">
    <w:nsid w:val="5E727715"/>
    <w:multiLevelType w:val="hybridMultilevel"/>
    <w:tmpl w:val="091CF42A"/>
    <w:lvl w:ilvl="0" w:tplc="C9BA889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422F29"/>
    <w:multiLevelType w:val="hybridMultilevel"/>
    <w:tmpl w:val="FB826348"/>
    <w:lvl w:ilvl="0" w:tplc="FFFFFFFF">
      <w:start w:val="1"/>
      <w:numFmt w:val="arabicAbjad"/>
      <w:lvlText w:val="(%1)"/>
      <w:lvlJc w:val="left"/>
      <w:pPr>
        <w:ind w:left="2065" w:hanging="360"/>
      </w:pPr>
      <w:rPr>
        <w:rFonts w:ascii="Simplified Arabic" w:hAnsi="Simplified Arabic" w:cs="Simplified Arabic" w:hint="default"/>
        <w:i w:val="0"/>
        <w:iCs w:val="0"/>
        <w:sz w:val="24"/>
      </w:rPr>
    </w:lvl>
    <w:lvl w:ilvl="1" w:tplc="FFFFFFFF" w:tentative="1">
      <w:start w:val="1"/>
      <w:numFmt w:val="lowerLetter"/>
      <w:lvlText w:val="%2."/>
      <w:lvlJc w:val="left"/>
      <w:pPr>
        <w:ind w:left="2785" w:hanging="360"/>
      </w:pPr>
    </w:lvl>
    <w:lvl w:ilvl="2" w:tplc="FFFFFFFF" w:tentative="1">
      <w:start w:val="1"/>
      <w:numFmt w:val="lowerRoman"/>
      <w:lvlText w:val="%3."/>
      <w:lvlJc w:val="right"/>
      <w:pPr>
        <w:ind w:left="3505" w:hanging="180"/>
      </w:pPr>
    </w:lvl>
    <w:lvl w:ilvl="3" w:tplc="FFFFFFFF" w:tentative="1">
      <w:start w:val="1"/>
      <w:numFmt w:val="decimal"/>
      <w:lvlText w:val="%4."/>
      <w:lvlJc w:val="left"/>
      <w:pPr>
        <w:ind w:left="4225" w:hanging="360"/>
      </w:pPr>
    </w:lvl>
    <w:lvl w:ilvl="4" w:tplc="FFFFFFFF" w:tentative="1">
      <w:start w:val="1"/>
      <w:numFmt w:val="lowerLetter"/>
      <w:lvlText w:val="%5."/>
      <w:lvlJc w:val="left"/>
      <w:pPr>
        <w:ind w:left="4945" w:hanging="360"/>
      </w:pPr>
    </w:lvl>
    <w:lvl w:ilvl="5" w:tplc="FFFFFFFF" w:tentative="1">
      <w:start w:val="1"/>
      <w:numFmt w:val="lowerRoman"/>
      <w:lvlText w:val="%6."/>
      <w:lvlJc w:val="right"/>
      <w:pPr>
        <w:ind w:left="5665" w:hanging="180"/>
      </w:pPr>
    </w:lvl>
    <w:lvl w:ilvl="6" w:tplc="FFFFFFFF" w:tentative="1">
      <w:start w:val="1"/>
      <w:numFmt w:val="decimal"/>
      <w:lvlText w:val="%7."/>
      <w:lvlJc w:val="left"/>
      <w:pPr>
        <w:ind w:left="6385" w:hanging="360"/>
      </w:pPr>
    </w:lvl>
    <w:lvl w:ilvl="7" w:tplc="FFFFFFFF" w:tentative="1">
      <w:start w:val="1"/>
      <w:numFmt w:val="lowerLetter"/>
      <w:lvlText w:val="%8."/>
      <w:lvlJc w:val="left"/>
      <w:pPr>
        <w:ind w:left="7105" w:hanging="360"/>
      </w:pPr>
    </w:lvl>
    <w:lvl w:ilvl="8" w:tplc="FFFFFFFF" w:tentative="1">
      <w:start w:val="1"/>
      <w:numFmt w:val="lowerRoman"/>
      <w:lvlText w:val="%9."/>
      <w:lvlJc w:val="right"/>
      <w:pPr>
        <w:ind w:left="7825" w:hanging="180"/>
      </w:pPr>
    </w:lvl>
  </w:abstractNum>
  <w:abstractNum w:abstractNumId="14" w15:restartNumberingAfterBreak="0">
    <w:nsid w:val="61EC5C01"/>
    <w:multiLevelType w:val="hybridMultilevel"/>
    <w:tmpl w:val="248435C2"/>
    <w:lvl w:ilvl="0" w:tplc="7B841698">
      <w:start w:val="32"/>
      <w:numFmt w:val="decimal"/>
      <w:lvlText w:val="%1-"/>
      <w:lvlJc w:val="left"/>
      <w:pPr>
        <w:ind w:left="1640" w:hanging="360"/>
      </w:pPr>
      <w:rPr>
        <w:rFonts w:hint="default"/>
        <w:sz w:val="24"/>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15" w15:restartNumberingAfterBreak="0">
    <w:nsid w:val="64EE4BC6"/>
    <w:multiLevelType w:val="hybridMultilevel"/>
    <w:tmpl w:val="21123164"/>
    <w:lvl w:ilvl="0" w:tplc="18C6C0CA">
      <w:start w:val="1"/>
      <w:numFmt w:val="arabicAbjad"/>
      <w:lvlText w:val="(%1)"/>
      <w:lvlJc w:val="left"/>
      <w:pPr>
        <w:ind w:left="720" w:hanging="360"/>
      </w:pPr>
      <w:rPr>
        <w:rFonts w:hint="default"/>
        <w:i w:val="0"/>
        <w:iCs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EE23244"/>
    <w:multiLevelType w:val="multilevel"/>
    <w:tmpl w:val="E580EE0A"/>
    <w:lvl w:ilvl="0">
      <w:start w:val="24"/>
      <w:numFmt w:val="decimal"/>
      <w:lvlText w:val="%1."/>
      <w:lvlJc w:val="left"/>
      <w:pPr>
        <w:tabs>
          <w:tab w:val="num" w:pos="360"/>
        </w:tabs>
        <w:ind w:left="0" w:firstLine="0"/>
      </w:pPr>
      <w:rPr>
        <w:rFonts w:ascii="Times New Roman" w:hAnsi="Times New Roman" w:hint="default"/>
        <w:b w:val="0"/>
        <w:i w:val="0"/>
        <w:sz w:val="22"/>
      </w:rPr>
    </w:lvl>
    <w:lvl w:ilvl="1">
      <w:start w:val="1"/>
      <w:numFmt w:val="lowerLetter"/>
      <w:pStyle w:val="Activity"/>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FF30E2E"/>
    <w:multiLevelType w:val="hybridMultilevel"/>
    <w:tmpl w:val="87FA2B40"/>
    <w:lvl w:ilvl="0" w:tplc="C0C4B10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7491205">
    <w:abstractNumId w:val="2"/>
  </w:num>
  <w:num w:numId="2" w16cid:durableId="858739069">
    <w:abstractNumId w:val="10"/>
  </w:num>
  <w:num w:numId="3" w16cid:durableId="554584610">
    <w:abstractNumId w:val="6"/>
  </w:num>
  <w:num w:numId="4" w16cid:durableId="826168731">
    <w:abstractNumId w:val="10"/>
  </w:num>
  <w:num w:numId="5" w16cid:durableId="576208469">
    <w:abstractNumId w:val="7"/>
  </w:num>
  <w:num w:numId="6" w16cid:durableId="598371948">
    <w:abstractNumId w:val="16"/>
  </w:num>
  <w:num w:numId="7" w16cid:durableId="1729497221">
    <w:abstractNumId w:val="17"/>
  </w:num>
  <w:num w:numId="8" w16cid:durableId="212734692">
    <w:abstractNumId w:val="5"/>
  </w:num>
  <w:num w:numId="9" w16cid:durableId="1279414571">
    <w:abstractNumId w:val="15"/>
  </w:num>
  <w:num w:numId="10" w16cid:durableId="1535920843">
    <w:abstractNumId w:val="3"/>
  </w:num>
  <w:num w:numId="11" w16cid:durableId="144662514">
    <w:abstractNumId w:val="0"/>
  </w:num>
  <w:num w:numId="12" w16cid:durableId="1852598093">
    <w:abstractNumId w:val="9"/>
  </w:num>
  <w:num w:numId="13" w16cid:durableId="1950577234">
    <w:abstractNumId w:val="4"/>
  </w:num>
  <w:num w:numId="14" w16cid:durableId="15228954">
    <w:abstractNumId w:val="13"/>
  </w:num>
  <w:num w:numId="15" w16cid:durableId="731201808">
    <w:abstractNumId w:val="1"/>
  </w:num>
  <w:num w:numId="16" w16cid:durableId="2032220903">
    <w:abstractNumId w:val="8"/>
  </w:num>
  <w:num w:numId="17" w16cid:durableId="1001465931">
    <w:abstractNumId w:val="12"/>
  </w:num>
  <w:num w:numId="18" w16cid:durableId="1489901343">
    <w:abstractNumId w:val="14"/>
  </w:num>
  <w:num w:numId="19" w16cid:durableId="43687325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styleLockTheme/>
  <w:styleLockQFSet/>
  <w:defaultTabStop w:val="720"/>
  <w:hyphenationZone w:val="425"/>
  <w:evenAndOddHeaders/>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B3B"/>
    <w:rsid w:val="00000538"/>
    <w:rsid w:val="0000285D"/>
    <w:rsid w:val="0000368E"/>
    <w:rsid w:val="00005BBE"/>
    <w:rsid w:val="000064E9"/>
    <w:rsid w:val="00010497"/>
    <w:rsid w:val="00010828"/>
    <w:rsid w:val="00011E51"/>
    <w:rsid w:val="00014680"/>
    <w:rsid w:val="00014ACA"/>
    <w:rsid w:val="00014C85"/>
    <w:rsid w:val="0002062B"/>
    <w:rsid w:val="000219AC"/>
    <w:rsid w:val="00022207"/>
    <w:rsid w:val="00022961"/>
    <w:rsid w:val="00022B5A"/>
    <w:rsid w:val="0002340E"/>
    <w:rsid w:val="0002369A"/>
    <w:rsid w:val="0002421D"/>
    <w:rsid w:val="00025097"/>
    <w:rsid w:val="00025825"/>
    <w:rsid w:val="00025AC1"/>
    <w:rsid w:val="00025D8F"/>
    <w:rsid w:val="00026D1B"/>
    <w:rsid w:val="00030932"/>
    <w:rsid w:val="00030F89"/>
    <w:rsid w:val="00031D24"/>
    <w:rsid w:val="00031F26"/>
    <w:rsid w:val="00032509"/>
    <w:rsid w:val="00033631"/>
    <w:rsid w:val="00033843"/>
    <w:rsid w:val="00034C4A"/>
    <w:rsid w:val="00034C98"/>
    <w:rsid w:val="0003552C"/>
    <w:rsid w:val="00037873"/>
    <w:rsid w:val="00037AE8"/>
    <w:rsid w:val="000428F5"/>
    <w:rsid w:val="00042DE7"/>
    <w:rsid w:val="00043BB4"/>
    <w:rsid w:val="000448A8"/>
    <w:rsid w:val="000454F5"/>
    <w:rsid w:val="00046734"/>
    <w:rsid w:val="00047099"/>
    <w:rsid w:val="00047B0C"/>
    <w:rsid w:val="00051A81"/>
    <w:rsid w:val="00052FFA"/>
    <w:rsid w:val="00053111"/>
    <w:rsid w:val="000536DE"/>
    <w:rsid w:val="00053DAD"/>
    <w:rsid w:val="00053E76"/>
    <w:rsid w:val="00054381"/>
    <w:rsid w:val="00054C36"/>
    <w:rsid w:val="00055300"/>
    <w:rsid w:val="0005590C"/>
    <w:rsid w:val="0005645A"/>
    <w:rsid w:val="00056546"/>
    <w:rsid w:val="000578DE"/>
    <w:rsid w:val="00057A96"/>
    <w:rsid w:val="000622AC"/>
    <w:rsid w:val="00062695"/>
    <w:rsid w:val="00062860"/>
    <w:rsid w:val="000645B8"/>
    <w:rsid w:val="000649DC"/>
    <w:rsid w:val="00065E6A"/>
    <w:rsid w:val="000660D4"/>
    <w:rsid w:val="00066F7F"/>
    <w:rsid w:val="000711E1"/>
    <w:rsid w:val="0007310B"/>
    <w:rsid w:val="00073708"/>
    <w:rsid w:val="000751F9"/>
    <w:rsid w:val="00075576"/>
    <w:rsid w:val="000760C5"/>
    <w:rsid w:val="0007764D"/>
    <w:rsid w:val="00081E7C"/>
    <w:rsid w:val="00083140"/>
    <w:rsid w:val="00083B89"/>
    <w:rsid w:val="00084008"/>
    <w:rsid w:val="000850AA"/>
    <w:rsid w:val="0008539E"/>
    <w:rsid w:val="00085773"/>
    <w:rsid w:val="0008589D"/>
    <w:rsid w:val="00086D99"/>
    <w:rsid w:val="000873A0"/>
    <w:rsid w:val="00087FB6"/>
    <w:rsid w:val="0009085B"/>
    <w:rsid w:val="00091616"/>
    <w:rsid w:val="00091E71"/>
    <w:rsid w:val="000A0CD4"/>
    <w:rsid w:val="000A0E19"/>
    <w:rsid w:val="000A198D"/>
    <w:rsid w:val="000A24CB"/>
    <w:rsid w:val="000A3071"/>
    <w:rsid w:val="000A3F82"/>
    <w:rsid w:val="000A56CD"/>
    <w:rsid w:val="000A7155"/>
    <w:rsid w:val="000A78C6"/>
    <w:rsid w:val="000A7F68"/>
    <w:rsid w:val="000A7FD3"/>
    <w:rsid w:val="000B1871"/>
    <w:rsid w:val="000B29D0"/>
    <w:rsid w:val="000B2BD3"/>
    <w:rsid w:val="000B4CB8"/>
    <w:rsid w:val="000B53A0"/>
    <w:rsid w:val="000B623B"/>
    <w:rsid w:val="000C0FC2"/>
    <w:rsid w:val="000C146B"/>
    <w:rsid w:val="000C193A"/>
    <w:rsid w:val="000C4344"/>
    <w:rsid w:val="000C4637"/>
    <w:rsid w:val="000C68F8"/>
    <w:rsid w:val="000C720C"/>
    <w:rsid w:val="000C7C3E"/>
    <w:rsid w:val="000D0B3C"/>
    <w:rsid w:val="000D0BBE"/>
    <w:rsid w:val="000D20DA"/>
    <w:rsid w:val="000D2448"/>
    <w:rsid w:val="000D284D"/>
    <w:rsid w:val="000D34F1"/>
    <w:rsid w:val="000D4752"/>
    <w:rsid w:val="000D4965"/>
    <w:rsid w:val="000D49B4"/>
    <w:rsid w:val="000D50A1"/>
    <w:rsid w:val="000D7455"/>
    <w:rsid w:val="000D7FEA"/>
    <w:rsid w:val="000E024F"/>
    <w:rsid w:val="000E03AE"/>
    <w:rsid w:val="000E27CF"/>
    <w:rsid w:val="000E3E0A"/>
    <w:rsid w:val="000E46FB"/>
    <w:rsid w:val="000E4825"/>
    <w:rsid w:val="000E637D"/>
    <w:rsid w:val="000E65CB"/>
    <w:rsid w:val="000E6B6E"/>
    <w:rsid w:val="000E7762"/>
    <w:rsid w:val="000E7E6A"/>
    <w:rsid w:val="000F0036"/>
    <w:rsid w:val="000F07D4"/>
    <w:rsid w:val="000F0AEB"/>
    <w:rsid w:val="000F1CAD"/>
    <w:rsid w:val="000F1CC9"/>
    <w:rsid w:val="000F31EA"/>
    <w:rsid w:val="000F3F42"/>
    <w:rsid w:val="000F5A1D"/>
    <w:rsid w:val="000F60AB"/>
    <w:rsid w:val="000F63AB"/>
    <w:rsid w:val="000F6492"/>
    <w:rsid w:val="000F6A38"/>
    <w:rsid w:val="000F6CDF"/>
    <w:rsid w:val="00101185"/>
    <w:rsid w:val="00101EA2"/>
    <w:rsid w:val="00102016"/>
    <w:rsid w:val="0010312A"/>
    <w:rsid w:val="001054D7"/>
    <w:rsid w:val="00105FB1"/>
    <w:rsid w:val="001073FE"/>
    <w:rsid w:val="0010747E"/>
    <w:rsid w:val="00107743"/>
    <w:rsid w:val="00112647"/>
    <w:rsid w:val="00113990"/>
    <w:rsid w:val="00113E99"/>
    <w:rsid w:val="001140C9"/>
    <w:rsid w:val="00117846"/>
    <w:rsid w:val="001205EA"/>
    <w:rsid w:val="001209C0"/>
    <w:rsid w:val="0012214B"/>
    <w:rsid w:val="001230F0"/>
    <w:rsid w:val="0012386C"/>
    <w:rsid w:val="00124247"/>
    <w:rsid w:val="0012506A"/>
    <w:rsid w:val="00125327"/>
    <w:rsid w:val="001254CB"/>
    <w:rsid w:val="00125E7C"/>
    <w:rsid w:val="00126097"/>
    <w:rsid w:val="0012737B"/>
    <w:rsid w:val="00127B59"/>
    <w:rsid w:val="0013100E"/>
    <w:rsid w:val="00131C85"/>
    <w:rsid w:val="00133FCF"/>
    <w:rsid w:val="001340BA"/>
    <w:rsid w:val="00136D6A"/>
    <w:rsid w:val="0013705A"/>
    <w:rsid w:val="00140E74"/>
    <w:rsid w:val="001410F4"/>
    <w:rsid w:val="001413E6"/>
    <w:rsid w:val="00141FAC"/>
    <w:rsid w:val="00143E00"/>
    <w:rsid w:val="00144B4B"/>
    <w:rsid w:val="001461E7"/>
    <w:rsid w:val="00146762"/>
    <w:rsid w:val="001471D6"/>
    <w:rsid w:val="001518E7"/>
    <w:rsid w:val="00151A36"/>
    <w:rsid w:val="00152297"/>
    <w:rsid w:val="00155DC1"/>
    <w:rsid w:val="00155EFD"/>
    <w:rsid w:val="001574C9"/>
    <w:rsid w:val="00157BB6"/>
    <w:rsid w:val="00157C79"/>
    <w:rsid w:val="001608FA"/>
    <w:rsid w:val="00160F9B"/>
    <w:rsid w:val="00162E4A"/>
    <w:rsid w:val="00163C15"/>
    <w:rsid w:val="001646BA"/>
    <w:rsid w:val="00164DBB"/>
    <w:rsid w:val="0016569D"/>
    <w:rsid w:val="00166367"/>
    <w:rsid w:val="00173A32"/>
    <w:rsid w:val="00173E85"/>
    <w:rsid w:val="0017442E"/>
    <w:rsid w:val="0017484A"/>
    <w:rsid w:val="00174B0E"/>
    <w:rsid w:val="001770D3"/>
    <w:rsid w:val="001805D3"/>
    <w:rsid w:val="00182A26"/>
    <w:rsid w:val="00183C15"/>
    <w:rsid w:val="001840E6"/>
    <w:rsid w:val="00184291"/>
    <w:rsid w:val="00185252"/>
    <w:rsid w:val="00186D8B"/>
    <w:rsid w:val="00187881"/>
    <w:rsid w:val="001905A4"/>
    <w:rsid w:val="001917E0"/>
    <w:rsid w:val="00191AFE"/>
    <w:rsid w:val="00192E06"/>
    <w:rsid w:val="0019338D"/>
    <w:rsid w:val="00195E08"/>
    <w:rsid w:val="00195FA1"/>
    <w:rsid w:val="001974B4"/>
    <w:rsid w:val="001A5072"/>
    <w:rsid w:val="001A556C"/>
    <w:rsid w:val="001A6F1F"/>
    <w:rsid w:val="001A722C"/>
    <w:rsid w:val="001A7941"/>
    <w:rsid w:val="001A7B29"/>
    <w:rsid w:val="001A7D46"/>
    <w:rsid w:val="001B12B9"/>
    <w:rsid w:val="001B495E"/>
    <w:rsid w:val="001B62F8"/>
    <w:rsid w:val="001B6646"/>
    <w:rsid w:val="001C00CC"/>
    <w:rsid w:val="001C09DB"/>
    <w:rsid w:val="001C10F1"/>
    <w:rsid w:val="001C2CBA"/>
    <w:rsid w:val="001C3007"/>
    <w:rsid w:val="001C36B1"/>
    <w:rsid w:val="001C3BD3"/>
    <w:rsid w:val="001C425F"/>
    <w:rsid w:val="001C46F0"/>
    <w:rsid w:val="001C4A60"/>
    <w:rsid w:val="001C5456"/>
    <w:rsid w:val="001C5594"/>
    <w:rsid w:val="001C6300"/>
    <w:rsid w:val="001C7929"/>
    <w:rsid w:val="001C7AED"/>
    <w:rsid w:val="001D0064"/>
    <w:rsid w:val="001D2560"/>
    <w:rsid w:val="001D33E7"/>
    <w:rsid w:val="001D3602"/>
    <w:rsid w:val="001D373C"/>
    <w:rsid w:val="001D47F8"/>
    <w:rsid w:val="001D4973"/>
    <w:rsid w:val="001D4B85"/>
    <w:rsid w:val="001D6089"/>
    <w:rsid w:val="001D636B"/>
    <w:rsid w:val="001D7B50"/>
    <w:rsid w:val="001D7E4B"/>
    <w:rsid w:val="001E024D"/>
    <w:rsid w:val="001E03A0"/>
    <w:rsid w:val="001E1730"/>
    <w:rsid w:val="001E1799"/>
    <w:rsid w:val="001E1A76"/>
    <w:rsid w:val="001E2154"/>
    <w:rsid w:val="001E2453"/>
    <w:rsid w:val="001E3C2A"/>
    <w:rsid w:val="001E45F8"/>
    <w:rsid w:val="001E4FE5"/>
    <w:rsid w:val="001E684E"/>
    <w:rsid w:val="001E79AE"/>
    <w:rsid w:val="001F35C9"/>
    <w:rsid w:val="001F4992"/>
    <w:rsid w:val="001F4A6F"/>
    <w:rsid w:val="001F5C44"/>
    <w:rsid w:val="001F6379"/>
    <w:rsid w:val="001F695A"/>
    <w:rsid w:val="001F744D"/>
    <w:rsid w:val="00200710"/>
    <w:rsid w:val="00204415"/>
    <w:rsid w:val="0020457E"/>
    <w:rsid w:val="00205542"/>
    <w:rsid w:val="00205B30"/>
    <w:rsid w:val="002060AA"/>
    <w:rsid w:val="0020670A"/>
    <w:rsid w:val="00207A6E"/>
    <w:rsid w:val="0021232D"/>
    <w:rsid w:val="00215DE5"/>
    <w:rsid w:val="00216091"/>
    <w:rsid w:val="00220220"/>
    <w:rsid w:val="002211FD"/>
    <w:rsid w:val="00221915"/>
    <w:rsid w:val="002231E4"/>
    <w:rsid w:val="00224577"/>
    <w:rsid w:val="00224B92"/>
    <w:rsid w:val="00227681"/>
    <w:rsid w:val="002314C2"/>
    <w:rsid w:val="002315B3"/>
    <w:rsid w:val="00232D69"/>
    <w:rsid w:val="00233352"/>
    <w:rsid w:val="002350BC"/>
    <w:rsid w:val="002357E1"/>
    <w:rsid w:val="00235806"/>
    <w:rsid w:val="00235AF7"/>
    <w:rsid w:val="00235BC9"/>
    <w:rsid w:val="00235E23"/>
    <w:rsid w:val="00240281"/>
    <w:rsid w:val="00240F94"/>
    <w:rsid w:val="00243471"/>
    <w:rsid w:val="002435FA"/>
    <w:rsid w:val="002443FE"/>
    <w:rsid w:val="00244828"/>
    <w:rsid w:val="002458C3"/>
    <w:rsid w:val="0024600F"/>
    <w:rsid w:val="00246B37"/>
    <w:rsid w:val="002471C8"/>
    <w:rsid w:val="00250874"/>
    <w:rsid w:val="00250AE6"/>
    <w:rsid w:val="00250D5A"/>
    <w:rsid w:val="00250EAA"/>
    <w:rsid w:val="00252624"/>
    <w:rsid w:val="00252897"/>
    <w:rsid w:val="002545D3"/>
    <w:rsid w:val="00254A68"/>
    <w:rsid w:val="00255409"/>
    <w:rsid w:val="002569B4"/>
    <w:rsid w:val="0026265B"/>
    <w:rsid w:val="002629F8"/>
    <w:rsid w:val="00262C99"/>
    <w:rsid w:val="00263F0C"/>
    <w:rsid w:val="0026412A"/>
    <w:rsid w:val="00264D79"/>
    <w:rsid w:val="00267872"/>
    <w:rsid w:val="00267F5C"/>
    <w:rsid w:val="00267FB2"/>
    <w:rsid w:val="0027114C"/>
    <w:rsid w:val="0027123F"/>
    <w:rsid w:val="0027129C"/>
    <w:rsid w:val="00273E30"/>
    <w:rsid w:val="002747D8"/>
    <w:rsid w:val="002760C3"/>
    <w:rsid w:val="0027680D"/>
    <w:rsid w:val="00277DD4"/>
    <w:rsid w:val="00281F17"/>
    <w:rsid w:val="00282B62"/>
    <w:rsid w:val="00283904"/>
    <w:rsid w:val="0028390E"/>
    <w:rsid w:val="00284083"/>
    <w:rsid w:val="002849E0"/>
    <w:rsid w:val="00284C31"/>
    <w:rsid w:val="002851E0"/>
    <w:rsid w:val="00285ECF"/>
    <w:rsid w:val="00286281"/>
    <w:rsid w:val="002878DB"/>
    <w:rsid w:val="0029039D"/>
    <w:rsid w:val="00290D1A"/>
    <w:rsid w:val="00291DA0"/>
    <w:rsid w:val="0029270E"/>
    <w:rsid w:val="00292B66"/>
    <w:rsid w:val="00292F67"/>
    <w:rsid w:val="00293213"/>
    <w:rsid w:val="00293D1D"/>
    <w:rsid w:val="002A0283"/>
    <w:rsid w:val="002A23AC"/>
    <w:rsid w:val="002A27B6"/>
    <w:rsid w:val="002A4192"/>
    <w:rsid w:val="002A48F0"/>
    <w:rsid w:val="002A749E"/>
    <w:rsid w:val="002A74A8"/>
    <w:rsid w:val="002A7911"/>
    <w:rsid w:val="002B0735"/>
    <w:rsid w:val="002B0942"/>
    <w:rsid w:val="002B0D33"/>
    <w:rsid w:val="002B2968"/>
    <w:rsid w:val="002B2983"/>
    <w:rsid w:val="002B565E"/>
    <w:rsid w:val="002B6553"/>
    <w:rsid w:val="002B6FB2"/>
    <w:rsid w:val="002C007B"/>
    <w:rsid w:val="002C0089"/>
    <w:rsid w:val="002C08EC"/>
    <w:rsid w:val="002C0AA7"/>
    <w:rsid w:val="002C1288"/>
    <w:rsid w:val="002C28BF"/>
    <w:rsid w:val="002C2D11"/>
    <w:rsid w:val="002C48A7"/>
    <w:rsid w:val="002C4BDB"/>
    <w:rsid w:val="002C7E4B"/>
    <w:rsid w:val="002C7FFB"/>
    <w:rsid w:val="002D17FC"/>
    <w:rsid w:val="002D2325"/>
    <w:rsid w:val="002D2B14"/>
    <w:rsid w:val="002D3202"/>
    <w:rsid w:val="002D355B"/>
    <w:rsid w:val="002D35B7"/>
    <w:rsid w:val="002D5353"/>
    <w:rsid w:val="002D5603"/>
    <w:rsid w:val="002D6228"/>
    <w:rsid w:val="002D63B2"/>
    <w:rsid w:val="002D6724"/>
    <w:rsid w:val="002E017F"/>
    <w:rsid w:val="002E0627"/>
    <w:rsid w:val="002E2291"/>
    <w:rsid w:val="002E22CF"/>
    <w:rsid w:val="002E2A4E"/>
    <w:rsid w:val="002E3198"/>
    <w:rsid w:val="002E3E50"/>
    <w:rsid w:val="002E5B20"/>
    <w:rsid w:val="002E62B3"/>
    <w:rsid w:val="002E731B"/>
    <w:rsid w:val="002E7402"/>
    <w:rsid w:val="002F04D2"/>
    <w:rsid w:val="002F0785"/>
    <w:rsid w:val="002F13A7"/>
    <w:rsid w:val="002F15BB"/>
    <w:rsid w:val="002F3178"/>
    <w:rsid w:val="002F321D"/>
    <w:rsid w:val="002F34D3"/>
    <w:rsid w:val="00302889"/>
    <w:rsid w:val="00304F29"/>
    <w:rsid w:val="003056B8"/>
    <w:rsid w:val="00306DC5"/>
    <w:rsid w:val="00310BC6"/>
    <w:rsid w:val="00310FA1"/>
    <w:rsid w:val="00311F35"/>
    <w:rsid w:val="00312419"/>
    <w:rsid w:val="00312518"/>
    <w:rsid w:val="00312FEF"/>
    <w:rsid w:val="00312FFD"/>
    <w:rsid w:val="00315C03"/>
    <w:rsid w:val="00315C0F"/>
    <w:rsid w:val="00316740"/>
    <w:rsid w:val="00316983"/>
    <w:rsid w:val="003172B7"/>
    <w:rsid w:val="00317FA7"/>
    <w:rsid w:val="00320360"/>
    <w:rsid w:val="003206D1"/>
    <w:rsid w:val="003210FF"/>
    <w:rsid w:val="00321429"/>
    <w:rsid w:val="00322147"/>
    <w:rsid w:val="0032239A"/>
    <w:rsid w:val="003223A5"/>
    <w:rsid w:val="003225BD"/>
    <w:rsid w:val="0032489D"/>
    <w:rsid w:val="00325DE3"/>
    <w:rsid w:val="00327DDD"/>
    <w:rsid w:val="003306B9"/>
    <w:rsid w:val="003306C5"/>
    <w:rsid w:val="00330D2D"/>
    <w:rsid w:val="00330F27"/>
    <w:rsid w:val="00331101"/>
    <w:rsid w:val="00331913"/>
    <w:rsid w:val="00334530"/>
    <w:rsid w:val="00336766"/>
    <w:rsid w:val="00337FB7"/>
    <w:rsid w:val="003400BF"/>
    <w:rsid w:val="003448A6"/>
    <w:rsid w:val="00344D0C"/>
    <w:rsid w:val="003466F9"/>
    <w:rsid w:val="003507D9"/>
    <w:rsid w:val="00350BF7"/>
    <w:rsid w:val="00351577"/>
    <w:rsid w:val="00351B0F"/>
    <w:rsid w:val="003524BD"/>
    <w:rsid w:val="0035272B"/>
    <w:rsid w:val="003534D3"/>
    <w:rsid w:val="00354F1B"/>
    <w:rsid w:val="00356340"/>
    <w:rsid w:val="00356E9A"/>
    <w:rsid w:val="00360A9C"/>
    <w:rsid w:val="00360BEB"/>
    <w:rsid w:val="00361341"/>
    <w:rsid w:val="0036136E"/>
    <w:rsid w:val="003618D6"/>
    <w:rsid w:val="003636E1"/>
    <w:rsid w:val="00365429"/>
    <w:rsid w:val="00366B6B"/>
    <w:rsid w:val="00367608"/>
    <w:rsid w:val="00371AF7"/>
    <w:rsid w:val="00372652"/>
    <w:rsid w:val="003729B7"/>
    <w:rsid w:val="00372D81"/>
    <w:rsid w:val="00373411"/>
    <w:rsid w:val="00374957"/>
    <w:rsid w:val="003754DD"/>
    <w:rsid w:val="003764DB"/>
    <w:rsid w:val="0037688F"/>
    <w:rsid w:val="0038052F"/>
    <w:rsid w:val="00380BF9"/>
    <w:rsid w:val="003822C0"/>
    <w:rsid w:val="00382AB0"/>
    <w:rsid w:val="00383E76"/>
    <w:rsid w:val="00384170"/>
    <w:rsid w:val="0038457A"/>
    <w:rsid w:val="00385A1D"/>
    <w:rsid w:val="0038730D"/>
    <w:rsid w:val="003913CE"/>
    <w:rsid w:val="003926FD"/>
    <w:rsid w:val="00392DBD"/>
    <w:rsid w:val="003930B5"/>
    <w:rsid w:val="00393597"/>
    <w:rsid w:val="0039399C"/>
    <w:rsid w:val="003940C2"/>
    <w:rsid w:val="003942BF"/>
    <w:rsid w:val="00396965"/>
    <w:rsid w:val="003974D7"/>
    <w:rsid w:val="00397C52"/>
    <w:rsid w:val="003A03FC"/>
    <w:rsid w:val="003A1817"/>
    <w:rsid w:val="003A2450"/>
    <w:rsid w:val="003A2A86"/>
    <w:rsid w:val="003A3225"/>
    <w:rsid w:val="003A322F"/>
    <w:rsid w:val="003A3382"/>
    <w:rsid w:val="003A3D0F"/>
    <w:rsid w:val="003A4844"/>
    <w:rsid w:val="003A5FC0"/>
    <w:rsid w:val="003A6216"/>
    <w:rsid w:val="003A62CD"/>
    <w:rsid w:val="003A6936"/>
    <w:rsid w:val="003B0946"/>
    <w:rsid w:val="003B0F2B"/>
    <w:rsid w:val="003B0F3C"/>
    <w:rsid w:val="003B10B9"/>
    <w:rsid w:val="003B120E"/>
    <w:rsid w:val="003B2485"/>
    <w:rsid w:val="003B295A"/>
    <w:rsid w:val="003B3970"/>
    <w:rsid w:val="003B3F74"/>
    <w:rsid w:val="003B4A70"/>
    <w:rsid w:val="003B4AD9"/>
    <w:rsid w:val="003B505D"/>
    <w:rsid w:val="003B53D4"/>
    <w:rsid w:val="003B6E3D"/>
    <w:rsid w:val="003B7A2D"/>
    <w:rsid w:val="003C113F"/>
    <w:rsid w:val="003C2E09"/>
    <w:rsid w:val="003C3CF4"/>
    <w:rsid w:val="003C4DB4"/>
    <w:rsid w:val="003C5785"/>
    <w:rsid w:val="003C5868"/>
    <w:rsid w:val="003C6D5A"/>
    <w:rsid w:val="003C79D4"/>
    <w:rsid w:val="003C7A80"/>
    <w:rsid w:val="003C7B9D"/>
    <w:rsid w:val="003C7CA9"/>
    <w:rsid w:val="003D1005"/>
    <w:rsid w:val="003D1FDE"/>
    <w:rsid w:val="003D2C5E"/>
    <w:rsid w:val="003D2FB8"/>
    <w:rsid w:val="003D36B5"/>
    <w:rsid w:val="003D4FC6"/>
    <w:rsid w:val="003D5046"/>
    <w:rsid w:val="003D679F"/>
    <w:rsid w:val="003E0489"/>
    <w:rsid w:val="003E0520"/>
    <w:rsid w:val="003E1545"/>
    <w:rsid w:val="003E1FC5"/>
    <w:rsid w:val="003E23DB"/>
    <w:rsid w:val="003E2DAE"/>
    <w:rsid w:val="003E40F1"/>
    <w:rsid w:val="003E45A9"/>
    <w:rsid w:val="003E46D3"/>
    <w:rsid w:val="003E5D18"/>
    <w:rsid w:val="003E5F30"/>
    <w:rsid w:val="003E6C9C"/>
    <w:rsid w:val="003E6DB2"/>
    <w:rsid w:val="003E78C0"/>
    <w:rsid w:val="003F3CB8"/>
    <w:rsid w:val="003F4BD5"/>
    <w:rsid w:val="003F59E7"/>
    <w:rsid w:val="003F6E44"/>
    <w:rsid w:val="003F71FA"/>
    <w:rsid w:val="003F7255"/>
    <w:rsid w:val="003F7D53"/>
    <w:rsid w:val="00400D70"/>
    <w:rsid w:val="00400E62"/>
    <w:rsid w:val="00400F1F"/>
    <w:rsid w:val="00401C3E"/>
    <w:rsid w:val="00402316"/>
    <w:rsid w:val="0040341C"/>
    <w:rsid w:val="0040370F"/>
    <w:rsid w:val="00404965"/>
    <w:rsid w:val="0040583C"/>
    <w:rsid w:val="0040653C"/>
    <w:rsid w:val="00406BC6"/>
    <w:rsid w:val="0041034C"/>
    <w:rsid w:val="00410939"/>
    <w:rsid w:val="00411291"/>
    <w:rsid w:val="00411F83"/>
    <w:rsid w:val="00412409"/>
    <w:rsid w:val="00412812"/>
    <w:rsid w:val="00412F15"/>
    <w:rsid w:val="004144CF"/>
    <w:rsid w:val="00414C9C"/>
    <w:rsid w:val="004155DA"/>
    <w:rsid w:val="0041737C"/>
    <w:rsid w:val="00417C3A"/>
    <w:rsid w:val="00421C26"/>
    <w:rsid w:val="0042219E"/>
    <w:rsid w:val="00422E77"/>
    <w:rsid w:val="00423F36"/>
    <w:rsid w:val="004250D3"/>
    <w:rsid w:val="00425755"/>
    <w:rsid w:val="004266CC"/>
    <w:rsid w:val="00430239"/>
    <w:rsid w:val="0043023E"/>
    <w:rsid w:val="00430EE0"/>
    <w:rsid w:val="00431777"/>
    <w:rsid w:val="0043327F"/>
    <w:rsid w:val="0043608A"/>
    <w:rsid w:val="004360FC"/>
    <w:rsid w:val="00436625"/>
    <w:rsid w:val="00437636"/>
    <w:rsid w:val="00437902"/>
    <w:rsid w:val="0044190C"/>
    <w:rsid w:val="00441E82"/>
    <w:rsid w:val="0044383E"/>
    <w:rsid w:val="0044424E"/>
    <w:rsid w:val="00446BEE"/>
    <w:rsid w:val="00446D1B"/>
    <w:rsid w:val="004474D0"/>
    <w:rsid w:val="00447EDC"/>
    <w:rsid w:val="00452994"/>
    <w:rsid w:val="00452CC9"/>
    <w:rsid w:val="00453E04"/>
    <w:rsid w:val="00462536"/>
    <w:rsid w:val="00463962"/>
    <w:rsid w:val="00463EB3"/>
    <w:rsid w:val="00466864"/>
    <w:rsid w:val="00466C1E"/>
    <w:rsid w:val="00467A12"/>
    <w:rsid w:val="0047101F"/>
    <w:rsid w:val="00471948"/>
    <w:rsid w:val="00471A50"/>
    <w:rsid w:val="004723EF"/>
    <w:rsid w:val="00473F4D"/>
    <w:rsid w:val="00475230"/>
    <w:rsid w:val="0047647C"/>
    <w:rsid w:val="0047693E"/>
    <w:rsid w:val="00477ED7"/>
    <w:rsid w:val="00480F82"/>
    <w:rsid w:val="00481C96"/>
    <w:rsid w:val="004827E7"/>
    <w:rsid w:val="00482CAA"/>
    <w:rsid w:val="00484954"/>
    <w:rsid w:val="00485C5B"/>
    <w:rsid w:val="00490CE3"/>
    <w:rsid w:val="00492E7F"/>
    <w:rsid w:val="004966A2"/>
    <w:rsid w:val="00496B46"/>
    <w:rsid w:val="004972EB"/>
    <w:rsid w:val="004A017C"/>
    <w:rsid w:val="004A108A"/>
    <w:rsid w:val="004A19DC"/>
    <w:rsid w:val="004A2E37"/>
    <w:rsid w:val="004A52B2"/>
    <w:rsid w:val="004A56CF"/>
    <w:rsid w:val="004A686C"/>
    <w:rsid w:val="004A6972"/>
    <w:rsid w:val="004A6E49"/>
    <w:rsid w:val="004A7D34"/>
    <w:rsid w:val="004B0E58"/>
    <w:rsid w:val="004B2DB1"/>
    <w:rsid w:val="004B312D"/>
    <w:rsid w:val="004B3B43"/>
    <w:rsid w:val="004B4309"/>
    <w:rsid w:val="004B4F4D"/>
    <w:rsid w:val="004B5602"/>
    <w:rsid w:val="004B597A"/>
    <w:rsid w:val="004B6E33"/>
    <w:rsid w:val="004B762A"/>
    <w:rsid w:val="004C0EE3"/>
    <w:rsid w:val="004C20FE"/>
    <w:rsid w:val="004C23BE"/>
    <w:rsid w:val="004C3263"/>
    <w:rsid w:val="004C3E18"/>
    <w:rsid w:val="004C439B"/>
    <w:rsid w:val="004C6760"/>
    <w:rsid w:val="004C6768"/>
    <w:rsid w:val="004C67D0"/>
    <w:rsid w:val="004D02B8"/>
    <w:rsid w:val="004D0F83"/>
    <w:rsid w:val="004D2BF2"/>
    <w:rsid w:val="004D3D62"/>
    <w:rsid w:val="004D4259"/>
    <w:rsid w:val="004D4329"/>
    <w:rsid w:val="004D50B3"/>
    <w:rsid w:val="004D5CFB"/>
    <w:rsid w:val="004D6F63"/>
    <w:rsid w:val="004E082F"/>
    <w:rsid w:val="004E16B5"/>
    <w:rsid w:val="004E1FF3"/>
    <w:rsid w:val="004E25DE"/>
    <w:rsid w:val="004E2D6C"/>
    <w:rsid w:val="004E3204"/>
    <w:rsid w:val="004E3404"/>
    <w:rsid w:val="004E35F4"/>
    <w:rsid w:val="004E5C7C"/>
    <w:rsid w:val="004F07E0"/>
    <w:rsid w:val="004F1116"/>
    <w:rsid w:val="004F1D4C"/>
    <w:rsid w:val="004F201C"/>
    <w:rsid w:val="004F2E78"/>
    <w:rsid w:val="004F4D0F"/>
    <w:rsid w:val="004F5DEF"/>
    <w:rsid w:val="005003FD"/>
    <w:rsid w:val="00500530"/>
    <w:rsid w:val="00502B7C"/>
    <w:rsid w:val="00502E1A"/>
    <w:rsid w:val="005032C9"/>
    <w:rsid w:val="005043E1"/>
    <w:rsid w:val="00504C1F"/>
    <w:rsid w:val="005074E1"/>
    <w:rsid w:val="0051009E"/>
    <w:rsid w:val="00510341"/>
    <w:rsid w:val="00510738"/>
    <w:rsid w:val="00510820"/>
    <w:rsid w:val="00511073"/>
    <w:rsid w:val="005113C6"/>
    <w:rsid w:val="0051231F"/>
    <w:rsid w:val="00513500"/>
    <w:rsid w:val="00515525"/>
    <w:rsid w:val="00516C26"/>
    <w:rsid w:val="0052015D"/>
    <w:rsid w:val="00521EFF"/>
    <w:rsid w:val="00522DFE"/>
    <w:rsid w:val="00522E0C"/>
    <w:rsid w:val="005230A0"/>
    <w:rsid w:val="00523542"/>
    <w:rsid w:val="00523FCE"/>
    <w:rsid w:val="00524664"/>
    <w:rsid w:val="00524A2B"/>
    <w:rsid w:val="00525C49"/>
    <w:rsid w:val="00525DCC"/>
    <w:rsid w:val="0052775B"/>
    <w:rsid w:val="00527A3C"/>
    <w:rsid w:val="00532FCD"/>
    <w:rsid w:val="00534590"/>
    <w:rsid w:val="0053541C"/>
    <w:rsid w:val="005376FE"/>
    <w:rsid w:val="005403D8"/>
    <w:rsid w:val="005408F9"/>
    <w:rsid w:val="00542250"/>
    <w:rsid w:val="005440A6"/>
    <w:rsid w:val="00546B63"/>
    <w:rsid w:val="00546C13"/>
    <w:rsid w:val="00550713"/>
    <w:rsid w:val="00551055"/>
    <w:rsid w:val="005513BF"/>
    <w:rsid w:val="00553105"/>
    <w:rsid w:val="00554065"/>
    <w:rsid w:val="0056067D"/>
    <w:rsid w:val="0056259E"/>
    <w:rsid w:val="00562D33"/>
    <w:rsid w:val="00563A92"/>
    <w:rsid w:val="00563DE5"/>
    <w:rsid w:val="005644D6"/>
    <w:rsid w:val="00564E37"/>
    <w:rsid w:val="0056573B"/>
    <w:rsid w:val="00565F8D"/>
    <w:rsid w:val="00566397"/>
    <w:rsid w:val="00566F71"/>
    <w:rsid w:val="00567ED1"/>
    <w:rsid w:val="00571172"/>
    <w:rsid w:val="005732ED"/>
    <w:rsid w:val="005742A9"/>
    <w:rsid w:val="00574B4B"/>
    <w:rsid w:val="00577CF8"/>
    <w:rsid w:val="00581449"/>
    <w:rsid w:val="00581AC5"/>
    <w:rsid w:val="00581E20"/>
    <w:rsid w:val="0058223D"/>
    <w:rsid w:val="0058238B"/>
    <w:rsid w:val="00582DD1"/>
    <w:rsid w:val="00583471"/>
    <w:rsid w:val="005856D1"/>
    <w:rsid w:val="00585ED7"/>
    <w:rsid w:val="005863F0"/>
    <w:rsid w:val="00586D3B"/>
    <w:rsid w:val="005870BE"/>
    <w:rsid w:val="005901BF"/>
    <w:rsid w:val="00591CDD"/>
    <w:rsid w:val="00591F9A"/>
    <w:rsid w:val="0059273C"/>
    <w:rsid w:val="00592968"/>
    <w:rsid w:val="00592D93"/>
    <w:rsid w:val="00593284"/>
    <w:rsid w:val="005955D2"/>
    <w:rsid w:val="00596479"/>
    <w:rsid w:val="00597549"/>
    <w:rsid w:val="005A0D22"/>
    <w:rsid w:val="005A2F6E"/>
    <w:rsid w:val="005A365B"/>
    <w:rsid w:val="005A3EE8"/>
    <w:rsid w:val="005A4284"/>
    <w:rsid w:val="005A4B33"/>
    <w:rsid w:val="005A53D5"/>
    <w:rsid w:val="005A65D2"/>
    <w:rsid w:val="005A715F"/>
    <w:rsid w:val="005B0FA9"/>
    <w:rsid w:val="005B1D3D"/>
    <w:rsid w:val="005B22B5"/>
    <w:rsid w:val="005B2688"/>
    <w:rsid w:val="005B29B6"/>
    <w:rsid w:val="005B31AA"/>
    <w:rsid w:val="005B39CF"/>
    <w:rsid w:val="005B477B"/>
    <w:rsid w:val="005B4F5A"/>
    <w:rsid w:val="005B6F91"/>
    <w:rsid w:val="005B6FDB"/>
    <w:rsid w:val="005B78E8"/>
    <w:rsid w:val="005C3D3B"/>
    <w:rsid w:val="005C3E04"/>
    <w:rsid w:val="005C430F"/>
    <w:rsid w:val="005C500E"/>
    <w:rsid w:val="005D0061"/>
    <w:rsid w:val="005D0539"/>
    <w:rsid w:val="005D11DB"/>
    <w:rsid w:val="005D139C"/>
    <w:rsid w:val="005D1A91"/>
    <w:rsid w:val="005D2CBB"/>
    <w:rsid w:val="005D2FE4"/>
    <w:rsid w:val="005D317D"/>
    <w:rsid w:val="005D3932"/>
    <w:rsid w:val="005D51CA"/>
    <w:rsid w:val="005D674F"/>
    <w:rsid w:val="005D6A29"/>
    <w:rsid w:val="005E107B"/>
    <w:rsid w:val="005E115D"/>
    <w:rsid w:val="005E16C3"/>
    <w:rsid w:val="005E2A50"/>
    <w:rsid w:val="005E492B"/>
    <w:rsid w:val="005E5DFB"/>
    <w:rsid w:val="005E681F"/>
    <w:rsid w:val="005E6FA4"/>
    <w:rsid w:val="005E7988"/>
    <w:rsid w:val="005F1016"/>
    <w:rsid w:val="005F1AF3"/>
    <w:rsid w:val="005F3627"/>
    <w:rsid w:val="005F4103"/>
    <w:rsid w:val="005F478F"/>
    <w:rsid w:val="005F4C74"/>
    <w:rsid w:val="005F52F6"/>
    <w:rsid w:val="005F7508"/>
    <w:rsid w:val="005F7B39"/>
    <w:rsid w:val="006019F5"/>
    <w:rsid w:val="00602AEB"/>
    <w:rsid w:val="00604160"/>
    <w:rsid w:val="0060449C"/>
    <w:rsid w:val="00604759"/>
    <w:rsid w:val="00605110"/>
    <w:rsid w:val="0060567C"/>
    <w:rsid w:val="00605B42"/>
    <w:rsid w:val="00605BC3"/>
    <w:rsid w:val="00607D5F"/>
    <w:rsid w:val="006104D3"/>
    <w:rsid w:val="00611869"/>
    <w:rsid w:val="00611EF1"/>
    <w:rsid w:val="00612D1E"/>
    <w:rsid w:val="00615B00"/>
    <w:rsid w:val="00615CC5"/>
    <w:rsid w:val="006179EE"/>
    <w:rsid w:val="006202D6"/>
    <w:rsid w:val="0062084E"/>
    <w:rsid w:val="00622226"/>
    <w:rsid w:val="006227B5"/>
    <w:rsid w:val="00622999"/>
    <w:rsid w:val="00624113"/>
    <w:rsid w:val="00625745"/>
    <w:rsid w:val="00625CB7"/>
    <w:rsid w:val="006260D5"/>
    <w:rsid w:val="006262BE"/>
    <w:rsid w:val="006267BF"/>
    <w:rsid w:val="006303C0"/>
    <w:rsid w:val="006305B4"/>
    <w:rsid w:val="00630FFA"/>
    <w:rsid w:val="00632B34"/>
    <w:rsid w:val="00632F13"/>
    <w:rsid w:val="00633492"/>
    <w:rsid w:val="00633BA6"/>
    <w:rsid w:val="00634FFD"/>
    <w:rsid w:val="00635584"/>
    <w:rsid w:val="00635D14"/>
    <w:rsid w:val="00636449"/>
    <w:rsid w:val="00642A0B"/>
    <w:rsid w:val="00643E2B"/>
    <w:rsid w:val="006449DA"/>
    <w:rsid w:val="00644DB3"/>
    <w:rsid w:val="00644F66"/>
    <w:rsid w:val="00645A13"/>
    <w:rsid w:val="006461E9"/>
    <w:rsid w:val="0064760B"/>
    <w:rsid w:val="006477BC"/>
    <w:rsid w:val="006507F2"/>
    <w:rsid w:val="00651B24"/>
    <w:rsid w:val="006520F1"/>
    <w:rsid w:val="0065269F"/>
    <w:rsid w:val="006539F2"/>
    <w:rsid w:val="00654901"/>
    <w:rsid w:val="006549FD"/>
    <w:rsid w:val="00656761"/>
    <w:rsid w:val="00660453"/>
    <w:rsid w:val="0066114C"/>
    <w:rsid w:val="006615AB"/>
    <w:rsid w:val="006616AE"/>
    <w:rsid w:val="00661EBC"/>
    <w:rsid w:val="0067325A"/>
    <w:rsid w:val="00674007"/>
    <w:rsid w:val="006762DF"/>
    <w:rsid w:val="00680507"/>
    <w:rsid w:val="00680539"/>
    <w:rsid w:val="00681946"/>
    <w:rsid w:val="00682306"/>
    <w:rsid w:val="0068375A"/>
    <w:rsid w:val="00684040"/>
    <w:rsid w:val="00684550"/>
    <w:rsid w:val="00684936"/>
    <w:rsid w:val="00690401"/>
    <w:rsid w:val="00690847"/>
    <w:rsid w:val="00692F7D"/>
    <w:rsid w:val="006936FA"/>
    <w:rsid w:val="0069446F"/>
    <w:rsid w:val="00695607"/>
    <w:rsid w:val="00695FB9"/>
    <w:rsid w:val="00696B0D"/>
    <w:rsid w:val="0069783C"/>
    <w:rsid w:val="006A11AE"/>
    <w:rsid w:val="006A1408"/>
    <w:rsid w:val="006A1B8F"/>
    <w:rsid w:val="006A4003"/>
    <w:rsid w:val="006A5A5A"/>
    <w:rsid w:val="006A5DB7"/>
    <w:rsid w:val="006A61B5"/>
    <w:rsid w:val="006A693C"/>
    <w:rsid w:val="006A6E63"/>
    <w:rsid w:val="006A7694"/>
    <w:rsid w:val="006A781F"/>
    <w:rsid w:val="006B074E"/>
    <w:rsid w:val="006B0CD2"/>
    <w:rsid w:val="006B242F"/>
    <w:rsid w:val="006B2BD5"/>
    <w:rsid w:val="006B42D4"/>
    <w:rsid w:val="006B4597"/>
    <w:rsid w:val="006B55F8"/>
    <w:rsid w:val="006B6C47"/>
    <w:rsid w:val="006B7615"/>
    <w:rsid w:val="006C13E2"/>
    <w:rsid w:val="006C1D31"/>
    <w:rsid w:val="006C689A"/>
    <w:rsid w:val="006C7E12"/>
    <w:rsid w:val="006D01E3"/>
    <w:rsid w:val="006D0E3D"/>
    <w:rsid w:val="006D1A99"/>
    <w:rsid w:val="006D3257"/>
    <w:rsid w:val="006D34E2"/>
    <w:rsid w:val="006D5658"/>
    <w:rsid w:val="006D57F6"/>
    <w:rsid w:val="006D7105"/>
    <w:rsid w:val="006E02A8"/>
    <w:rsid w:val="006E1741"/>
    <w:rsid w:val="006E2B04"/>
    <w:rsid w:val="006E2B2E"/>
    <w:rsid w:val="006E405B"/>
    <w:rsid w:val="006E4E17"/>
    <w:rsid w:val="006E7B3F"/>
    <w:rsid w:val="006E7C25"/>
    <w:rsid w:val="006F0709"/>
    <w:rsid w:val="006F1369"/>
    <w:rsid w:val="006F173E"/>
    <w:rsid w:val="006F1DF5"/>
    <w:rsid w:val="006F207B"/>
    <w:rsid w:val="006F24DA"/>
    <w:rsid w:val="006F284C"/>
    <w:rsid w:val="006F3BFB"/>
    <w:rsid w:val="006F3FD7"/>
    <w:rsid w:val="006F57BC"/>
    <w:rsid w:val="006F7227"/>
    <w:rsid w:val="007000BD"/>
    <w:rsid w:val="00700BAF"/>
    <w:rsid w:val="0070136C"/>
    <w:rsid w:val="00702366"/>
    <w:rsid w:val="00707453"/>
    <w:rsid w:val="00710070"/>
    <w:rsid w:val="0071106A"/>
    <w:rsid w:val="00711365"/>
    <w:rsid w:val="007118C1"/>
    <w:rsid w:val="00713ABA"/>
    <w:rsid w:val="00713DC0"/>
    <w:rsid w:val="007157C9"/>
    <w:rsid w:val="007162B2"/>
    <w:rsid w:val="007163BC"/>
    <w:rsid w:val="00716751"/>
    <w:rsid w:val="0071767B"/>
    <w:rsid w:val="00717E63"/>
    <w:rsid w:val="00724491"/>
    <w:rsid w:val="00724923"/>
    <w:rsid w:val="00724C16"/>
    <w:rsid w:val="00725AF2"/>
    <w:rsid w:val="0072651E"/>
    <w:rsid w:val="0072670C"/>
    <w:rsid w:val="007307AF"/>
    <w:rsid w:val="00730AE3"/>
    <w:rsid w:val="00732620"/>
    <w:rsid w:val="00732DDB"/>
    <w:rsid w:val="00732EE6"/>
    <w:rsid w:val="00733004"/>
    <w:rsid w:val="007338E7"/>
    <w:rsid w:val="00733D73"/>
    <w:rsid w:val="00735437"/>
    <w:rsid w:val="00736BC2"/>
    <w:rsid w:val="00737D4B"/>
    <w:rsid w:val="00742491"/>
    <w:rsid w:val="007429AF"/>
    <w:rsid w:val="00743E72"/>
    <w:rsid w:val="00744429"/>
    <w:rsid w:val="00746010"/>
    <w:rsid w:val="00746AD1"/>
    <w:rsid w:val="00746D5D"/>
    <w:rsid w:val="00747806"/>
    <w:rsid w:val="00747C90"/>
    <w:rsid w:val="00750964"/>
    <w:rsid w:val="007511BA"/>
    <w:rsid w:val="00752263"/>
    <w:rsid w:val="00753217"/>
    <w:rsid w:val="00753449"/>
    <w:rsid w:val="0075386F"/>
    <w:rsid w:val="00753BDB"/>
    <w:rsid w:val="007552D1"/>
    <w:rsid w:val="0075740B"/>
    <w:rsid w:val="00757ACD"/>
    <w:rsid w:val="00757FCF"/>
    <w:rsid w:val="00762593"/>
    <w:rsid w:val="00762D4D"/>
    <w:rsid w:val="00762E48"/>
    <w:rsid w:val="0076342E"/>
    <w:rsid w:val="0076378D"/>
    <w:rsid w:val="00763DE0"/>
    <w:rsid w:val="00765914"/>
    <w:rsid w:val="00765E71"/>
    <w:rsid w:val="00766363"/>
    <w:rsid w:val="00766641"/>
    <w:rsid w:val="0076790A"/>
    <w:rsid w:val="007704B5"/>
    <w:rsid w:val="0077220C"/>
    <w:rsid w:val="0077503A"/>
    <w:rsid w:val="007751A8"/>
    <w:rsid w:val="00775238"/>
    <w:rsid w:val="00775BAC"/>
    <w:rsid w:val="00777F35"/>
    <w:rsid w:val="007808DA"/>
    <w:rsid w:val="00780E99"/>
    <w:rsid w:val="00782CCA"/>
    <w:rsid w:val="00783473"/>
    <w:rsid w:val="00785AB9"/>
    <w:rsid w:val="0078699D"/>
    <w:rsid w:val="0078728A"/>
    <w:rsid w:val="00787545"/>
    <w:rsid w:val="00787CAF"/>
    <w:rsid w:val="007903BE"/>
    <w:rsid w:val="0079228B"/>
    <w:rsid w:val="00792370"/>
    <w:rsid w:val="0079325E"/>
    <w:rsid w:val="00793280"/>
    <w:rsid w:val="00793668"/>
    <w:rsid w:val="00796E28"/>
    <w:rsid w:val="007A24EC"/>
    <w:rsid w:val="007A290C"/>
    <w:rsid w:val="007A2A1C"/>
    <w:rsid w:val="007A2C3B"/>
    <w:rsid w:val="007A4C4A"/>
    <w:rsid w:val="007A705C"/>
    <w:rsid w:val="007A70A8"/>
    <w:rsid w:val="007B1587"/>
    <w:rsid w:val="007B1E14"/>
    <w:rsid w:val="007B2CC1"/>
    <w:rsid w:val="007B304E"/>
    <w:rsid w:val="007B45A8"/>
    <w:rsid w:val="007B4E4B"/>
    <w:rsid w:val="007B6364"/>
    <w:rsid w:val="007B6749"/>
    <w:rsid w:val="007C054B"/>
    <w:rsid w:val="007C0626"/>
    <w:rsid w:val="007C38E6"/>
    <w:rsid w:val="007C3DA5"/>
    <w:rsid w:val="007C4CA6"/>
    <w:rsid w:val="007C5285"/>
    <w:rsid w:val="007C5E4F"/>
    <w:rsid w:val="007C633B"/>
    <w:rsid w:val="007C779C"/>
    <w:rsid w:val="007D048A"/>
    <w:rsid w:val="007D2331"/>
    <w:rsid w:val="007D3182"/>
    <w:rsid w:val="007D3CC3"/>
    <w:rsid w:val="007D4894"/>
    <w:rsid w:val="007D5E0B"/>
    <w:rsid w:val="007D724C"/>
    <w:rsid w:val="007E1F1E"/>
    <w:rsid w:val="007E25A8"/>
    <w:rsid w:val="007E41A8"/>
    <w:rsid w:val="007E47C7"/>
    <w:rsid w:val="007E6342"/>
    <w:rsid w:val="007E78BE"/>
    <w:rsid w:val="007F0598"/>
    <w:rsid w:val="007F1D67"/>
    <w:rsid w:val="007F1E5B"/>
    <w:rsid w:val="007F27F8"/>
    <w:rsid w:val="007F4464"/>
    <w:rsid w:val="007F4D27"/>
    <w:rsid w:val="007F59A9"/>
    <w:rsid w:val="007F6045"/>
    <w:rsid w:val="007F75E0"/>
    <w:rsid w:val="007F7C67"/>
    <w:rsid w:val="007F7E56"/>
    <w:rsid w:val="00800553"/>
    <w:rsid w:val="00801D60"/>
    <w:rsid w:val="008026F3"/>
    <w:rsid w:val="00803346"/>
    <w:rsid w:val="008039D5"/>
    <w:rsid w:val="00805931"/>
    <w:rsid w:val="00806299"/>
    <w:rsid w:val="00806FD1"/>
    <w:rsid w:val="008070F1"/>
    <w:rsid w:val="008118F0"/>
    <w:rsid w:val="00812DD0"/>
    <w:rsid w:val="00814819"/>
    <w:rsid w:val="00814D2D"/>
    <w:rsid w:val="00814F55"/>
    <w:rsid w:val="008153BF"/>
    <w:rsid w:val="00815742"/>
    <w:rsid w:val="00815A08"/>
    <w:rsid w:val="00815FF1"/>
    <w:rsid w:val="00816881"/>
    <w:rsid w:val="00817237"/>
    <w:rsid w:val="0081734A"/>
    <w:rsid w:val="00817D99"/>
    <w:rsid w:val="00820F03"/>
    <w:rsid w:val="00821B70"/>
    <w:rsid w:val="00822AA5"/>
    <w:rsid w:val="0082394C"/>
    <w:rsid w:val="00825524"/>
    <w:rsid w:val="00825B00"/>
    <w:rsid w:val="0082647A"/>
    <w:rsid w:val="00826607"/>
    <w:rsid w:val="008303FF"/>
    <w:rsid w:val="00831939"/>
    <w:rsid w:val="008319FA"/>
    <w:rsid w:val="0083211E"/>
    <w:rsid w:val="0083462A"/>
    <w:rsid w:val="00834890"/>
    <w:rsid w:val="00836918"/>
    <w:rsid w:val="00837B9B"/>
    <w:rsid w:val="00840AE7"/>
    <w:rsid w:val="00841A66"/>
    <w:rsid w:val="00842A02"/>
    <w:rsid w:val="00843FF1"/>
    <w:rsid w:val="00845A61"/>
    <w:rsid w:val="00845ABD"/>
    <w:rsid w:val="00845E61"/>
    <w:rsid w:val="00852682"/>
    <w:rsid w:val="0085384F"/>
    <w:rsid w:val="008538DC"/>
    <w:rsid w:val="00855B44"/>
    <w:rsid w:val="00857745"/>
    <w:rsid w:val="00857A79"/>
    <w:rsid w:val="008625B7"/>
    <w:rsid w:val="0086369F"/>
    <w:rsid w:val="008639E8"/>
    <w:rsid w:val="00863A76"/>
    <w:rsid w:val="0086574F"/>
    <w:rsid w:val="00866C93"/>
    <w:rsid w:val="00866D8E"/>
    <w:rsid w:val="00870D40"/>
    <w:rsid w:val="008713D1"/>
    <w:rsid w:val="00871BE0"/>
    <w:rsid w:val="008734CC"/>
    <w:rsid w:val="00874448"/>
    <w:rsid w:val="008753DE"/>
    <w:rsid w:val="00875709"/>
    <w:rsid w:val="00876E5A"/>
    <w:rsid w:val="00880ACF"/>
    <w:rsid w:val="00880CFD"/>
    <w:rsid w:val="0088188A"/>
    <w:rsid w:val="00883ABD"/>
    <w:rsid w:val="00886E20"/>
    <w:rsid w:val="00887A97"/>
    <w:rsid w:val="00890B2A"/>
    <w:rsid w:val="0089177B"/>
    <w:rsid w:val="008920A1"/>
    <w:rsid w:val="00892DAC"/>
    <w:rsid w:val="0089323B"/>
    <w:rsid w:val="008940DA"/>
    <w:rsid w:val="00894CD3"/>
    <w:rsid w:val="008955B9"/>
    <w:rsid w:val="008A0103"/>
    <w:rsid w:val="008A038D"/>
    <w:rsid w:val="008A0525"/>
    <w:rsid w:val="008A0782"/>
    <w:rsid w:val="008A128E"/>
    <w:rsid w:val="008A2FB0"/>
    <w:rsid w:val="008A3C08"/>
    <w:rsid w:val="008A4E18"/>
    <w:rsid w:val="008A7CB2"/>
    <w:rsid w:val="008B1BB3"/>
    <w:rsid w:val="008B24FE"/>
    <w:rsid w:val="008B2F9F"/>
    <w:rsid w:val="008B3034"/>
    <w:rsid w:val="008B387E"/>
    <w:rsid w:val="008B38A5"/>
    <w:rsid w:val="008B4028"/>
    <w:rsid w:val="008B65F6"/>
    <w:rsid w:val="008B7120"/>
    <w:rsid w:val="008C013C"/>
    <w:rsid w:val="008C1E35"/>
    <w:rsid w:val="008C2E59"/>
    <w:rsid w:val="008C34F0"/>
    <w:rsid w:val="008C3D4E"/>
    <w:rsid w:val="008C52C2"/>
    <w:rsid w:val="008C58A6"/>
    <w:rsid w:val="008D1F86"/>
    <w:rsid w:val="008D5AA2"/>
    <w:rsid w:val="008D5F31"/>
    <w:rsid w:val="008D7011"/>
    <w:rsid w:val="008E0C55"/>
    <w:rsid w:val="008E1946"/>
    <w:rsid w:val="008E1A2C"/>
    <w:rsid w:val="008E2FD6"/>
    <w:rsid w:val="008E3285"/>
    <w:rsid w:val="008E4ED5"/>
    <w:rsid w:val="008E5F84"/>
    <w:rsid w:val="008E6922"/>
    <w:rsid w:val="008E7040"/>
    <w:rsid w:val="008E7500"/>
    <w:rsid w:val="008E79BA"/>
    <w:rsid w:val="008F1E8F"/>
    <w:rsid w:val="008F230A"/>
    <w:rsid w:val="008F3054"/>
    <w:rsid w:val="008F4584"/>
    <w:rsid w:val="008F4FB9"/>
    <w:rsid w:val="008F5108"/>
    <w:rsid w:val="008F552D"/>
    <w:rsid w:val="008F6FB3"/>
    <w:rsid w:val="008F7866"/>
    <w:rsid w:val="008F7D2A"/>
    <w:rsid w:val="00900C99"/>
    <w:rsid w:val="009016E2"/>
    <w:rsid w:val="00901DFA"/>
    <w:rsid w:val="00902CF4"/>
    <w:rsid w:val="009035FD"/>
    <w:rsid w:val="00905436"/>
    <w:rsid w:val="009067F8"/>
    <w:rsid w:val="00907AB7"/>
    <w:rsid w:val="009109A5"/>
    <w:rsid w:val="00910C27"/>
    <w:rsid w:val="00911C5B"/>
    <w:rsid w:val="00911EC1"/>
    <w:rsid w:val="009122F1"/>
    <w:rsid w:val="0091261E"/>
    <w:rsid w:val="00912FF5"/>
    <w:rsid w:val="00913445"/>
    <w:rsid w:val="00914067"/>
    <w:rsid w:val="009141C7"/>
    <w:rsid w:val="0091506C"/>
    <w:rsid w:val="009157A4"/>
    <w:rsid w:val="009160A8"/>
    <w:rsid w:val="0091677F"/>
    <w:rsid w:val="00917E08"/>
    <w:rsid w:val="00921217"/>
    <w:rsid w:val="0092144D"/>
    <w:rsid w:val="009222FE"/>
    <w:rsid w:val="009229D7"/>
    <w:rsid w:val="00922EAD"/>
    <w:rsid w:val="00923AC2"/>
    <w:rsid w:val="0092455A"/>
    <w:rsid w:val="00926E03"/>
    <w:rsid w:val="0092794B"/>
    <w:rsid w:val="00927D87"/>
    <w:rsid w:val="00931239"/>
    <w:rsid w:val="00931862"/>
    <w:rsid w:val="00931A99"/>
    <w:rsid w:val="0093440C"/>
    <w:rsid w:val="00936F3E"/>
    <w:rsid w:val="0093785D"/>
    <w:rsid w:val="009403DE"/>
    <w:rsid w:val="00940792"/>
    <w:rsid w:val="00941683"/>
    <w:rsid w:val="00941AFD"/>
    <w:rsid w:val="00942F78"/>
    <w:rsid w:val="009433AF"/>
    <w:rsid w:val="009439CA"/>
    <w:rsid w:val="00945384"/>
    <w:rsid w:val="00946572"/>
    <w:rsid w:val="00947B76"/>
    <w:rsid w:val="00950A31"/>
    <w:rsid w:val="00953856"/>
    <w:rsid w:val="0095408A"/>
    <w:rsid w:val="009554D5"/>
    <w:rsid w:val="0095639B"/>
    <w:rsid w:val="00957F9D"/>
    <w:rsid w:val="00960077"/>
    <w:rsid w:val="00960C38"/>
    <w:rsid w:val="00961532"/>
    <w:rsid w:val="009654BF"/>
    <w:rsid w:val="009662B6"/>
    <w:rsid w:val="009702FA"/>
    <w:rsid w:val="0097134D"/>
    <w:rsid w:val="00972A75"/>
    <w:rsid w:val="00972FA8"/>
    <w:rsid w:val="009730B3"/>
    <w:rsid w:val="00973944"/>
    <w:rsid w:val="00974F54"/>
    <w:rsid w:val="0097540D"/>
    <w:rsid w:val="00975F0E"/>
    <w:rsid w:val="00975FDC"/>
    <w:rsid w:val="00976AE8"/>
    <w:rsid w:val="009817BE"/>
    <w:rsid w:val="009822CF"/>
    <w:rsid w:val="0098290A"/>
    <w:rsid w:val="009857F5"/>
    <w:rsid w:val="00986575"/>
    <w:rsid w:val="00986B00"/>
    <w:rsid w:val="0098761E"/>
    <w:rsid w:val="009913E0"/>
    <w:rsid w:val="00991439"/>
    <w:rsid w:val="00992C75"/>
    <w:rsid w:val="009938AE"/>
    <w:rsid w:val="00994BE1"/>
    <w:rsid w:val="00996135"/>
    <w:rsid w:val="0099644E"/>
    <w:rsid w:val="009967AF"/>
    <w:rsid w:val="009972AA"/>
    <w:rsid w:val="009A0990"/>
    <w:rsid w:val="009A2E52"/>
    <w:rsid w:val="009A3433"/>
    <w:rsid w:val="009A3742"/>
    <w:rsid w:val="009A3C4E"/>
    <w:rsid w:val="009A43DC"/>
    <w:rsid w:val="009A4DC4"/>
    <w:rsid w:val="009A51BA"/>
    <w:rsid w:val="009A5B4C"/>
    <w:rsid w:val="009A7193"/>
    <w:rsid w:val="009B0046"/>
    <w:rsid w:val="009B00E8"/>
    <w:rsid w:val="009B120B"/>
    <w:rsid w:val="009B41D2"/>
    <w:rsid w:val="009B4E34"/>
    <w:rsid w:val="009B5E1D"/>
    <w:rsid w:val="009B73E3"/>
    <w:rsid w:val="009C1512"/>
    <w:rsid w:val="009C1A35"/>
    <w:rsid w:val="009C1D41"/>
    <w:rsid w:val="009C272F"/>
    <w:rsid w:val="009C3281"/>
    <w:rsid w:val="009C7B16"/>
    <w:rsid w:val="009D1BA9"/>
    <w:rsid w:val="009D2698"/>
    <w:rsid w:val="009D29D6"/>
    <w:rsid w:val="009D2F92"/>
    <w:rsid w:val="009D458A"/>
    <w:rsid w:val="009D7B51"/>
    <w:rsid w:val="009E00FA"/>
    <w:rsid w:val="009E2B79"/>
    <w:rsid w:val="009E3195"/>
    <w:rsid w:val="009E4222"/>
    <w:rsid w:val="009E6362"/>
    <w:rsid w:val="009E6510"/>
    <w:rsid w:val="009E70A3"/>
    <w:rsid w:val="009E7471"/>
    <w:rsid w:val="009F27F8"/>
    <w:rsid w:val="009F2928"/>
    <w:rsid w:val="009F3D5F"/>
    <w:rsid w:val="009F4AC6"/>
    <w:rsid w:val="009F4C03"/>
    <w:rsid w:val="009F5F0D"/>
    <w:rsid w:val="009F6528"/>
    <w:rsid w:val="009F767B"/>
    <w:rsid w:val="00A012BD"/>
    <w:rsid w:val="00A02852"/>
    <w:rsid w:val="00A0288E"/>
    <w:rsid w:val="00A02984"/>
    <w:rsid w:val="00A03637"/>
    <w:rsid w:val="00A0420F"/>
    <w:rsid w:val="00A05A3F"/>
    <w:rsid w:val="00A06E9F"/>
    <w:rsid w:val="00A10051"/>
    <w:rsid w:val="00A104DE"/>
    <w:rsid w:val="00A11265"/>
    <w:rsid w:val="00A12D57"/>
    <w:rsid w:val="00A1328D"/>
    <w:rsid w:val="00A1397B"/>
    <w:rsid w:val="00A13F74"/>
    <w:rsid w:val="00A157F4"/>
    <w:rsid w:val="00A15E99"/>
    <w:rsid w:val="00A16F73"/>
    <w:rsid w:val="00A20F36"/>
    <w:rsid w:val="00A20F49"/>
    <w:rsid w:val="00A222DD"/>
    <w:rsid w:val="00A2246F"/>
    <w:rsid w:val="00A23D95"/>
    <w:rsid w:val="00A250E3"/>
    <w:rsid w:val="00A255D3"/>
    <w:rsid w:val="00A270E7"/>
    <w:rsid w:val="00A2748C"/>
    <w:rsid w:val="00A27693"/>
    <w:rsid w:val="00A276DF"/>
    <w:rsid w:val="00A27834"/>
    <w:rsid w:val="00A30397"/>
    <w:rsid w:val="00A30470"/>
    <w:rsid w:val="00A30DAD"/>
    <w:rsid w:val="00A31D73"/>
    <w:rsid w:val="00A32F79"/>
    <w:rsid w:val="00A34787"/>
    <w:rsid w:val="00A348CB"/>
    <w:rsid w:val="00A34F0A"/>
    <w:rsid w:val="00A36816"/>
    <w:rsid w:val="00A37924"/>
    <w:rsid w:val="00A37E18"/>
    <w:rsid w:val="00A4053D"/>
    <w:rsid w:val="00A4147C"/>
    <w:rsid w:val="00A421CB"/>
    <w:rsid w:val="00A428F3"/>
    <w:rsid w:val="00A42ADA"/>
    <w:rsid w:val="00A43060"/>
    <w:rsid w:val="00A43192"/>
    <w:rsid w:val="00A448E0"/>
    <w:rsid w:val="00A46C6D"/>
    <w:rsid w:val="00A475A6"/>
    <w:rsid w:val="00A53E9C"/>
    <w:rsid w:val="00A54172"/>
    <w:rsid w:val="00A56825"/>
    <w:rsid w:val="00A61072"/>
    <w:rsid w:val="00A610C4"/>
    <w:rsid w:val="00A610F7"/>
    <w:rsid w:val="00A61C4B"/>
    <w:rsid w:val="00A61CEE"/>
    <w:rsid w:val="00A62205"/>
    <w:rsid w:val="00A628FE"/>
    <w:rsid w:val="00A66554"/>
    <w:rsid w:val="00A66713"/>
    <w:rsid w:val="00A66BAC"/>
    <w:rsid w:val="00A671CB"/>
    <w:rsid w:val="00A67A2F"/>
    <w:rsid w:val="00A716CD"/>
    <w:rsid w:val="00A74BEC"/>
    <w:rsid w:val="00A7507E"/>
    <w:rsid w:val="00A75C1F"/>
    <w:rsid w:val="00A76145"/>
    <w:rsid w:val="00A76966"/>
    <w:rsid w:val="00A76DFC"/>
    <w:rsid w:val="00A76F4D"/>
    <w:rsid w:val="00A80179"/>
    <w:rsid w:val="00A820A9"/>
    <w:rsid w:val="00A82D02"/>
    <w:rsid w:val="00A840F3"/>
    <w:rsid w:val="00A84A8A"/>
    <w:rsid w:val="00A84D69"/>
    <w:rsid w:val="00A85107"/>
    <w:rsid w:val="00A915F1"/>
    <w:rsid w:val="00A92006"/>
    <w:rsid w:val="00A93EE1"/>
    <w:rsid w:val="00A93F05"/>
    <w:rsid w:val="00A94E43"/>
    <w:rsid w:val="00A94E5B"/>
    <w:rsid w:val="00AA014E"/>
    <w:rsid w:val="00AA0499"/>
    <w:rsid w:val="00AA0DB3"/>
    <w:rsid w:val="00AA1DFD"/>
    <w:rsid w:val="00AA3AD6"/>
    <w:rsid w:val="00AA6F88"/>
    <w:rsid w:val="00AB0A1C"/>
    <w:rsid w:val="00AB198D"/>
    <w:rsid w:val="00AB2468"/>
    <w:rsid w:val="00AB3DEA"/>
    <w:rsid w:val="00AB4908"/>
    <w:rsid w:val="00AB505F"/>
    <w:rsid w:val="00AB5441"/>
    <w:rsid w:val="00AB5C0B"/>
    <w:rsid w:val="00AB7429"/>
    <w:rsid w:val="00AB77C7"/>
    <w:rsid w:val="00AB77DB"/>
    <w:rsid w:val="00AB791A"/>
    <w:rsid w:val="00AB793D"/>
    <w:rsid w:val="00AC1A07"/>
    <w:rsid w:val="00AC1E69"/>
    <w:rsid w:val="00AC2187"/>
    <w:rsid w:val="00AC250D"/>
    <w:rsid w:val="00AC2D75"/>
    <w:rsid w:val="00AC3379"/>
    <w:rsid w:val="00AC398C"/>
    <w:rsid w:val="00AC3DD6"/>
    <w:rsid w:val="00AC4BC2"/>
    <w:rsid w:val="00AC5AE5"/>
    <w:rsid w:val="00AC7334"/>
    <w:rsid w:val="00AD0924"/>
    <w:rsid w:val="00AD1871"/>
    <w:rsid w:val="00AD1B76"/>
    <w:rsid w:val="00AD1F72"/>
    <w:rsid w:val="00AD32ED"/>
    <w:rsid w:val="00AD3B1D"/>
    <w:rsid w:val="00AD4EB1"/>
    <w:rsid w:val="00AD5C1C"/>
    <w:rsid w:val="00AD65C4"/>
    <w:rsid w:val="00AD7C0C"/>
    <w:rsid w:val="00AD7CC2"/>
    <w:rsid w:val="00AE20C7"/>
    <w:rsid w:val="00AE2424"/>
    <w:rsid w:val="00AE3069"/>
    <w:rsid w:val="00AE3DF2"/>
    <w:rsid w:val="00AE51FF"/>
    <w:rsid w:val="00AE557A"/>
    <w:rsid w:val="00AE579A"/>
    <w:rsid w:val="00AE6789"/>
    <w:rsid w:val="00AE74DE"/>
    <w:rsid w:val="00AE7E41"/>
    <w:rsid w:val="00AF17E8"/>
    <w:rsid w:val="00AF18D7"/>
    <w:rsid w:val="00AF1966"/>
    <w:rsid w:val="00AF1C90"/>
    <w:rsid w:val="00AF251B"/>
    <w:rsid w:val="00AF3C79"/>
    <w:rsid w:val="00AF4460"/>
    <w:rsid w:val="00AF4A2F"/>
    <w:rsid w:val="00AF5463"/>
    <w:rsid w:val="00AF56E9"/>
    <w:rsid w:val="00AF6096"/>
    <w:rsid w:val="00AF6B74"/>
    <w:rsid w:val="00AF705A"/>
    <w:rsid w:val="00AF7275"/>
    <w:rsid w:val="00AF7A29"/>
    <w:rsid w:val="00AF7E28"/>
    <w:rsid w:val="00B00A19"/>
    <w:rsid w:val="00B00E1A"/>
    <w:rsid w:val="00B012FB"/>
    <w:rsid w:val="00B0250C"/>
    <w:rsid w:val="00B03077"/>
    <w:rsid w:val="00B04690"/>
    <w:rsid w:val="00B0511E"/>
    <w:rsid w:val="00B055B7"/>
    <w:rsid w:val="00B175D9"/>
    <w:rsid w:val="00B2029D"/>
    <w:rsid w:val="00B20683"/>
    <w:rsid w:val="00B214D3"/>
    <w:rsid w:val="00B218DD"/>
    <w:rsid w:val="00B223BA"/>
    <w:rsid w:val="00B22986"/>
    <w:rsid w:val="00B23242"/>
    <w:rsid w:val="00B237B6"/>
    <w:rsid w:val="00B23B11"/>
    <w:rsid w:val="00B23FE8"/>
    <w:rsid w:val="00B240CB"/>
    <w:rsid w:val="00B24475"/>
    <w:rsid w:val="00B245B2"/>
    <w:rsid w:val="00B249ED"/>
    <w:rsid w:val="00B25B76"/>
    <w:rsid w:val="00B271A0"/>
    <w:rsid w:val="00B3126D"/>
    <w:rsid w:val="00B3299A"/>
    <w:rsid w:val="00B33402"/>
    <w:rsid w:val="00B33DCD"/>
    <w:rsid w:val="00B33DFC"/>
    <w:rsid w:val="00B37285"/>
    <w:rsid w:val="00B3761B"/>
    <w:rsid w:val="00B378FC"/>
    <w:rsid w:val="00B3799E"/>
    <w:rsid w:val="00B379FE"/>
    <w:rsid w:val="00B37AE3"/>
    <w:rsid w:val="00B42B2A"/>
    <w:rsid w:val="00B437CD"/>
    <w:rsid w:val="00B4404F"/>
    <w:rsid w:val="00B45A38"/>
    <w:rsid w:val="00B47047"/>
    <w:rsid w:val="00B50BC7"/>
    <w:rsid w:val="00B5146D"/>
    <w:rsid w:val="00B51B65"/>
    <w:rsid w:val="00B52192"/>
    <w:rsid w:val="00B533E3"/>
    <w:rsid w:val="00B533ED"/>
    <w:rsid w:val="00B53A63"/>
    <w:rsid w:val="00B5441E"/>
    <w:rsid w:val="00B55150"/>
    <w:rsid w:val="00B555E1"/>
    <w:rsid w:val="00B56B11"/>
    <w:rsid w:val="00B57749"/>
    <w:rsid w:val="00B6181F"/>
    <w:rsid w:val="00B63E0B"/>
    <w:rsid w:val="00B65E84"/>
    <w:rsid w:val="00B66B4E"/>
    <w:rsid w:val="00B700D3"/>
    <w:rsid w:val="00B70BA4"/>
    <w:rsid w:val="00B72A58"/>
    <w:rsid w:val="00B739E5"/>
    <w:rsid w:val="00B74DA5"/>
    <w:rsid w:val="00B752BD"/>
    <w:rsid w:val="00B77C0A"/>
    <w:rsid w:val="00B80DB9"/>
    <w:rsid w:val="00B8380F"/>
    <w:rsid w:val="00B83DB5"/>
    <w:rsid w:val="00B83E56"/>
    <w:rsid w:val="00B84C28"/>
    <w:rsid w:val="00B856D0"/>
    <w:rsid w:val="00B85F9B"/>
    <w:rsid w:val="00B87B13"/>
    <w:rsid w:val="00B91929"/>
    <w:rsid w:val="00B91E39"/>
    <w:rsid w:val="00B92145"/>
    <w:rsid w:val="00B9215C"/>
    <w:rsid w:val="00B92B8C"/>
    <w:rsid w:val="00B958FE"/>
    <w:rsid w:val="00BA1498"/>
    <w:rsid w:val="00BA1BBA"/>
    <w:rsid w:val="00BA1D42"/>
    <w:rsid w:val="00BA237A"/>
    <w:rsid w:val="00BA24B3"/>
    <w:rsid w:val="00BA3233"/>
    <w:rsid w:val="00BA4986"/>
    <w:rsid w:val="00BA608F"/>
    <w:rsid w:val="00BA7047"/>
    <w:rsid w:val="00BB01CD"/>
    <w:rsid w:val="00BB03D2"/>
    <w:rsid w:val="00BB0512"/>
    <w:rsid w:val="00BB1F68"/>
    <w:rsid w:val="00BB26DD"/>
    <w:rsid w:val="00BB3537"/>
    <w:rsid w:val="00BB5C19"/>
    <w:rsid w:val="00BC0D18"/>
    <w:rsid w:val="00BC18D3"/>
    <w:rsid w:val="00BC1EF3"/>
    <w:rsid w:val="00BC24E9"/>
    <w:rsid w:val="00BC409A"/>
    <w:rsid w:val="00BC43B4"/>
    <w:rsid w:val="00BC4FA8"/>
    <w:rsid w:val="00BC579F"/>
    <w:rsid w:val="00BC6171"/>
    <w:rsid w:val="00BC7CFB"/>
    <w:rsid w:val="00BD153D"/>
    <w:rsid w:val="00BD178B"/>
    <w:rsid w:val="00BD1959"/>
    <w:rsid w:val="00BD1995"/>
    <w:rsid w:val="00BD1B96"/>
    <w:rsid w:val="00BD5667"/>
    <w:rsid w:val="00BD7166"/>
    <w:rsid w:val="00BD757A"/>
    <w:rsid w:val="00BD7720"/>
    <w:rsid w:val="00BD790D"/>
    <w:rsid w:val="00BE0511"/>
    <w:rsid w:val="00BE0D46"/>
    <w:rsid w:val="00BE2E99"/>
    <w:rsid w:val="00BE37A4"/>
    <w:rsid w:val="00BE3D76"/>
    <w:rsid w:val="00BE45DE"/>
    <w:rsid w:val="00BE4D64"/>
    <w:rsid w:val="00BE58EF"/>
    <w:rsid w:val="00BE5C7F"/>
    <w:rsid w:val="00BE653B"/>
    <w:rsid w:val="00BF0810"/>
    <w:rsid w:val="00BF2D7C"/>
    <w:rsid w:val="00BF6666"/>
    <w:rsid w:val="00C0055F"/>
    <w:rsid w:val="00C01410"/>
    <w:rsid w:val="00C0174F"/>
    <w:rsid w:val="00C045DF"/>
    <w:rsid w:val="00C04B94"/>
    <w:rsid w:val="00C05456"/>
    <w:rsid w:val="00C05626"/>
    <w:rsid w:val="00C05B71"/>
    <w:rsid w:val="00C062C2"/>
    <w:rsid w:val="00C076A9"/>
    <w:rsid w:val="00C0798E"/>
    <w:rsid w:val="00C10A3C"/>
    <w:rsid w:val="00C121DA"/>
    <w:rsid w:val="00C1268E"/>
    <w:rsid w:val="00C13F5A"/>
    <w:rsid w:val="00C148A2"/>
    <w:rsid w:val="00C15A80"/>
    <w:rsid w:val="00C15BBB"/>
    <w:rsid w:val="00C16311"/>
    <w:rsid w:val="00C166C1"/>
    <w:rsid w:val="00C16D9E"/>
    <w:rsid w:val="00C20285"/>
    <w:rsid w:val="00C2091E"/>
    <w:rsid w:val="00C209B5"/>
    <w:rsid w:val="00C20B9D"/>
    <w:rsid w:val="00C21C25"/>
    <w:rsid w:val="00C22729"/>
    <w:rsid w:val="00C22B71"/>
    <w:rsid w:val="00C23379"/>
    <w:rsid w:val="00C247E7"/>
    <w:rsid w:val="00C2710D"/>
    <w:rsid w:val="00C272A7"/>
    <w:rsid w:val="00C278B9"/>
    <w:rsid w:val="00C31BBF"/>
    <w:rsid w:val="00C31FC0"/>
    <w:rsid w:val="00C32C74"/>
    <w:rsid w:val="00C345F7"/>
    <w:rsid w:val="00C35BDD"/>
    <w:rsid w:val="00C370B3"/>
    <w:rsid w:val="00C372BC"/>
    <w:rsid w:val="00C37927"/>
    <w:rsid w:val="00C37FF1"/>
    <w:rsid w:val="00C40ACE"/>
    <w:rsid w:val="00C42C01"/>
    <w:rsid w:val="00C43279"/>
    <w:rsid w:val="00C4541B"/>
    <w:rsid w:val="00C4595C"/>
    <w:rsid w:val="00C45D10"/>
    <w:rsid w:val="00C46788"/>
    <w:rsid w:val="00C47633"/>
    <w:rsid w:val="00C50483"/>
    <w:rsid w:val="00C507CD"/>
    <w:rsid w:val="00C50EF1"/>
    <w:rsid w:val="00C51550"/>
    <w:rsid w:val="00C51CC0"/>
    <w:rsid w:val="00C5254A"/>
    <w:rsid w:val="00C5287A"/>
    <w:rsid w:val="00C53EFF"/>
    <w:rsid w:val="00C54735"/>
    <w:rsid w:val="00C55EC6"/>
    <w:rsid w:val="00C5739B"/>
    <w:rsid w:val="00C57BC9"/>
    <w:rsid w:val="00C606F0"/>
    <w:rsid w:val="00C60E4E"/>
    <w:rsid w:val="00C63114"/>
    <w:rsid w:val="00C63322"/>
    <w:rsid w:val="00C63C35"/>
    <w:rsid w:val="00C70B08"/>
    <w:rsid w:val="00C7246E"/>
    <w:rsid w:val="00C73AD8"/>
    <w:rsid w:val="00C75700"/>
    <w:rsid w:val="00C7579D"/>
    <w:rsid w:val="00C75E3F"/>
    <w:rsid w:val="00C761DC"/>
    <w:rsid w:val="00C7660A"/>
    <w:rsid w:val="00C80E03"/>
    <w:rsid w:val="00C81003"/>
    <w:rsid w:val="00C84F23"/>
    <w:rsid w:val="00C859F6"/>
    <w:rsid w:val="00C85E35"/>
    <w:rsid w:val="00C85EA4"/>
    <w:rsid w:val="00C85EF8"/>
    <w:rsid w:val="00C861FF"/>
    <w:rsid w:val="00C86B2B"/>
    <w:rsid w:val="00C912FE"/>
    <w:rsid w:val="00C9162B"/>
    <w:rsid w:val="00C91B3B"/>
    <w:rsid w:val="00C93935"/>
    <w:rsid w:val="00C9467D"/>
    <w:rsid w:val="00C95A5A"/>
    <w:rsid w:val="00C96015"/>
    <w:rsid w:val="00CA00F9"/>
    <w:rsid w:val="00CA1572"/>
    <w:rsid w:val="00CA17A2"/>
    <w:rsid w:val="00CA1E7A"/>
    <w:rsid w:val="00CA273A"/>
    <w:rsid w:val="00CA3368"/>
    <w:rsid w:val="00CA3545"/>
    <w:rsid w:val="00CA5C09"/>
    <w:rsid w:val="00CA673A"/>
    <w:rsid w:val="00CA6B87"/>
    <w:rsid w:val="00CB2CFA"/>
    <w:rsid w:val="00CB32D6"/>
    <w:rsid w:val="00CB4B9A"/>
    <w:rsid w:val="00CB50BA"/>
    <w:rsid w:val="00CB60E7"/>
    <w:rsid w:val="00CB65FD"/>
    <w:rsid w:val="00CB660D"/>
    <w:rsid w:val="00CC0B27"/>
    <w:rsid w:val="00CC0C32"/>
    <w:rsid w:val="00CC144E"/>
    <w:rsid w:val="00CC1496"/>
    <w:rsid w:val="00CC2031"/>
    <w:rsid w:val="00CC3D46"/>
    <w:rsid w:val="00CC41AC"/>
    <w:rsid w:val="00CC48BE"/>
    <w:rsid w:val="00CC5F1B"/>
    <w:rsid w:val="00CC7CFD"/>
    <w:rsid w:val="00CD1799"/>
    <w:rsid w:val="00CD2723"/>
    <w:rsid w:val="00CD3478"/>
    <w:rsid w:val="00CD5329"/>
    <w:rsid w:val="00CD65B8"/>
    <w:rsid w:val="00CD68DE"/>
    <w:rsid w:val="00CE0AE2"/>
    <w:rsid w:val="00CE0C56"/>
    <w:rsid w:val="00CE0E03"/>
    <w:rsid w:val="00CE2B0C"/>
    <w:rsid w:val="00CE51C3"/>
    <w:rsid w:val="00CE5590"/>
    <w:rsid w:val="00CE6608"/>
    <w:rsid w:val="00CE6C11"/>
    <w:rsid w:val="00CE73CA"/>
    <w:rsid w:val="00CE753C"/>
    <w:rsid w:val="00CE7899"/>
    <w:rsid w:val="00CF2B9E"/>
    <w:rsid w:val="00CF2F38"/>
    <w:rsid w:val="00CF3125"/>
    <w:rsid w:val="00CF3338"/>
    <w:rsid w:val="00CF3399"/>
    <w:rsid w:val="00CF46CC"/>
    <w:rsid w:val="00CF4F69"/>
    <w:rsid w:val="00CF582A"/>
    <w:rsid w:val="00CF610A"/>
    <w:rsid w:val="00CF63B8"/>
    <w:rsid w:val="00CF69E3"/>
    <w:rsid w:val="00CF6AB5"/>
    <w:rsid w:val="00D007D1"/>
    <w:rsid w:val="00D02ED3"/>
    <w:rsid w:val="00D0342B"/>
    <w:rsid w:val="00D041A9"/>
    <w:rsid w:val="00D05AFF"/>
    <w:rsid w:val="00D0611D"/>
    <w:rsid w:val="00D072C0"/>
    <w:rsid w:val="00D07A94"/>
    <w:rsid w:val="00D10686"/>
    <w:rsid w:val="00D1072F"/>
    <w:rsid w:val="00D109E4"/>
    <w:rsid w:val="00D11E98"/>
    <w:rsid w:val="00D11FEF"/>
    <w:rsid w:val="00D12296"/>
    <w:rsid w:val="00D1296E"/>
    <w:rsid w:val="00D131B6"/>
    <w:rsid w:val="00D13B6E"/>
    <w:rsid w:val="00D1467F"/>
    <w:rsid w:val="00D15589"/>
    <w:rsid w:val="00D157FD"/>
    <w:rsid w:val="00D162CA"/>
    <w:rsid w:val="00D17019"/>
    <w:rsid w:val="00D17334"/>
    <w:rsid w:val="00D17CEE"/>
    <w:rsid w:val="00D20D8B"/>
    <w:rsid w:val="00D210F8"/>
    <w:rsid w:val="00D2171F"/>
    <w:rsid w:val="00D21815"/>
    <w:rsid w:val="00D21F08"/>
    <w:rsid w:val="00D22383"/>
    <w:rsid w:val="00D22AE8"/>
    <w:rsid w:val="00D22D88"/>
    <w:rsid w:val="00D24208"/>
    <w:rsid w:val="00D244AA"/>
    <w:rsid w:val="00D25B07"/>
    <w:rsid w:val="00D26323"/>
    <w:rsid w:val="00D26998"/>
    <w:rsid w:val="00D31F59"/>
    <w:rsid w:val="00D323C2"/>
    <w:rsid w:val="00D33D42"/>
    <w:rsid w:val="00D344BE"/>
    <w:rsid w:val="00D3471A"/>
    <w:rsid w:val="00D34816"/>
    <w:rsid w:val="00D36521"/>
    <w:rsid w:val="00D37BBE"/>
    <w:rsid w:val="00D37F23"/>
    <w:rsid w:val="00D422DF"/>
    <w:rsid w:val="00D43009"/>
    <w:rsid w:val="00D431B1"/>
    <w:rsid w:val="00D432AD"/>
    <w:rsid w:val="00D442E0"/>
    <w:rsid w:val="00D45254"/>
    <w:rsid w:val="00D452EE"/>
    <w:rsid w:val="00D459D7"/>
    <w:rsid w:val="00D45C51"/>
    <w:rsid w:val="00D463C1"/>
    <w:rsid w:val="00D46DFF"/>
    <w:rsid w:val="00D51069"/>
    <w:rsid w:val="00D515B9"/>
    <w:rsid w:val="00D51E75"/>
    <w:rsid w:val="00D52392"/>
    <w:rsid w:val="00D53816"/>
    <w:rsid w:val="00D53F9E"/>
    <w:rsid w:val="00D542C7"/>
    <w:rsid w:val="00D55303"/>
    <w:rsid w:val="00D558BF"/>
    <w:rsid w:val="00D56456"/>
    <w:rsid w:val="00D56CCE"/>
    <w:rsid w:val="00D600CA"/>
    <w:rsid w:val="00D6023C"/>
    <w:rsid w:val="00D604D7"/>
    <w:rsid w:val="00D61091"/>
    <w:rsid w:val="00D6233C"/>
    <w:rsid w:val="00D63BF6"/>
    <w:rsid w:val="00D649BD"/>
    <w:rsid w:val="00D65FED"/>
    <w:rsid w:val="00D66A71"/>
    <w:rsid w:val="00D711FA"/>
    <w:rsid w:val="00D73786"/>
    <w:rsid w:val="00D74C1F"/>
    <w:rsid w:val="00D75124"/>
    <w:rsid w:val="00D75369"/>
    <w:rsid w:val="00D75C16"/>
    <w:rsid w:val="00D76CD9"/>
    <w:rsid w:val="00D77F6E"/>
    <w:rsid w:val="00D82654"/>
    <w:rsid w:val="00D83587"/>
    <w:rsid w:val="00D83BD4"/>
    <w:rsid w:val="00D840AD"/>
    <w:rsid w:val="00D8426D"/>
    <w:rsid w:val="00D846CD"/>
    <w:rsid w:val="00D851B3"/>
    <w:rsid w:val="00D8781E"/>
    <w:rsid w:val="00D87EB4"/>
    <w:rsid w:val="00D915FF"/>
    <w:rsid w:val="00D91829"/>
    <w:rsid w:val="00D91B5D"/>
    <w:rsid w:val="00D91EF1"/>
    <w:rsid w:val="00D920E5"/>
    <w:rsid w:val="00D929C0"/>
    <w:rsid w:val="00D92ED1"/>
    <w:rsid w:val="00D94EE8"/>
    <w:rsid w:val="00D9537D"/>
    <w:rsid w:val="00D95E11"/>
    <w:rsid w:val="00D966D5"/>
    <w:rsid w:val="00D9689B"/>
    <w:rsid w:val="00D97BCA"/>
    <w:rsid w:val="00DA14A7"/>
    <w:rsid w:val="00DA1A2E"/>
    <w:rsid w:val="00DA2039"/>
    <w:rsid w:val="00DA3315"/>
    <w:rsid w:val="00DA3D79"/>
    <w:rsid w:val="00DA41C8"/>
    <w:rsid w:val="00DA4A69"/>
    <w:rsid w:val="00DA6370"/>
    <w:rsid w:val="00DA6DD2"/>
    <w:rsid w:val="00DB097D"/>
    <w:rsid w:val="00DB1288"/>
    <w:rsid w:val="00DB1742"/>
    <w:rsid w:val="00DB1760"/>
    <w:rsid w:val="00DB19AE"/>
    <w:rsid w:val="00DB1DA3"/>
    <w:rsid w:val="00DB30EB"/>
    <w:rsid w:val="00DB6243"/>
    <w:rsid w:val="00DB6254"/>
    <w:rsid w:val="00DB6CCC"/>
    <w:rsid w:val="00DC0277"/>
    <w:rsid w:val="00DC0359"/>
    <w:rsid w:val="00DC3290"/>
    <w:rsid w:val="00DC3B62"/>
    <w:rsid w:val="00DC79BC"/>
    <w:rsid w:val="00DC7D45"/>
    <w:rsid w:val="00DD05BE"/>
    <w:rsid w:val="00DD0D0F"/>
    <w:rsid w:val="00DD1A45"/>
    <w:rsid w:val="00DD1FF3"/>
    <w:rsid w:val="00DD2BEE"/>
    <w:rsid w:val="00DD351E"/>
    <w:rsid w:val="00DD35EA"/>
    <w:rsid w:val="00DD52CC"/>
    <w:rsid w:val="00DD5879"/>
    <w:rsid w:val="00DD59B0"/>
    <w:rsid w:val="00DD6D04"/>
    <w:rsid w:val="00DE0DCA"/>
    <w:rsid w:val="00DE2A31"/>
    <w:rsid w:val="00DE2BCD"/>
    <w:rsid w:val="00DE308B"/>
    <w:rsid w:val="00DE6F1B"/>
    <w:rsid w:val="00DF0002"/>
    <w:rsid w:val="00DF0C50"/>
    <w:rsid w:val="00DF129E"/>
    <w:rsid w:val="00DF3E8F"/>
    <w:rsid w:val="00DF431A"/>
    <w:rsid w:val="00DF4335"/>
    <w:rsid w:val="00DF4D23"/>
    <w:rsid w:val="00E000B5"/>
    <w:rsid w:val="00E0091A"/>
    <w:rsid w:val="00E00B42"/>
    <w:rsid w:val="00E021C7"/>
    <w:rsid w:val="00E02A75"/>
    <w:rsid w:val="00E0397A"/>
    <w:rsid w:val="00E065CA"/>
    <w:rsid w:val="00E136F6"/>
    <w:rsid w:val="00E13969"/>
    <w:rsid w:val="00E13C2A"/>
    <w:rsid w:val="00E13D01"/>
    <w:rsid w:val="00E15C2E"/>
    <w:rsid w:val="00E15FB3"/>
    <w:rsid w:val="00E16B89"/>
    <w:rsid w:val="00E16C4E"/>
    <w:rsid w:val="00E16C5B"/>
    <w:rsid w:val="00E17339"/>
    <w:rsid w:val="00E17459"/>
    <w:rsid w:val="00E174E9"/>
    <w:rsid w:val="00E21B7C"/>
    <w:rsid w:val="00E22131"/>
    <w:rsid w:val="00E22B53"/>
    <w:rsid w:val="00E23EEA"/>
    <w:rsid w:val="00E24084"/>
    <w:rsid w:val="00E24375"/>
    <w:rsid w:val="00E24970"/>
    <w:rsid w:val="00E253C7"/>
    <w:rsid w:val="00E30D31"/>
    <w:rsid w:val="00E31CD4"/>
    <w:rsid w:val="00E31F2D"/>
    <w:rsid w:val="00E32A4B"/>
    <w:rsid w:val="00E34B58"/>
    <w:rsid w:val="00E34BE5"/>
    <w:rsid w:val="00E360D7"/>
    <w:rsid w:val="00E362C1"/>
    <w:rsid w:val="00E37A7A"/>
    <w:rsid w:val="00E40B16"/>
    <w:rsid w:val="00E41491"/>
    <w:rsid w:val="00E435A9"/>
    <w:rsid w:val="00E44E5A"/>
    <w:rsid w:val="00E453FA"/>
    <w:rsid w:val="00E45451"/>
    <w:rsid w:val="00E46167"/>
    <w:rsid w:val="00E47630"/>
    <w:rsid w:val="00E47C98"/>
    <w:rsid w:val="00E55B3B"/>
    <w:rsid w:val="00E55E91"/>
    <w:rsid w:val="00E5612E"/>
    <w:rsid w:val="00E5618B"/>
    <w:rsid w:val="00E568AD"/>
    <w:rsid w:val="00E57A10"/>
    <w:rsid w:val="00E57E5D"/>
    <w:rsid w:val="00E60404"/>
    <w:rsid w:val="00E605C9"/>
    <w:rsid w:val="00E60A6C"/>
    <w:rsid w:val="00E64C16"/>
    <w:rsid w:val="00E665AD"/>
    <w:rsid w:val="00E66E46"/>
    <w:rsid w:val="00E70B36"/>
    <w:rsid w:val="00E720FF"/>
    <w:rsid w:val="00E72B57"/>
    <w:rsid w:val="00E73880"/>
    <w:rsid w:val="00E738EC"/>
    <w:rsid w:val="00E765E7"/>
    <w:rsid w:val="00E771CF"/>
    <w:rsid w:val="00E81563"/>
    <w:rsid w:val="00E82492"/>
    <w:rsid w:val="00E82785"/>
    <w:rsid w:val="00E83D87"/>
    <w:rsid w:val="00E8577E"/>
    <w:rsid w:val="00E91E2F"/>
    <w:rsid w:val="00E93C12"/>
    <w:rsid w:val="00E94157"/>
    <w:rsid w:val="00E950F5"/>
    <w:rsid w:val="00E95882"/>
    <w:rsid w:val="00E97999"/>
    <w:rsid w:val="00E979C2"/>
    <w:rsid w:val="00EA004D"/>
    <w:rsid w:val="00EA1688"/>
    <w:rsid w:val="00EA1E2C"/>
    <w:rsid w:val="00EA3690"/>
    <w:rsid w:val="00EA4A83"/>
    <w:rsid w:val="00EA505C"/>
    <w:rsid w:val="00EA6993"/>
    <w:rsid w:val="00EA7525"/>
    <w:rsid w:val="00EB01B1"/>
    <w:rsid w:val="00EB1A79"/>
    <w:rsid w:val="00EB2066"/>
    <w:rsid w:val="00EB2FEF"/>
    <w:rsid w:val="00EB33FE"/>
    <w:rsid w:val="00EB34E9"/>
    <w:rsid w:val="00EB4A66"/>
    <w:rsid w:val="00EB4CC1"/>
    <w:rsid w:val="00EB4E45"/>
    <w:rsid w:val="00EB4EC1"/>
    <w:rsid w:val="00EB533D"/>
    <w:rsid w:val="00EB62FF"/>
    <w:rsid w:val="00EB6F51"/>
    <w:rsid w:val="00EB7397"/>
    <w:rsid w:val="00EC015D"/>
    <w:rsid w:val="00EC0262"/>
    <w:rsid w:val="00EC0660"/>
    <w:rsid w:val="00EC0891"/>
    <w:rsid w:val="00EC09F2"/>
    <w:rsid w:val="00EC1942"/>
    <w:rsid w:val="00EC4697"/>
    <w:rsid w:val="00EC5795"/>
    <w:rsid w:val="00EC63A1"/>
    <w:rsid w:val="00EC6672"/>
    <w:rsid w:val="00EC7177"/>
    <w:rsid w:val="00ED0ECA"/>
    <w:rsid w:val="00ED1B55"/>
    <w:rsid w:val="00ED3438"/>
    <w:rsid w:val="00ED51FE"/>
    <w:rsid w:val="00ED5BE0"/>
    <w:rsid w:val="00ED5D31"/>
    <w:rsid w:val="00ED63FB"/>
    <w:rsid w:val="00ED6E56"/>
    <w:rsid w:val="00ED77E8"/>
    <w:rsid w:val="00ED7BCB"/>
    <w:rsid w:val="00EE0236"/>
    <w:rsid w:val="00EE2060"/>
    <w:rsid w:val="00EE46D5"/>
    <w:rsid w:val="00EE4713"/>
    <w:rsid w:val="00EE4C33"/>
    <w:rsid w:val="00EE51DB"/>
    <w:rsid w:val="00EE6328"/>
    <w:rsid w:val="00EF03F5"/>
    <w:rsid w:val="00EF10D7"/>
    <w:rsid w:val="00EF2023"/>
    <w:rsid w:val="00EF2830"/>
    <w:rsid w:val="00EF4FAE"/>
    <w:rsid w:val="00EF55F3"/>
    <w:rsid w:val="00EF6416"/>
    <w:rsid w:val="00EF7C2D"/>
    <w:rsid w:val="00F01503"/>
    <w:rsid w:val="00F015D3"/>
    <w:rsid w:val="00F01ABA"/>
    <w:rsid w:val="00F01F6A"/>
    <w:rsid w:val="00F02588"/>
    <w:rsid w:val="00F03865"/>
    <w:rsid w:val="00F048B3"/>
    <w:rsid w:val="00F050E9"/>
    <w:rsid w:val="00F05504"/>
    <w:rsid w:val="00F05A93"/>
    <w:rsid w:val="00F06793"/>
    <w:rsid w:val="00F07236"/>
    <w:rsid w:val="00F0742E"/>
    <w:rsid w:val="00F079F3"/>
    <w:rsid w:val="00F07F69"/>
    <w:rsid w:val="00F1003B"/>
    <w:rsid w:val="00F10157"/>
    <w:rsid w:val="00F11234"/>
    <w:rsid w:val="00F11F16"/>
    <w:rsid w:val="00F1212A"/>
    <w:rsid w:val="00F13DC0"/>
    <w:rsid w:val="00F13ED3"/>
    <w:rsid w:val="00F14485"/>
    <w:rsid w:val="00F14C18"/>
    <w:rsid w:val="00F14F04"/>
    <w:rsid w:val="00F1507B"/>
    <w:rsid w:val="00F15C44"/>
    <w:rsid w:val="00F161D1"/>
    <w:rsid w:val="00F16856"/>
    <w:rsid w:val="00F16F02"/>
    <w:rsid w:val="00F16FF0"/>
    <w:rsid w:val="00F1741A"/>
    <w:rsid w:val="00F1772B"/>
    <w:rsid w:val="00F20699"/>
    <w:rsid w:val="00F20B72"/>
    <w:rsid w:val="00F21BEF"/>
    <w:rsid w:val="00F2233B"/>
    <w:rsid w:val="00F2453E"/>
    <w:rsid w:val="00F25811"/>
    <w:rsid w:val="00F26A60"/>
    <w:rsid w:val="00F2747A"/>
    <w:rsid w:val="00F2797B"/>
    <w:rsid w:val="00F27B82"/>
    <w:rsid w:val="00F3038C"/>
    <w:rsid w:val="00F30647"/>
    <w:rsid w:val="00F32E38"/>
    <w:rsid w:val="00F33774"/>
    <w:rsid w:val="00F36803"/>
    <w:rsid w:val="00F36B32"/>
    <w:rsid w:val="00F37E2A"/>
    <w:rsid w:val="00F40466"/>
    <w:rsid w:val="00F406F8"/>
    <w:rsid w:val="00F418A8"/>
    <w:rsid w:val="00F41DC8"/>
    <w:rsid w:val="00F427AB"/>
    <w:rsid w:val="00F43970"/>
    <w:rsid w:val="00F458E9"/>
    <w:rsid w:val="00F464C2"/>
    <w:rsid w:val="00F465B6"/>
    <w:rsid w:val="00F47A39"/>
    <w:rsid w:val="00F504D0"/>
    <w:rsid w:val="00F50542"/>
    <w:rsid w:val="00F531EC"/>
    <w:rsid w:val="00F533EA"/>
    <w:rsid w:val="00F5680C"/>
    <w:rsid w:val="00F57072"/>
    <w:rsid w:val="00F621D8"/>
    <w:rsid w:val="00F63534"/>
    <w:rsid w:val="00F64B0C"/>
    <w:rsid w:val="00F64CB9"/>
    <w:rsid w:val="00F65B2C"/>
    <w:rsid w:val="00F660C5"/>
    <w:rsid w:val="00F67181"/>
    <w:rsid w:val="00F6740E"/>
    <w:rsid w:val="00F71091"/>
    <w:rsid w:val="00F71501"/>
    <w:rsid w:val="00F725AA"/>
    <w:rsid w:val="00F732A2"/>
    <w:rsid w:val="00F7372F"/>
    <w:rsid w:val="00F73B7C"/>
    <w:rsid w:val="00F74236"/>
    <w:rsid w:val="00F7500A"/>
    <w:rsid w:val="00F770E6"/>
    <w:rsid w:val="00F77171"/>
    <w:rsid w:val="00F773F3"/>
    <w:rsid w:val="00F77628"/>
    <w:rsid w:val="00F77D64"/>
    <w:rsid w:val="00F820AF"/>
    <w:rsid w:val="00F8309A"/>
    <w:rsid w:val="00F835DD"/>
    <w:rsid w:val="00F838DD"/>
    <w:rsid w:val="00F83EEF"/>
    <w:rsid w:val="00F84850"/>
    <w:rsid w:val="00F85A60"/>
    <w:rsid w:val="00F87351"/>
    <w:rsid w:val="00F878F9"/>
    <w:rsid w:val="00F87E69"/>
    <w:rsid w:val="00F90FDF"/>
    <w:rsid w:val="00F910FA"/>
    <w:rsid w:val="00F91C0F"/>
    <w:rsid w:val="00F92869"/>
    <w:rsid w:val="00F93FE6"/>
    <w:rsid w:val="00F95C0A"/>
    <w:rsid w:val="00F975F2"/>
    <w:rsid w:val="00F97BF7"/>
    <w:rsid w:val="00FA03C0"/>
    <w:rsid w:val="00FA075D"/>
    <w:rsid w:val="00FA0D6D"/>
    <w:rsid w:val="00FA0E95"/>
    <w:rsid w:val="00FA1CAF"/>
    <w:rsid w:val="00FA1D18"/>
    <w:rsid w:val="00FA201A"/>
    <w:rsid w:val="00FA28E3"/>
    <w:rsid w:val="00FA33FA"/>
    <w:rsid w:val="00FA77E2"/>
    <w:rsid w:val="00FB06F3"/>
    <w:rsid w:val="00FB0A6A"/>
    <w:rsid w:val="00FB21CE"/>
    <w:rsid w:val="00FB25B5"/>
    <w:rsid w:val="00FB2FEA"/>
    <w:rsid w:val="00FB311E"/>
    <w:rsid w:val="00FB3B70"/>
    <w:rsid w:val="00FB4A96"/>
    <w:rsid w:val="00FC02BC"/>
    <w:rsid w:val="00FC1432"/>
    <w:rsid w:val="00FC1E4D"/>
    <w:rsid w:val="00FC2675"/>
    <w:rsid w:val="00FC267A"/>
    <w:rsid w:val="00FC2AC4"/>
    <w:rsid w:val="00FC348C"/>
    <w:rsid w:val="00FC5B16"/>
    <w:rsid w:val="00FC6159"/>
    <w:rsid w:val="00FC71B1"/>
    <w:rsid w:val="00FC7E7F"/>
    <w:rsid w:val="00FD024A"/>
    <w:rsid w:val="00FD061C"/>
    <w:rsid w:val="00FD0C6F"/>
    <w:rsid w:val="00FD1D52"/>
    <w:rsid w:val="00FD2FC1"/>
    <w:rsid w:val="00FD4E60"/>
    <w:rsid w:val="00FD6188"/>
    <w:rsid w:val="00FD6762"/>
    <w:rsid w:val="00FD7207"/>
    <w:rsid w:val="00FE0991"/>
    <w:rsid w:val="00FE0EAA"/>
    <w:rsid w:val="00FE1F74"/>
    <w:rsid w:val="00FE2B01"/>
    <w:rsid w:val="00FE33C7"/>
    <w:rsid w:val="00FE3657"/>
    <w:rsid w:val="00FE3CD6"/>
    <w:rsid w:val="00FE56F7"/>
    <w:rsid w:val="00FE5859"/>
    <w:rsid w:val="00FE635C"/>
    <w:rsid w:val="00FE6A68"/>
    <w:rsid w:val="00FE6CC5"/>
    <w:rsid w:val="00FE6ED6"/>
    <w:rsid w:val="00FE760E"/>
    <w:rsid w:val="00FE7621"/>
    <w:rsid w:val="00FE774C"/>
    <w:rsid w:val="00FE7920"/>
    <w:rsid w:val="00FF1B37"/>
    <w:rsid w:val="00FF2554"/>
    <w:rsid w:val="00FF33CB"/>
    <w:rsid w:val="00FF5042"/>
    <w:rsid w:val="00FF6CC3"/>
    <w:rsid w:val="00FF731F"/>
    <w:rsid w:val="00FF76AC"/>
    <w:rsid w:val="00FF79E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C8B53"/>
  <w15:docId w15:val="{5461D6F0-DADC-48DA-9C21-AB1D75A61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locked="1" w:semiHidden="1" w:unhideWhenUsed="1"/>
    <w:lsdException w:name="Table Simple 3" w:locked="1"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15C"/>
    <w:pPr>
      <w:jc w:val="both"/>
    </w:pPr>
    <w:rPr>
      <w:sz w:val="22"/>
      <w:szCs w:val="24"/>
      <w:lang w:val="en-GB"/>
    </w:rPr>
  </w:style>
  <w:style w:type="paragraph" w:styleId="Heading1">
    <w:name w:val="heading 1"/>
    <w:basedOn w:val="Normal"/>
    <w:next w:val="Heading2"/>
    <w:link w:val="Heading1Char"/>
    <w:qFormat/>
    <w:rsid w:val="005513BF"/>
    <w:pPr>
      <w:keepNext/>
      <w:tabs>
        <w:tab w:val="left" w:pos="720"/>
      </w:tabs>
      <w:spacing w:before="240" w:after="120"/>
      <w:jc w:val="center"/>
      <w:outlineLvl w:val="0"/>
    </w:pPr>
    <w:rPr>
      <w:b/>
      <w:caps/>
    </w:rPr>
  </w:style>
  <w:style w:type="paragraph" w:styleId="Heading2">
    <w:name w:val="heading 2"/>
    <w:basedOn w:val="Normal"/>
    <w:next w:val="Normal"/>
    <w:link w:val="Heading2Char"/>
    <w:qFormat/>
    <w:rsid w:val="00E55B3B"/>
    <w:pPr>
      <w:keepNext/>
      <w:tabs>
        <w:tab w:val="left" w:pos="720"/>
      </w:tabs>
      <w:spacing w:before="120" w:after="120"/>
      <w:jc w:val="center"/>
      <w:outlineLvl w:val="1"/>
    </w:pPr>
    <w:rPr>
      <w:b/>
      <w:bCs/>
      <w:iCs/>
    </w:rPr>
  </w:style>
  <w:style w:type="paragraph" w:styleId="Heading3">
    <w:name w:val="heading 3"/>
    <w:basedOn w:val="Normal"/>
    <w:next w:val="Normal"/>
    <w:qFormat/>
    <w:rsid w:val="005513BF"/>
    <w:pPr>
      <w:keepNext/>
      <w:tabs>
        <w:tab w:val="left" w:pos="567"/>
      </w:tabs>
      <w:spacing w:before="120" w:after="120"/>
      <w:jc w:val="center"/>
      <w:outlineLvl w:val="2"/>
    </w:pPr>
    <w:rPr>
      <w:i/>
      <w:iCs/>
    </w:rPr>
  </w:style>
  <w:style w:type="paragraph" w:styleId="Heading4">
    <w:name w:val="heading 4"/>
    <w:basedOn w:val="Normal"/>
    <w:qFormat/>
    <w:rsid w:val="005513BF"/>
    <w:pPr>
      <w:keepNext/>
      <w:spacing w:before="120" w:after="120"/>
      <w:outlineLvl w:val="3"/>
    </w:pPr>
    <w:rPr>
      <w:rFonts w:ascii="Times New Roman Bold" w:eastAsia="Arial Unicode MS" w:hAnsi="Times New Roman Bold" w:cs="Arial"/>
      <w:b/>
      <w:bCs/>
      <w:i/>
    </w:rPr>
  </w:style>
  <w:style w:type="paragraph" w:styleId="Heading5">
    <w:name w:val="heading 5"/>
    <w:basedOn w:val="Normal"/>
    <w:next w:val="Normal"/>
    <w:qFormat/>
    <w:rsid w:val="005513BF"/>
    <w:pPr>
      <w:keepNext/>
      <w:numPr>
        <w:ilvl w:val="4"/>
        <w:numId w:val="1"/>
      </w:numPr>
      <w:spacing w:before="120" w:after="120"/>
      <w:jc w:val="left"/>
      <w:outlineLvl w:val="4"/>
    </w:pPr>
    <w:rPr>
      <w:bCs/>
      <w:i/>
      <w:szCs w:val="26"/>
      <w:lang w:val="en-CA"/>
    </w:rPr>
  </w:style>
  <w:style w:type="paragraph" w:styleId="Heading6">
    <w:name w:val="heading 6"/>
    <w:basedOn w:val="Normal"/>
    <w:next w:val="Normal"/>
    <w:qFormat/>
    <w:rsid w:val="005513BF"/>
    <w:pPr>
      <w:keepNext/>
      <w:spacing w:after="240" w:line="240" w:lineRule="exact"/>
      <w:ind w:left="720"/>
      <w:outlineLvl w:val="5"/>
    </w:pPr>
    <w:rPr>
      <w:u w:val="single"/>
    </w:rPr>
  </w:style>
  <w:style w:type="paragraph" w:styleId="Heading7">
    <w:name w:val="heading 7"/>
    <w:basedOn w:val="Normal"/>
    <w:next w:val="Normal"/>
    <w:qFormat/>
    <w:rsid w:val="005513BF"/>
    <w:pPr>
      <w:keepNext/>
      <w:jc w:val="right"/>
      <w:outlineLvl w:val="6"/>
    </w:pPr>
    <w:rPr>
      <w:rFonts w:ascii="Univers" w:hAnsi="Univers"/>
      <w:b/>
      <w:sz w:val="28"/>
    </w:rPr>
  </w:style>
  <w:style w:type="paragraph" w:styleId="Heading8">
    <w:name w:val="heading 8"/>
    <w:basedOn w:val="Normal"/>
    <w:next w:val="Normal"/>
    <w:qFormat/>
    <w:rsid w:val="005513BF"/>
    <w:pPr>
      <w:keepNext/>
      <w:jc w:val="right"/>
      <w:outlineLvl w:val="7"/>
    </w:pPr>
    <w:rPr>
      <w:rFonts w:ascii="Univers" w:hAnsi="Univers"/>
      <w:b/>
      <w:sz w:val="32"/>
    </w:rPr>
  </w:style>
  <w:style w:type="paragraph" w:styleId="Heading9">
    <w:name w:val="heading 9"/>
    <w:basedOn w:val="Normal"/>
    <w:next w:val="Normal"/>
    <w:qFormat/>
    <w:rsid w:val="005513BF"/>
    <w:pPr>
      <w:keepNext/>
      <w:spacing w:before="100" w:beforeAutospacing="1" w:after="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513BF"/>
    <w:pPr>
      <w:tabs>
        <w:tab w:val="center" w:pos="4320"/>
        <w:tab w:val="right" w:pos="8640"/>
      </w:tabs>
    </w:pPr>
  </w:style>
  <w:style w:type="paragraph" w:styleId="Footer">
    <w:name w:val="footer"/>
    <w:basedOn w:val="Normal"/>
    <w:link w:val="FooterChar"/>
    <w:uiPriority w:val="99"/>
    <w:rsid w:val="005513BF"/>
    <w:pPr>
      <w:tabs>
        <w:tab w:val="center" w:pos="4320"/>
        <w:tab w:val="right" w:pos="8640"/>
      </w:tabs>
      <w:ind w:firstLine="720"/>
      <w:jc w:val="right"/>
    </w:pPr>
  </w:style>
  <w:style w:type="paragraph" w:customStyle="1" w:styleId="Para1">
    <w:name w:val="Para1"/>
    <w:basedOn w:val="Normal"/>
    <w:link w:val="Para1Char"/>
    <w:rsid w:val="00F13DC0"/>
    <w:pPr>
      <w:numPr>
        <w:numId w:val="2"/>
      </w:numPr>
      <w:spacing w:before="120" w:after="120"/>
    </w:pPr>
    <w:rPr>
      <w:snapToGrid w:val="0"/>
      <w:szCs w:val="18"/>
    </w:rPr>
  </w:style>
  <w:style w:type="paragraph" w:styleId="FootnoteText">
    <w:name w:val="footnote text"/>
    <w:aliases w:val="Geneva 9,Font: Geneva 9,Boston 10,f,ft,Fotnotstext Char,ft Char,single space,footnote text,FOOTNOTES,ADB,single space1,footnote text1,FOOTNOTES1,fn1,ADB1,single space2,footnote text2,FOOTNOTES2,fn2,ADB2,single space3,footnote text3"/>
    <w:basedOn w:val="Normal"/>
    <w:link w:val="FootnoteTextChar"/>
    <w:uiPriority w:val="99"/>
    <w:qFormat/>
    <w:rsid w:val="005513BF"/>
    <w:pPr>
      <w:keepLines/>
      <w:spacing w:after="60"/>
      <w:ind w:firstLine="720"/>
    </w:pPr>
    <w:rPr>
      <w:sz w:val="18"/>
    </w:rPr>
  </w:style>
  <w:style w:type="paragraph" w:styleId="BodyText">
    <w:name w:val="Body Text"/>
    <w:basedOn w:val="Normal"/>
    <w:link w:val="BodyTextChar"/>
    <w:rsid w:val="005513BF"/>
    <w:pPr>
      <w:spacing w:before="120" w:after="120"/>
      <w:ind w:firstLine="720"/>
    </w:pPr>
    <w:rPr>
      <w:iCs/>
    </w:rPr>
  </w:style>
  <w:style w:type="character" w:customStyle="1" w:styleId="StyleFootnoteReferenceNounderline">
    <w:name w:val="Style Footnote Reference + No underline"/>
    <w:rsid w:val="006507F2"/>
    <w:rPr>
      <w:sz w:val="18"/>
      <w:u w:val="none"/>
      <w:vertAlign w:val="baseline"/>
    </w:rPr>
  </w:style>
  <w:style w:type="paragraph" w:customStyle="1" w:styleId="Quotationtextindented">
    <w:name w:val="Quotation text (indented)"/>
    <w:basedOn w:val="Normal"/>
    <w:qFormat/>
    <w:rsid w:val="006507F2"/>
    <w:pPr>
      <w:spacing w:before="120" w:after="120"/>
      <w:ind w:left="720" w:right="720"/>
    </w:pPr>
    <w:rPr>
      <w:bCs/>
    </w:rPr>
  </w:style>
  <w:style w:type="paragraph" w:customStyle="1" w:styleId="recommendationheader">
    <w:name w:val="recommendation header"/>
    <w:basedOn w:val="Heading2"/>
    <w:qFormat/>
    <w:rsid w:val="006507F2"/>
  </w:style>
  <w:style w:type="character" w:styleId="CommentReference">
    <w:name w:val="annotation reference"/>
    <w:uiPriority w:val="99"/>
    <w:semiHidden/>
    <w:rsid w:val="005513BF"/>
    <w:rPr>
      <w:sz w:val="16"/>
    </w:rPr>
  </w:style>
  <w:style w:type="paragraph" w:styleId="CommentText">
    <w:name w:val="annotation text"/>
    <w:basedOn w:val="Normal"/>
    <w:link w:val="CommentTextChar"/>
    <w:uiPriority w:val="99"/>
    <w:semiHidden/>
    <w:rsid w:val="005513BF"/>
    <w:pPr>
      <w:spacing w:after="120" w:line="240" w:lineRule="exact"/>
    </w:p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
    <w:link w:val="BVIfnrChar"/>
    <w:uiPriority w:val="99"/>
    <w:qFormat/>
    <w:rsid w:val="005513BF"/>
    <w:rPr>
      <w:sz w:val="18"/>
      <w:u w:val="single"/>
      <w:vertAlign w:val="baseline"/>
    </w:rPr>
  </w:style>
  <w:style w:type="paragraph" w:styleId="BodyTextIndent">
    <w:name w:val="Body Text Indent"/>
    <w:basedOn w:val="Normal"/>
    <w:rsid w:val="005513BF"/>
    <w:pPr>
      <w:spacing w:before="120" w:after="120"/>
      <w:ind w:left="1440" w:hanging="720"/>
      <w:jc w:val="left"/>
    </w:pPr>
  </w:style>
  <w:style w:type="character" w:styleId="PageNumber">
    <w:name w:val="page number"/>
    <w:rsid w:val="005513BF"/>
    <w:rPr>
      <w:rFonts w:ascii="Times New Roman" w:hAnsi="Times New Roman"/>
      <w:sz w:val="22"/>
    </w:rPr>
  </w:style>
  <w:style w:type="paragraph" w:customStyle="1" w:styleId="HEADING">
    <w:name w:val="HEADING"/>
    <w:basedOn w:val="Normal"/>
    <w:link w:val="HEADINGChar"/>
    <w:rsid w:val="005513BF"/>
    <w:pPr>
      <w:keepNext/>
      <w:spacing w:before="240" w:after="120"/>
      <w:jc w:val="center"/>
    </w:pPr>
    <w:rPr>
      <w:b/>
      <w:bCs/>
      <w:caps/>
    </w:rPr>
  </w:style>
  <w:style w:type="paragraph" w:customStyle="1" w:styleId="para4">
    <w:name w:val="para4"/>
    <w:basedOn w:val="Normal"/>
    <w:rsid w:val="005513BF"/>
    <w:pPr>
      <w:numPr>
        <w:ilvl w:val="3"/>
        <w:numId w:val="5"/>
      </w:num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Heading4indent">
    <w:name w:val="Heading 4 indent"/>
    <w:basedOn w:val="Heading4"/>
    <w:rsid w:val="000F63AB"/>
    <w:pPr>
      <w:ind w:left="720"/>
      <w:outlineLvl w:val="9"/>
    </w:pPr>
    <w:rPr>
      <w:rFonts w:ascii="Times New Roman" w:hAnsi="Times New Roman"/>
    </w:rPr>
  </w:style>
  <w:style w:type="paragraph" w:customStyle="1" w:styleId="Cornernotation">
    <w:name w:val="Corner notation"/>
    <w:basedOn w:val="Normal"/>
    <w:rsid w:val="005513BF"/>
    <w:pPr>
      <w:ind w:left="170" w:right="3119" w:hanging="170"/>
      <w:jc w:val="left"/>
    </w:pPr>
  </w:style>
  <w:style w:type="paragraph" w:customStyle="1" w:styleId="Para3">
    <w:name w:val="Para3"/>
    <w:basedOn w:val="Normal"/>
    <w:rsid w:val="005513BF"/>
    <w:pPr>
      <w:numPr>
        <w:ilvl w:val="2"/>
        <w:numId w:val="4"/>
      </w:numPr>
      <w:tabs>
        <w:tab w:val="left" w:pos="1980"/>
      </w:tabs>
      <w:spacing w:before="80" w:after="80"/>
    </w:pPr>
    <w:rPr>
      <w:szCs w:val="20"/>
    </w:rPr>
  </w:style>
  <w:style w:type="paragraph" w:customStyle="1" w:styleId="recommendationheaderlong">
    <w:name w:val="recommendation header long"/>
    <w:basedOn w:val="Heading2longmultiline"/>
    <w:qFormat/>
    <w:rsid w:val="000F63AB"/>
  </w:style>
  <w:style w:type="paragraph" w:customStyle="1" w:styleId="tabletitle">
    <w:name w:val="table title"/>
    <w:basedOn w:val="Heading2"/>
    <w:qFormat/>
    <w:rsid w:val="000F63AB"/>
    <w:pPr>
      <w:jc w:val="left"/>
      <w:outlineLvl w:val="9"/>
    </w:pPr>
  </w:style>
  <w:style w:type="paragraph" w:styleId="TOAHeading">
    <w:name w:val="toa heading"/>
    <w:basedOn w:val="Normal"/>
    <w:next w:val="Normal"/>
    <w:semiHidden/>
    <w:rsid w:val="005513BF"/>
    <w:pPr>
      <w:spacing w:before="120"/>
    </w:pPr>
    <w:rPr>
      <w:rFonts w:cs="Arial"/>
      <w:b/>
      <w:bCs/>
      <w:sz w:val="24"/>
    </w:rPr>
  </w:style>
  <w:style w:type="paragraph" w:styleId="TOC9">
    <w:name w:val="toc 9"/>
    <w:basedOn w:val="Normal"/>
    <w:next w:val="Normal"/>
    <w:autoRedefine/>
    <w:semiHidden/>
    <w:rsid w:val="005513BF"/>
    <w:pPr>
      <w:spacing w:before="120" w:after="120"/>
      <w:ind w:left="1760"/>
      <w:jc w:val="left"/>
    </w:pPr>
  </w:style>
  <w:style w:type="paragraph" w:styleId="TOC1">
    <w:name w:val="toc 1"/>
    <w:basedOn w:val="Normal"/>
    <w:next w:val="Normal"/>
    <w:autoRedefine/>
    <w:semiHidden/>
    <w:rsid w:val="005513BF"/>
    <w:pPr>
      <w:ind w:left="720" w:hanging="720"/>
    </w:pPr>
    <w:rPr>
      <w:caps/>
    </w:rPr>
  </w:style>
  <w:style w:type="paragraph" w:styleId="TOC2">
    <w:name w:val="toc 2"/>
    <w:basedOn w:val="Normal"/>
    <w:next w:val="Normal"/>
    <w:autoRedefine/>
    <w:semiHidden/>
    <w:rsid w:val="005513BF"/>
    <w:pPr>
      <w:tabs>
        <w:tab w:val="right" w:leader="dot" w:pos="9356"/>
      </w:tabs>
      <w:ind w:left="1440" w:hanging="720"/>
    </w:pPr>
    <w:rPr>
      <w:noProof/>
      <w:szCs w:val="22"/>
    </w:rPr>
  </w:style>
  <w:style w:type="paragraph" w:styleId="TOC3">
    <w:name w:val="toc 3"/>
    <w:basedOn w:val="Normal"/>
    <w:next w:val="Normal"/>
    <w:autoRedefine/>
    <w:semiHidden/>
    <w:rsid w:val="005513BF"/>
    <w:pPr>
      <w:ind w:left="2160" w:hanging="720"/>
    </w:pPr>
  </w:style>
  <w:style w:type="paragraph" w:styleId="TOC4">
    <w:name w:val="toc 4"/>
    <w:basedOn w:val="Normal"/>
    <w:next w:val="Normal"/>
    <w:autoRedefine/>
    <w:semiHidden/>
    <w:rsid w:val="005513BF"/>
    <w:pPr>
      <w:spacing w:before="120" w:after="120"/>
      <w:ind w:left="660"/>
      <w:jc w:val="left"/>
    </w:pPr>
  </w:style>
  <w:style w:type="paragraph" w:styleId="TOC5">
    <w:name w:val="toc 5"/>
    <w:basedOn w:val="Normal"/>
    <w:next w:val="Normal"/>
    <w:autoRedefine/>
    <w:semiHidden/>
    <w:rsid w:val="005513BF"/>
    <w:pPr>
      <w:spacing w:before="120" w:after="120"/>
      <w:ind w:left="880"/>
      <w:jc w:val="left"/>
    </w:pPr>
  </w:style>
  <w:style w:type="paragraph" w:styleId="TOC6">
    <w:name w:val="toc 6"/>
    <w:basedOn w:val="Normal"/>
    <w:next w:val="Normal"/>
    <w:autoRedefine/>
    <w:semiHidden/>
    <w:rsid w:val="005513BF"/>
    <w:pPr>
      <w:spacing w:before="120" w:after="120"/>
      <w:ind w:left="1100"/>
      <w:jc w:val="left"/>
    </w:pPr>
  </w:style>
  <w:style w:type="paragraph" w:styleId="TOC7">
    <w:name w:val="toc 7"/>
    <w:basedOn w:val="Normal"/>
    <w:next w:val="Normal"/>
    <w:autoRedefine/>
    <w:semiHidden/>
    <w:rsid w:val="005513BF"/>
    <w:pPr>
      <w:spacing w:before="120" w:after="120"/>
      <w:ind w:left="1320"/>
      <w:jc w:val="left"/>
    </w:pPr>
  </w:style>
  <w:style w:type="paragraph" w:styleId="TOC8">
    <w:name w:val="toc 8"/>
    <w:basedOn w:val="Normal"/>
    <w:next w:val="Normal"/>
    <w:autoRedefine/>
    <w:semiHidden/>
    <w:rsid w:val="005513BF"/>
    <w:pPr>
      <w:spacing w:before="120" w:after="120"/>
      <w:ind w:left="1540"/>
      <w:jc w:val="left"/>
    </w:pPr>
  </w:style>
  <w:style w:type="paragraph" w:customStyle="1" w:styleId="reference">
    <w:name w:val="reference"/>
    <w:basedOn w:val="Heading9"/>
    <w:qFormat/>
    <w:rsid w:val="000F63AB"/>
    <w:rPr>
      <w:i w:val="0"/>
      <w:sz w:val="18"/>
    </w:rPr>
  </w:style>
  <w:style w:type="character" w:styleId="FollowedHyperlink">
    <w:name w:val="FollowedHyperlink"/>
    <w:rsid w:val="005513BF"/>
    <w:rPr>
      <w:color w:val="800080"/>
      <w:u w:val="single"/>
    </w:rPr>
  </w:style>
  <w:style w:type="paragraph" w:customStyle="1" w:styleId="Style1">
    <w:name w:val="Style1"/>
    <w:basedOn w:val="Heading2"/>
    <w:qFormat/>
    <w:rsid w:val="00CA6B87"/>
    <w:rPr>
      <w:i/>
    </w:rPr>
  </w:style>
  <w:style w:type="paragraph" w:customStyle="1" w:styleId="Para2">
    <w:name w:val="Para2"/>
    <w:basedOn w:val="Para1"/>
    <w:rsid w:val="005513BF"/>
    <w:pPr>
      <w:numPr>
        <w:numId w:val="3"/>
      </w:numPr>
      <w:tabs>
        <w:tab w:val="clear" w:pos="1080"/>
      </w:tabs>
      <w:autoSpaceDE w:val="0"/>
      <w:autoSpaceDN w:val="0"/>
      <w:ind w:left="0" w:firstLine="720"/>
    </w:pPr>
  </w:style>
  <w:style w:type="paragraph" w:customStyle="1" w:styleId="Para-decision">
    <w:name w:val="Para-decision"/>
    <w:basedOn w:val="Normal"/>
    <w:rsid w:val="006507F2"/>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character" w:styleId="Hyperlink">
    <w:name w:val="Hyperlink"/>
    <w:uiPriority w:val="99"/>
    <w:unhideWhenUsed/>
    <w:rsid w:val="00A448E0"/>
    <w:rPr>
      <w:color w:val="0000FF"/>
      <w:u w:val="single"/>
    </w:rPr>
  </w:style>
  <w:style w:type="character" w:styleId="EndnoteReference">
    <w:name w:val="endnote reference"/>
    <w:semiHidden/>
    <w:rsid w:val="005513BF"/>
    <w:rPr>
      <w:vertAlign w:val="superscript"/>
    </w:rPr>
  </w:style>
  <w:style w:type="paragraph" w:styleId="EndnoteText">
    <w:name w:val="endnote text"/>
    <w:basedOn w:val="Normal"/>
    <w:link w:val="EndnoteTextChar"/>
    <w:rsid w:val="005513BF"/>
    <w:pPr>
      <w:widowControl w:val="0"/>
      <w:tabs>
        <w:tab w:val="left" w:pos="-720"/>
      </w:tabs>
      <w:suppressAutoHyphens/>
    </w:pPr>
    <w:rPr>
      <w:rFonts w:ascii="Courier New" w:hAnsi="Courier New"/>
    </w:rPr>
  </w:style>
  <w:style w:type="paragraph" w:customStyle="1" w:styleId="Heading1longmultiline">
    <w:name w:val="Heading 1 (long multiline)"/>
    <w:basedOn w:val="Heading1"/>
    <w:rsid w:val="005513BF"/>
    <w:pPr>
      <w:ind w:left="1843" w:hanging="1134"/>
      <w:jc w:val="left"/>
    </w:pPr>
  </w:style>
  <w:style w:type="paragraph" w:customStyle="1" w:styleId="Heading1multiline">
    <w:name w:val="Heading 1 (multiline)"/>
    <w:basedOn w:val="Heading1"/>
    <w:rsid w:val="005513BF"/>
    <w:pPr>
      <w:ind w:left="1843" w:right="996" w:hanging="567"/>
      <w:jc w:val="left"/>
    </w:pPr>
  </w:style>
  <w:style w:type="paragraph" w:customStyle="1" w:styleId="Heading2multiline">
    <w:name w:val="Heading 2 (multiline)"/>
    <w:basedOn w:val="Heading1"/>
    <w:next w:val="Para1"/>
    <w:rsid w:val="005513BF"/>
    <w:pPr>
      <w:spacing w:before="120"/>
      <w:ind w:left="1843" w:right="998" w:hanging="567"/>
      <w:jc w:val="left"/>
    </w:pPr>
    <w:rPr>
      <w:i/>
      <w:iCs/>
      <w:caps w:val="0"/>
    </w:rPr>
  </w:style>
  <w:style w:type="paragraph" w:customStyle="1" w:styleId="Heading2longmultiline">
    <w:name w:val="Heading 2 (long multiline)"/>
    <w:basedOn w:val="Heading2multiline"/>
    <w:rsid w:val="00E55B3B"/>
    <w:pPr>
      <w:ind w:left="2127" w:hanging="1276"/>
    </w:pPr>
    <w:rPr>
      <w:i w:val="0"/>
    </w:rPr>
  </w:style>
  <w:style w:type="paragraph" w:customStyle="1" w:styleId="Heading3multiline">
    <w:name w:val="Heading 3 (multiline)"/>
    <w:basedOn w:val="Heading3"/>
    <w:next w:val="Para1"/>
    <w:rsid w:val="005513BF"/>
    <w:pPr>
      <w:ind w:left="1418" w:hanging="425"/>
      <w:jc w:val="left"/>
    </w:pPr>
  </w:style>
  <w:style w:type="paragraph" w:customStyle="1" w:styleId="heading2notforTOC">
    <w:name w:val="heading 2 not for TOC"/>
    <w:basedOn w:val="Heading3"/>
    <w:rsid w:val="00A71706"/>
  </w:style>
  <w:style w:type="paragraph" w:customStyle="1" w:styleId="HEADINGNOTFORTOC">
    <w:name w:val="HEADING (NOT FOR TOC)"/>
    <w:basedOn w:val="Heading1"/>
    <w:next w:val="Heading2"/>
    <w:rsid w:val="00BB5903"/>
  </w:style>
  <w:style w:type="character" w:customStyle="1" w:styleId="FootnoteTextChar">
    <w:name w:val="Footnote Text Char"/>
    <w:aliases w:val="Geneva 9 Char,Font: Geneva 9 Char,Boston 10 Char,f Char,ft Char1,Fotnotstext Char Char,ft Char Char,single space Char,footnote text Char,FOOTNOTES Char,ADB Char,single space1 Char,footnote text1 Char,FOOTNOTES1 Char,fn1 Char,ADB1 Char"/>
    <w:link w:val="FootnoteText"/>
    <w:uiPriority w:val="99"/>
    <w:rsid w:val="00406BC6"/>
    <w:rPr>
      <w:sz w:val="18"/>
      <w:szCs w:val="24"/>
      <w:lang w:val="en-GB" w:eastAsia="en-US"/>
    </w:rPr>
  </w:style>
  <w:style w:type="paragraph" w:customStyle="1" w:styleId="decision">
    <w:name w:val="decision"/>
    <w:basedOn w:val="Normal"/>
    <w:qFormat/>
    <w:rsid w:val="00406BC6"/>
    <w:pPr>
      <w:keepNext/>
      <w:spacing w:before="240" w:after="120"/>
      <w:ind w:hanging="11"/>
      <w:jc w:val="center"/>
    </w:pPr>
    <w:rPr>
      <w:b/>
      <w:kern w:val="22"/>
    </w:rPr>
  </w:style>
  <w:style w:type="paragraph" w:styleId="BalloonText">
    <w:name w:val="Balloon Text"/>
    <w:basedOn w:val="Normal"/>
    <w:link w:val="BalloonTextChar"/>
    <w:uiPriority w:val="99"/>
    <w:semiHidden/>
    <w:unhideWhenUsed/>
    <w:rsid w:val="00406BC6"/>
    <w:rPr>
      <w:rFonts w:ascii="Tahoma" w:hAnsi="Tahoma" w:cs="Tahoma"/>
      <w:sz w:val="16"/>
      <w:szCs w:val="16"/>
    </w:rPr>
  </w:style>
  <w:style w:type="character" w:customStyle="1" w:styleId="BalloonTextChar">
    <w:name w:val="Balloon Text Char"/>
    <w:link w:val="BalloonText"/>
    <w:uiPriority w:val="99"/>
    <w:semiHidden/>
    <w:rsid w:val="00406BC6"/>
    <w:rPr>
      <w:rFonts w:ascii="Tahoma" w:hAnsi="Tahoma" w:cs="Tahoma"/>
      <w:sz w:val="16"/>
      <w:szCs w:val="16"/>
      <w:lang w:val="en-GB" w:eastAsia="en-US"/>
    </w:rPr>
  </w:style>
  <w:style w:type="character" w:customStyle="1" w:styleId="apple-converted-space">
    <w:name w:val="apple-converted-space"/>
    <w:rsid w:val="00CF4F69"/>
  </w:style>
  <w:style w:type="paragraph" w:styleId="CommentSubject">
    <w:name w:val="annotation subject"/>
    <w:basedOn w:val="CommentText"/>
    <w:next w:val="CommentText"/>
    <w:link w:val="CommentSubjectChar"/>
    <w:uiPriority w:val="99"/>
    <w:semiHidden/>
    <w:unhideWhenUsed/>
    <w:rsid w:val="00D9537D"/>
    <w:pPr>
      <w:spacing w:after="0" w:line="240" w:lineRule="auto"/>
    </w:pPr>
    <w:rPr>
      <w:b/>
      <w:bCs/>
      <w:sz w:val="20"/>
      <w:szCs w:val="20"/>
    </w:rPr>
  </w:style>
  <w:style w:type="character" w:customStyle="1" w:styleId="CommentTextChar">
    <w:name w:val="Comment Text Char"/>
    <w:link w:val="CommentText"/>
    <w:uiPriority w:val="99"/>
    <w:semiHidden/>
    <w:rsid w:val="00D9537D"/>
    <w:rPr>
      <w:sz w:val="22"/>
      <w:szCs w:val="24"/>
      <w:lang w:val="en-GB"/>
    </w:rPr>
  </w:style>
  <w:style w:type="character" w:customStyle="1" w:styleId="CommentSubjectChar">
    <w:name w:val="Comment Subject Char"/>
    <w:link w:val="CommentSubject"/>
    <w:uiPriority w:val="99"/>
    <w:semiHidden/>
    <w:rsid w:val="00D9537D"/>
    <w:rPr>
      <w:b/>
      <w:bCs/>
      <w:sz w:val="22"/>
      <w:szCs w:val="24"/>
      <w:lang w:val="en-GB"/>
    </w:rPr>
  </w:style>
  <w:style w:type="paragraph" w:styleId="Revision">
    <w:name w:val="Revision"/>
    <w:hidden/>
    <w:uiPriority w:val="99"/>
    <w:semiHidden/>
    <w:rsid w:val="00D9537D"/>
    <w:rPr>
      <w:sz w:val="22"/>
      <w:szCs w:val="24"/>
      <w:lang w:val="en-GB"/>
    </w:rPr>
  </w:style>
  <w:style w:type="character" w:styleId="PlaceholderText">
    <w:name w:val="Placeholder Text"/>
    <w:basedOn w:val="DefaultParagraphFont"/>
    <w:uiPriority w:val="67"/>
    <w:rsid w:val="00073708"/>
    <w:rPr>
      <w:color w:val="808080"/>
    </w:rPr>
  </w:style>
  <w:style w:type="paragraph" w:styleId="ListParagraph">
    <w:name w:val="List Paragraph"/>
    <w:aliases w:val="Unordered List,List Paragraph 2,Dot pt,F5 List Paragraph,List Paragraph1,No Spacing1,List Paragraph Char Char Char,Indicator Text,Numbered Para 1,List Paragraph12,Bullet Points,MAIN CONTENT,Bullet 1,Colorful List - Accent 11"/>
    <w:basedOn w:val="Normal"/>
    <w:link w:val="ListParagraphChar"/>
    <w:uiPriority w:val="34"/>
    <w:qFormat/>
    <w:rsid w:val="00F16F02"/>
    <w:pPr>
      <w:ind w:left="720"/>
      <w:contextualSpacing/>
    </w:pPr>
  </w:style>
  <w:style w:type="paragraph" w:customStyle="1" w:styleId="meetingname">
    <w:name w:val="meeting name"/>
    <w:basedOn w:val="Cornernotation"/>
    <w:qFormat/>
    <w:rsid w:val="00F13DC0"/>
    <w:rPr>
      <w:rFonts w:eastAsia="Malgun Gothic"/>
      <w:caps/>
      <w:snapToGrid w:val="0"/>
    </w:rPr>
  </w:style>
  <w:style w:type="table" w:styleId="TableGrid">
    <w:name w:val="Table Grid"/>
    <w:basedOn w:val="TableNormal"/>
    <w:uiPriority w:val="39"/>
    <w:rsid w:val="00207A6E"/>
    <w:rPr>
      <w:rFonts w:asciiTheme="minorHAnsi" w:eastAsiaTheme="minorEastAsia" w:hAnsiTheme="minorHAnsi" w:cstheme="minorBidi"/>
      <w:sz w:val="24"/>
      <w:szCs w:val="24"/>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92F67"/>
    <w:rPr>
      <w:b/>
      <w:caps/>
      <w:sz w:val="22"/>
      <w:szCs w:val="24"/>
      <w:lang w:val="en-GB"/>
    </w:rPr>
  </w:style>
  <w:style w:type="character" w:customStyle="1" w:styleId="HEADINGChar">
    <w:name w:val="HEADING Char"/>
    <w:link w:val="HEADING"/>
    <w:rsid w:val="00EC1942"/>
    <w:rPr>
      <w:b/>
      <w:bCs/>
      <w:caps/>
      <w:sz w:val="22"/>
      <w:szCs w:val="24"/>
      <w:lang w:val="en-GB"/>
    </w:rPr>
  </w:style>
  <w:style w:type="character" w:customStyle="1" w:styleId="Para1Char">
    <w:name w:val="Para1 Char"/>
    <w:link w:val="Para1"/>
    <w:rsid w:val="00EC1942"/>
    <w:rPr>
      <w:snapToGrid w:val="0"/>
      <w:sz w:val="22"/>
      <w:szCs w:val="18"/>
      <w:lang w:val="en-GB"/>
    </w:rPr>
  </w:style>
  <w:style w:type="character" w:customStyle="1" w:styleId="UnresolvedMention1">
    <w:name w:val="Unresolved Mention1"/>
    <w:basedOn w:val="DefaultParagraphFont"/>
    <w:uiPriority w:val="99"/>
    <w:semiHidden/>
    <w:unhideWhenUsed/>
    <w:rsid w:val="001D4B85"/>
    <w:rPr>
      <w:color w:val="808080"/>
      <w:shd w:val="clear" w:color="auto" w:fill="E6E6E6"/>
    </w:rPr>
  </w:style>
  <w:style w:type="character" w:customStyle="1" w:styleId="hps">
    <w:name w:val="hps"/>
    <w:rsid w:val="0079228B"/>
  </w:style>
  <w:style w:type="character" w:customStyle="1" w:styleId="EndnoteTextChar">
    <w:name w:val="Endnote Text Char"/>
    <w:link w:val="EndnoteText"/>
    <w:rsid w:val="00FD0C6F"/>
    <w:rPr>
      <w:rFonts w:ascii="Courier New" w:hAnsi="Courier New"/>
      <w:sz w:val="22"/>
      <w:szCs w:val="24"/>
      <w:lang w:val="en-GB"/>
    </w:rPr>
  </w:style>
  <w:style w:type="paragraph" w:customStyle="1" w:styleId="Activity">
    <w:name w:val="Activity"/>
    <w:basedOn w:val="Normal"/>
    <w:rsid w:val="00DB19AE"/>
    <w:pPr>
      <w:keepNext/>
      <w:numPr>
        <w:ilvl w:val="1"/>
        <w:numId w:val="6"/>
      </w:numPr>
      <w:tabs>
        <w:tab w:val="clear" w:pos="1440"/>
        <w:tab w:val="left" w:pos="720"/>
      </w:tabs>
      <w:autoSpaceDE w:val="0"/>
      <w:autoSpaceDN w:val="0"/>
      <w:spacing w:before="120" w:after="120" w:line="216" w:lineRule="auto"/>
    </w:pPr>
    <w:rPr>
      <w:b/>
      <w:bCs/>
      <w:szCs w:val="18"/>
    </w:rPr>
  </w:style>
  <w:style w:type="character" w:customStyle="1" w:styleId="UnresolvedMention2">
    <w:name w:val="Unresolved Mention2"/>
    <w:basedOn w:val="DefaultParagraphFont"/>
    <w:uiPriority w:val="99"/>
    <w:semiHidden/>
    <w:unhideWhenUsed/>
    <w:rsid w:val="00B555E1"/>
    <w:rPr>
      <w:color w:val="605E5C"/>
      <w:shd w:val="clear" w:color="auto" w:fill="E1DFDD"/>
    </w:r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BVI fnr Car Car Car Char"/>
    <w:basedOn w:val="Normal"/>
    <w:link w:val="FootnoteReference"/>
    <w:qFormat/>
    <w:rsid w:val="003E6C9C"/>
    <w:pPr>
      <w:spacing w:line="240" w:lineRule="exact"/>
    </w:pPr>
    <w:rPr>
      <w:sz w:val="18"/>
      <w:szCs w:val="20"/>
      <w:u w:val="single"/>
      <w:lang w:val="en-CA"/>
    </w:rPr>
  </w:style>
  <w:style w:type="character" w:customStyle="1" w:styleId="HeaderChar">
    <w:name w:val="Header Char"/>
    <w:basedOn w:val="DefaultParagraphFont"/>
    <w:link w:val="Header"/>
    <w:rsid w:val="00CC3D46"/>
    <w:rPr>
      <w:sz w:val="22"/>
      <w:szCs w:val="24"/>
      <w:lang w:val="en-GB"/>
    </w:rPr>
  </w:style>
  <w:style w:type="character" w:customStyle="1" w:styleId="Heading2Char">
    <w:name w:val="Heading 2 Char"/>
    <w:basedOn w:val="DefaultParagraphFont"/>
    <w:link w:val="Heading2"/>
    <w:rsid w:val="00CC3D46"/>
    <w:rPr>
      <w:b/>
      <w:bCs/>
      <w:iCs/>
      <w:sz w:val="22"/>
      <w:szCs w:val="24"/>
      <w:lang w:val="en-GB"/>
    </w:rPr>
  </w:style>
  <w:style w:type="paragraph" w:styleId="Title">
    <w:name w:val="Title"/>
    <w:basedOn w:val="HEADINGNOTFORTOC"/>
    <w:next w:val="Normal"/>
    <w:link w:val="TitleChar"/>
    <w:uiPriority w:val="10"/>
    <w:qFormat/>
    <w:rsid w:val="006F24DA"/>
    <w:pPr>
      <w:tabs>
        <w:tab w:val="clear" w:pos="720"/>
      </w:tabs>
      <w:spacing w:before="360"/>
      <w:ind w:left="567"/>
      <w:jc w:val="left"/>
    </w:pPr>
    <w:rPr>
      <w:caps w:val="0"/>
      <w:sz w:val="28"/>
      <w:szCs w:val="28"/>
      <w:lang w:val="en-US"/>
    </w:rPr>
  </w:style>
  <w:style w:type="character" w:customStyle="1" w:styleId="TitleChar">
    <w:name w:val="Title Char"/>
    <w:basedOn w:val="DefaultParagraphFont"/>
    <w:link w:val="Title"/>
    <w:uiPriority w:val="10"/>
    <w:rsid w:val="006F24DA"/>
    <w:rPr>
      <w:b/>
      <w:sz w:val="28"/>
      <w:szCs w:val="28"/>
      <w:lang w:val="en-US"/>
    </w:rPr>
  </w:style>
  <w:style w:type="character" w:customStyle="1" w:styleId="BodyTextChar">
    <w:name w:val="Body Text Char"/>
    <w:basedOn w:val="DefaultParagraphFont"/>
    <w:link w:val="BodyText"/>
    <w:rsid w:val="00284083"/>
    <w:rPr>
      <w:iCs/>
      <w:sz w:val="22"/>
      <w:szCs w:val="24"/>
      <w:lang w:val="en-GB"/>
    </w:rPr>
  </w:style>
  <w:style w:type="character" w:customStyle="1" w:styleId="FooterChar">
    <w:name w:val="Footer Char"/>
    <w:basedOn w:val="DefaultParagraphFont"/>
    <w:link w:val="Footer"/>
    <w:uiPriority w:val="99"/>
    <w:rsid w:val="00273E30"/>
    <w:rPr>
      <w:sz w:val="22"/>
      <w:szCs w:val="24"/>
      <w:lang w:val="en-GB"/>
    </w:r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List Paragraph12 Char,Bullet Points Char"/>
    <w:link w:val="ListParagraph"/>
    <w:uiPriority w:val="34"/>
    <w:qFormat/>
    <w:locked/>
    <w:rsid w:val="0037688F"/>
    <w:rPr>
      <w:sz w:val="22"/>
      <w:szCs w:val="24"/>
      <w:lang w:val="en-GB"/>
    </w:rPr>
  </w:style>
  <w:style w:type="paragraph" w:customStyle="1" w:styleId="CH1">
    <w:name w:val="CH1"/>
    <w:basedOn w:val="Normal"/>
    <w:next w:val="Normal"/>
    <w:qFormat/>
    <w:rsid w:val="0037688F"/>
    <w:pPr>
      <w:keepNext/>
      <w:keepLines/>
      <w:tabs>
        <w:tab w:val="right" w:pos="851"/>
        <w:tab w:val="left" w:pos="1247"/>
        <w:tab w:val="left" w:pos="1871"/>
        <w:tab w:val="left" w:pos="2495"/>
        <w:tab w:val="left" w:pos="3119"/>
        <w:tab w:val="left" w:pos="3742"/>
        <w:tab w:val="left" w:pos="4366"/>
      </w:tabs>
      <w:suppressAutoHyphens/>
      <w:spacing w:before="240" w:after="120"/>
      <w:ind w:left="1247" w:right="284" w:hanging="1247"/>
      <w:jc w:val="left"/>
    </w:pPr>
    <w:rPr>
      <w:b/>
      <w:sz w:val="28"/>
      <w:szCs w:val="28"/>
      <w:lang w:val="fr-FR" w:eastAsia="zh-CN"/>
    </w:rPr>
  </w:style>
  <w:style w:type="character" w:customStyle="1" w:styleId="Mention1">
    <w:name w:val="Mention1"/>
    <w:basedOn w:val="DefaultParagraphFont"/>
    <w:uiPriority w:val="99"/>
    <w:unhideWhenUsed/>
    <w:rsid w:val="002C1288"/>
    <w:rPr>
      <w:color w:val="2B579A"/>
      <w:shd w:val="clear" w:color="auto" w:fill="E1DFDD"/>
    </w:rPr>
  </w:style>
  <w:style w:type="paragraph" w:customStyle="1" w:styleId="Normal-pool">
    <w:name w:val="Normal-pool"/>
    <w:link w:val="Normal-poolChar"/>
    <w:qFormat/>
    <w:rsid w:val="0078699D"/>
    <w:pPr>
      <w:tabs>
        <w:tab w:val="left" w:pos="624"/>
        <w:tab w:val="left" w:pos="1247"/>
        <w:tab w:val="left" w:pos="1871"/>
        <w:tab w:val="left" w:pos="2495"/>
        <w:tab w:val="left" w:pos="3119"/>
        <w:tab w:val="left" w:pos="3742"/>
        <w:tab w:val="left" w:pos="4366"/>
      </w:tabs>
    </w:pPr>
    <w:rPr>
      <w:lang w:val="fr-FR" w:eastAsia="zh-CN"/>
    </w:rPr>
  </w:style>
  <w:style w:type="character" w:customStyle="1" w:styleId="Normal-poolChar">
    <w:name w:val="Normal-pool Char"/>
    <w:link w:val="Normal-pool"/>
    <w:locked/>
    <w:rsid w:val="0078699D"/>
    <w:rPr>
      <w:lang w:val="fr-FR" w:eastAsia="zh-CN"/>
    </w:rPr>
  </w:style>
  <w:style w:type="table" w:customStyle="1" w:styleId="TableGrid3">
    <w:name w:val="Table Grid3"/>
    <w:basedOn w:val="TableNormal"/>
    <w:next w:val="TableGrid"/>
    <w:uiPriority w:val="39"/>
    <w:rsid w:val="00F20B72"/>
    <w:rPr>
      <w:rFonts w:asciiTheme="minorHAnsi" w:eastAsiaTheme="minorEastAsia"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4A108A"/>
  </w:style>
  <w:style w:type="character" w:customStyle="1" w:styleId="ui-provider">
    <w:name w:val="ui-provider"/>
    <w:basedOn w:val="DefaultParagraphFont"/>
    <w:rsid w:val="003223A5"/>
  </w:style>
  <w:style w:type="character" w:styleId="UnresolvedMention">
    <w:name w:val="Unresolved Mention"/>
    <w:basedOn w:val="DefaultParagraphFont"/>
    <w:uiPriority w:val="99"/>
    <w:semiHidden/>
    <w:unhideWhenUsed/>
    <w:rsid w:val="00B9215C"/>
    <w:rPr>
      <w:color w:val="605E5C"/>
      <w:shd w:val="clear" w:color="auto" w:fill="E1DFDD"/>
    </w:rPr>
  </w:style>
  <w:style w:type="paragraph" w:customStyle="1" w:styleId="CBDTableNormal">
    <w:name w:val="CBD_TableNormal"/>
    <w:basedOn w:val="Normal"/>
    <w:qFormat/>
    <w:rsid w:val="001D4973"/>
    <w:pPr>
      <w:tabs>
        <w:tab w:val="left" w:pos="567"/>
        <w:tab w:val="left" w:pos="1134"/>
        <w:tab w:val="left" w:pos="1701"/>
        <w:tab w:val="left" w:pos="2268"/>
        <w:tab w:val="left" w:pos="2835"/>
        <w:tab w:val="left" w:pos="3402"/>
      </w:tabs>
      <w:spacing w:before="40" w:after="80"/>
      <w:jc w:val="left"/>
    </w:pPr>
    <w:rPr>
      <w:rFonts w:eastAsia="SimSun"/>
      <w:sz w:val="20"/>
      <w:szCs w:val="22"/>
    </w:rPr>
  </w:style>
  <w:style w:type="character" w:customStyle="1" w:styleId="sentence-wrapperwithout-hover">
    <w:name w:val="sentence-wrapper_without-hover"/>
    <w:basedOn w:val="DefaultParagraphFont"/>
    <w:rsid w:val="00421C26"/>
  </w:style>
  <w:style w:type="character" w:customStyle="1" w:styleId="preferred">
    <w:name w:val="preferred"/>
    <w:basedOn w:val="DefaultParagraphFont"/>
    <w:rsid w:val="00AC2187"/>
  </w:style>
  <w:style w:type="paragraph" w:styleId="NormalWeb">
    <w:name w:val="Normal (Web)"/>
    <w:basedOn w:val="Normal"/>
    <w:uiPriority w:val="99"/>
    <w:semiHidden/>
    <w:unhideWhenUsed/>
    <w:rsid w:val="003B6E3D"/>
    <w:pPr>
      <w:spacing w:before="100" w:beforeAutospacing="1" w:after="100" w:afterAutospacing="1"/>
      <w:jc w:val="left"/>
    </w:pPr>
    <w:rPr>
      <w:sz w:val="24"/>
      <w:lang w:val="en-US"/>
    </w:rPr>
  </w:style>
  <w:style w:type="table" w:customStyle="1" w:styleId="TableGrid6">
    <w:name w:val="Table Grid6"/>
    <w:basedOn w:val="TableNormal"/>
    <w:next w:val="TableGrid"/>
    <w:uiPriority w:val="39"/>
    <w:qFormat/>
    <w:rsid w:val="0065269F"/>
    <w:rPr>
      <w:rFonts w:ascii="Calibri" w:eastAsia="Calibri" w:hAnsi="Calibri" w:cs="Arial"/>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39"/>
    <w:rsid w:val="009E3195"/>
    <w:rPr>
      <w:rFonts w:ascii="Aptos" w:eastAsia="Aptos" w:hAnsi="Aptos" w:cs="Arial"/>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44977">
      <w:bodyDiv w:val="1"/>
      <w:marLeft w:val="0"/>
      <w:marRight w:val="0"/>
      <w:marTop w:val="0"/>
      <w:marBottom w:val="0"/>
      <w:divBdr>
        <w:top w:val="none" w:sz="0" w:space="0" w:color="auto"/>
        <w:left w:val="none" w:sz="0" w:space="0" w:color="auto"/>
        <w:bottom w:val="none" w:sz="0" w:space="0" w:color="auto"/>
        <w:right w:val="none" w:sz="0" w:space="0" w:color="auto"/>
      </w:divBdr>
    </w:div>
    <w:div w:id="267978023">
      <w:bodyDiv w:val="1"/>
      <w:marLeft w:val="0"/>
      <w:marRight w:val="0"/>
      <w:marTop w:val="0"/>
      <w:marBottom w:val="0"/>
      <w:divBdr>
        <w:top w:val="none" w:sz="0" w:space="0" w:color="auto"/>
        <w:left w:val="none" w:sz="0" w:space="0" w:color="auto"/>
        <w:bottom w:val="none" w:sz="0" w:space="0" w:color="auto"/>
        <w:right w:val="none" w:sz="0" w:space="0" w:color="auto"/>
      </w:divBdr>
    </w:div>
    <w:div w:id="681779677">
      <w:bodyDiv w:val="1"/>
      <w:marLeft w:val="0"/>
      <w:marRight w:val="0"/>
      <w:marTop w:val="0"/>
      <w:marBottom w:val="0"/>
      <w:divBdr>
        <w:top w:val="none" w:sz="0" w:space="0" w:color="auto"/>
        <w:left w:val="none" w:sz="0" w:space="0" w:color="auto"/>
        <w:bottom w:val="none" w:sz="0" w:space="0" w:color="auto"/>
        <w:right w:val="none" w:sz="0" w:space="0" w:color="auto"/>
      </w:divBdr>
    </w:div>
    <w:div w:id="1041054885">
      <w:bodyDiv w:val="1"/>
      <w:marLeft w:val="0"/>
      <w:marRight w:val="0"/>
      <w:marTop w:val="0"/>
      <w:marBottom w:val="0"/>
      <w:divBdr>
        <w:top w:val="none" w:sz="0" w:space="0" w:color="auto"/>
        <w:left w:val="none" w:sz="0" w:space="0" w:color="auto"/>
        <w:bottom w:val="none" w:sz="0" w:space="0" w:color="auto"/>
        <w:right w:val="none" w:sz="0" w:space="0" w:color="auto"/>
      </w:divBdr>
    </w:div>
    <w:div w:id="1139417386">
      <w:bodyDiv w:val="1"/>
      <w:marLeft w:val="0"/>
      <w:marRight w:val="0"/>
      <w:marTop w:val="0"/>
      <w:marBottom w:val="0"/>
      <w:divBdr>
        <w:top w:val="none" w:sz="0" w:space="0" w:color="auto"/>
        <w:left w:val="none" w:sz="0" w:space="0" w:color="auto"/>
        <w:bottom w:val="none" w:sz="0" w:space="0" w:color="auto"/>
        <w:right w:val="none" w:sz="0" w:space="0" w:color="auto"/>
      </w:divBdr>
    </w:div>
    <w:div w:id="1140074134">
      <w:bodyDiv w:val="1"/>
      <w:marLeft w:val="0"/>
      <w:marRight w:val="0"/>
      <w:marTop w:val="0"/>
      <w:marBottom w:val="0"/>
      <w:divBdr>
        <w:top w:val="none" w:sz="0" w:space="0" w:color="auto"/>
        <w:left w:val="none" w:sz="0" w:space="0" w:color="auto"/>
        <w:bottom w:val="none" w:sz="0" w:space="0" w:color="auto"/>
        <w:right w:val="none" w:sz="0" w:space="0" w:color="auto"/>
      </w:divBdr>
      <w:divsChild>
        <w:div w:id="357048804">
          <w:marLeft w:val="0"/>
          <w:marRight w:val="0"/>
          <w:marTop w:val="0"/>
          <w:marBottom w:val="0"/>
          <w:divBdr>
            <w:top w:val="none" w:sz="0" w:space="0" w:color="auto"/>
            <w:left w:val="none" w:sz="0" w:space="0" w:color="auto"/>
            <w:bottom w:val="none" w:sz="0" w:space="0" w:color="auto"/>
            <w:right w:val="none" w:sz="0" w:space="0" w:color="auto"/>
          </w:divBdr>
          <w:divsChild>
            <w:div w:id="105195260">
              <w:marLeft w:val="0"/>
              <w:marRight w:val="0"/>
              <w:marTop w:val="0"/>
              <w:marBottom w:val="0"/>
              <w:divBdr>
                <w:top w:val="none" w:sz="0" w:space="0" w:color="auto"/>
                <w:left w:val="none" w:sz="0" w:space="0" w:color="auto"/>
                <w:bottom w:val="none" w:sz="0" w:space="0" w:color="auto"/>
                <w:right w:val="none" w:sz="0" w:space="0" w:color="auto"/>
              </w:divBdr>
            </w:div>
            <w:div w:id="135270305">
              <w:marLeft w:val="0"/>
              <w:marRight w:val="0"/>
              <w:marTop w:val="0"/>
              <w:marBottom w:val="0"/>
              <w:divBdr>
                <w:top w:val="none" w:sz="0" w:space="0" w:color="auto"/>
                <w:left w:val="none" w:sz="0" w:space="0" w:color="auto"/>
                <w:bottom w:val="none" w:sz="0" w:space="0" w:color="auto"/>
                <w:right w:val="none" w:sz="0" w:space="0" w:color="auto"/>
              </w:divBdr>
            </w:div>
            <w:div w:id="318733287">
              <w:marLeft w:val="0"/>
              <w:marRight w:val="0"/>
              <w:marTop w:val="0"/>
              <w:marBottom w:val="0"/>
              <w:divBdr>
                <w:top w:val="none" w:sz="0" w:space="0" w:color="auto"/>
                <w:left w:val="none" w:sz="0" w:space="0" w:color="auto"/>
                <w:bottom w:val="none" w:sz="0" w:space="0" w:color="auto"/>
                <w:right w:val="none" w:sz="0" w:space="0" w:color="auto"/>
              </w:divBdr>
            </w:div>
            <w:div w:id="428164290">
              <w:marLeft w:val="0"/>
              <w:marRight w:val="0"/>
              <w:marTop w:val="0"/>
              <w:marBottom w:val="0"/>
              <w:divBdr>
                <w:top w:val="none" w:sz="0" w:space="0" w:color="auto"/>
                <w:left w:val="none" w:sz="0" w:space="0" w:color="auto"/>
                <w:bottom w:val="none" w:sz="0" w:space="0" w:color="auto"/>
                <w:right w:val="none" w:sz="0" w:space="0" w:color="auto"/>
              </w:divBdr>
            </w:div>
            <w:div w:id="778721780">
              <w:marLeft w:val="0"/>
              <w:marRight w:val="0"/>
              <w:marTop w:val="0"/>
              <w:marBottom w:val="0"/>
              <w:divBdr>
                <w:top w:val="none" w:sz="0" w:space="0" w:color="auto"/>
                <w:left w:val="none" w:sz="0" w:space="0" w:color="auto"/>
                <w:bottom w:val="none" w:sz="0" w:space="0" w:color="auto"/>
                <w:right w:val="none" w:sz="0" w:space="0" w:color="auto"/>
              </w:divBdr>
            </w:div>
            <w:div w:id="960653599">
              <w:marLeft w:val="0"/>
              <w:marRight w:val="0"/>
              <w:marTop w:val="0"/>
              <w:marBottom w:val="0"/>
              <w:divBdr>
                <w:top w:val="none" w:sz="0" w:space="0" w:color="auto"/>
                <w:left w:val="none" w:sz="0" w:space="0" w:color="auto"/>
                <w:bottom w:val="none" w:sz="0" w:space="0" w:color="auto"/>
                <w:right w:val="none" w:sz="0" w:space="0" w:color="auto"/>
              </w:divBdr>
            </w:div>
            <w:div w:id="1060710518">
              <w:marLeft w:val="0"/>
              <w:marRight w:val="0"/>
              <w:marTop w:val="0"/>
              <w:marBottom w:val="0"/>
              <w:divBdr>
                <w:top w:val="none" w:sz="0" w:space="0" w:color="auto"/>
                <w:left w:val="none" w:sz="0" w:space="0" w:color="auto"/>
                <w:bottom w:val="none" w:sz="0" w:space="0" w:color="auto"/>
                <w:right w:val="none" w:sz="0" w:space="0" w:color="auto"/>
              </w:divBdr>
            </w:div>
            <w:div w:id="1552613915">
              <w:marLeft w:val="0"/>
              <w:marRight w:val="0"/>
              <w:marTop w:val="0"/>
              <w:marBottom w:val="0"/>
              <w:divBdr>
                <w:top w:val="none" w:sz="0" w:space="0" w:color="auto"/>
                <w:left w:val="none" w:sz="0" w:space="0" w:color="auto"/>
                <w:bottom w:val="none" w:sz="0" w:space="0" w:color="auto"/>
                <w:right w:val="none" w:sz="0" w:space="0" w:color="auto"/>
              </w:divBdr>
            </w:div>
            <w:div w:id="1960065483">
              <w:marLeft w:val="0"/>
              <w:marRight w:val="0"/>
              <w:marTop w:val="0"/>
              <w:marBottom w:val="0"/>
              <w:divBdr>
                <w:top w:val="none" w:sz="0" w:space="0" w:color="auto"/>
                <w:left w:val="none" w:sz="0" w:space="0" w:color="auto"/>
                <w:bottom w:val="none" w:sz="0" w:space="0" w:color="auto"/>
                <w:right w:val="none" w:sz="0" w:space="0" w:color="auto"/>
              </w:divBdr>
            </w:div>
            <w:div w:id="1978029886">
              <w:marLeft w:val="0"/>
              <w:marRight w:val="0"/>
              <w:marTop w:val="0"/>
              <w:marBottom w:val="0"/>
              <w:divBdr>
                <w:top w:val="none" w:sz="0" w:space="0" w:color="auto"/>
                <w:left w:val="none" w:sz="0" w:space="0" w:color="auto"/>
                <w:bottom w:val="none" w:sz="0" w:space="0" w:color="auto"/>
                <w:right w:val="none" w:sz="0" w:space="0" w:color="auto"/>
              </w:divBdr>
            </w:div>
            <w:div w:id="1992102292">
              <w:marLeft w:val="0"/>
              <w:marRight w:val="0"/>
              <w:marTop w:val="0"/>
              <w:marBottom w:val="0"/>
              <w:divBdr>
                <w:top w:val="none" w:sz="0" w:space="0" w:color="auto"/>
                <w:left w:val="none" w:sz="0" w:space="0" w:color="auto"/>
                <w:bottom w:val="none" w:sz="0" w:space="0" w:color="auto"/>
                <w:right w:val="none" w:sz="0" w:space="0" w:color="auto"/>
              </w:divBdr>
            </w:div>
            <w:div w:id="1993098832">
              <w:marLeft w:val="0"/>
              <w:marRight w:val="0"/>
              <w:marTop w:val="0"/>
              <w:marBottom w:val="0"/>
              <w:divBdr>
                <w:top w:val="none" w:sz="0" w:space="0" w:color="auto"/>
                <w:left w:val="none" w:sz="0" w:space="0" w:color="auto"/>
                <w:bottom w:val="none" w:sz="0" w:space="0" w:color="auto"/>
                <w:right w:val="none" w:sz="0" w:space="0" w:color="auto"/>
              </w:divBdr>
            </w:div>
            <w:div w:id="2074087291">
              <w:marLeft w:val="0"/>
              <w:marRight w:val="0"/>
              <w:marTop w:val="0"/>
              <w:marBottom w:val="0"/>
              <w:divBdr>
                <w:top w:val="none" w:sz="0" w:space="0" w:color="auto"/>
                <w:left w:val="none" w:sz="0" w:space="0" w:color="auto"/>
                <w:bottom w:val="none" w:sz="0" w:space="0" w:color="auto"/>
                <w:right w:val="none" w:sz="0" w:space="0" w:color="auto"/>
              </w:divBdr>
            </w:div>
            <w:div w:id="210692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614">
      <w:bodyDiv w:val="1"/>
      <w:marLeft w:val="0"/>
      <w:marRight w:val="0"/>
      <w:marTop w:val="0"/>
      <w:marBottom w:val="0"/>
      <w:divBdr>
        <w:top w:val="none" w:sz="0" w:space="0" w:color="auto"/>
        <w:left w:val="none" w:sz="0" w:space="0" w:color="auto"/>
        <w:bottom w:val="none" w:sz="0" w:space="0" w:color="auto"/>
        <w:right w:val="none" w:sz="0" w:space="0" w:color="auto"/>
      </w:divBdr>
      <w:divsChild>
        <w:div w:id="1088579523">
          <w:marLeft w:val="0"/>
          <w:marRight w:val="0"/>
          <w:marTop w:val="0"/>
          <w:marBottom w:val="0"/>
          <w:divBdr>
            <w:top w:val="none" w:sz="0" w:space="0" w:color="auto"/>
            <w:left w:val="none" w:sz="0" w:space="0" w:color="auto"/>
            <w:bottom w:val="none" w:sz="0" w:space="0" w:color="auto"/>
            <w:right w:val="none" w:sz="0" w:space="0" w:color="auto"/>
          </w:divBdr>
          <w:divsChild>
            <w:div w:id="175658640">
              <w:marLeft w:val="0"/>
              <w:marRight w:val="0"/>
              <w:marTop w:val="0"/>
              <w:marBottom w:val="0"/>
              <w:divBdr>
                <w:top w:val="none" w:sz="0" w:space="0" w:color="auto"/>
                <w:left w:val="none" w:sz="0" w:space="0" w:color="auto"/>
                <w:bottom w:val="none" w:sz="0" w:space="0" w:color="auto"/>
                <w:right w:val="none" w:sz="0" w:space="0" w:color="auto"/>
              </w:divBdr>
            </w:div>
            <w:div w:id="184514726">
              <w:marLeft w:val="0"/>
              <w:marRight w:val="0"/>
              <w:marTop w:val="0"/>
              <w:marBottom w:val="0"/>
              <w:divBdr>
                <w:top w:val="none" w:sz="0" w:space="0" w:color="auto"/>
                <w:left w:val="none" w:sz="0" w:space="0" w:color="auto"/>
                <w:bottom w:val="none" w:sz="0" w:space="0" w:color="auto"/>
                <w:right w:val="none" w:sz="0" w:space="0" w:color="auto"/>
              </w:divBdr>
            </w:div>
            <w:div w:id="326400757">
              <w:marLeft w:val="0"/>
              <w:marRight w:val="0"/>
              <w:marTop w:val="0"/>
              <w:marBottom w:val="0"/>
              <w:divBdr>
                <w:top w:val="none" w:sz="0" w:space="0" w:color="auto"/>
                <w:left w:val="none" w:sz="0" w:space="0" w:color="auto"/>
                <w:bottom w:val="none" w:sz="0" w:space="0" w:color="auto"/>
                <w:right w:val="none" w:sz="0" w:space="0" w:color="auto"/>
              </w:divBdr>
            </w:div>
            <w:div w:id="340862744">
              <w:marLeft w:val="0"/>
              <w:marRight w:val="0"/>
              <w:marTop w:val="0"/>
              <w:marBottom w:val="0"/>
              <w:divBdr>
                <w:top w:val="none" w:sz="0" w:space="0" w:color="auto"/>
                <w:left w:val="none" w:sz="0" w:space="0" w:color="auto"/>
                <w:bottom w:val="none" w:sz="0" w:space="0" w:color="auto"/>
                <w:right w:val="none" w:sz="0" w:space="0" w:color="auto"/>
              </w:divBdr>
            </w:div>
            <w:div w:id="453017065">
              <w:marLeft w:val="0"/>
              <w:marRight w:val="0"/>
              <w:marTop w:val="0"/>
              <w:marBottom w:val="0"/>
              <w:divBdr>
                <w:top w:val="none" w:sz="0" w:space="0" w:color="auto"/>
                <w:left w:val="none" w:sz="0" w:space="0" w:color="auto"/>
                <w:bottom w:val="none" w:sz="0" w:space="0" w:color="auto"/>
                <w:right w:val="none" w:sz="0" w:space="0" w:color="auto"/>
              </w:divBdr>
            </w:div>
            <w:div w:id="864291701">
              <w:marLeft w:val="0"/>
              <w:marRight w:val="0"/>
              <w:marTop w:val="0"/>
              <w:marBottom w:val="0"/>
              <w:divBdr>
                <w:top w:val="none" w:sz="0" w:space="0" w:color="auto"/>
                <w:left w:val="none" w:sz="0" w:space="0" w:color="auto"/>
                <w:bottom w:val="none" w:sz="0" w:space="0" w:color="auto"/>
                <w:right w:val="none" w:sz="0" w:space="0" w:color="auto"/>
              </w:divBdr>
            </w:div>
            <w:div w:id="922295437">
              <w:marLeft w:val="0"/>
              <w:marRight w:val="0"/>
              <w:marTop w:val="0"/>
              <w:marBottom w:val="0"/>
              <w:divBdr>
                <w:top w:val="none" w:sz="0" w:space="0" w:color="auto"/>
                <w:left w:val="none" w:sz="0" w:space="0" w:color="auto"/>
                <w:bottom w:val="none" w:sz="0" w:space="0" w:color="auto"/>
                <w:right w:val="none" w:sz="0" w:space="0" w:color="auto"/>
              </w:divBdr>
            </w:div>
            <w:div w:id="1247806316">
              <w:marLeft w:val="0"/>
              <w:marRight w:val="0"/>
              <w:marTop w:val="0"/>
              <w:marBottom w:val="0"/>
              <w:divBdr>
                <w:top w:val="none" w:sz="0" w:space="0" w:color="auto"/>
                <w:left w:val="none" w:sz="0" w:space="0" w:color="auto"/>
                <w:bottom w:val="none" w:sz="0" w:space="0" w:color="auto"/>
                <w:right w:val="none" w:sz="0" w:space="0" w:color="auto"/>
              </w:divBdr>
            </w:div>
            <w:div w:id="1270119738">
              <w:marLeft w:val="0"/>
              <w:marRight w:val="0"/>
              <w:marTop w:val="0"/>
              <w:marBottom w:val="0"/>
              <w:divBdr>
                <w:top w:val="none" w:sz="0" w:space="0" w:color="auto"/>
                <w:left w:val="none" w:sz="0" w:space="0" w:color="auto"/>
                <w:bottom w:val="none" w:sz="0" w:space="0" w:color="auto"/>
                <w:right w:val="none" w:sz="0" w:space="0" w:color="auto"/>
              </w:divBdr>
            </w:div>
            <w:div w:id="1270888822">
              <w:marLeft w:val="0"/>
              <w:marRight w:val="0"/>
              <w:marTop w:val="0"/>
              <w:marBottom w:val="0"/>
              <w:divBdr>
                <w:top w:val="none" w:sz="0" w:space="0" w:color="auto"/>
                <w:left w:val="none" w:sz="0" w:space="0" w:color="auto"/>
                <w:bottom w:val="none" w:sz="0" w:space="0" w:color="auto"/>
                <w:right w:val="none" w:sz="0" w:space="0" w:color="auto"/>
              </w:divBdr>
            </w:div>
            <w:div w:id="1281837982">
              <w:marLeft w:val="0"/>
              <w:marRight w:val="0"/>
              <w:marTop w:val="0"/>
              <w:marBottom w:val="0"/>
              <w:divBdr>
                <w:top w:val="none" w:sz="0" w:space="0" w:color="auto"/>
                <w:left w:val="none" w:sz="0" w:space="0" w:color="auto"/>
                <w:bottom w:val="none" w:sz="0" w:space="0" w:color="auto"/>
                <w:right w:val="none" w:sz="0" w:space="0" w:color="auto"/>
              </w:divBdr>
            </w:div>
            <w:div w:id="1753501385">
              <w:marLeft w:val="0"/>
              <w:marRight w:val="0"/>
              <w:marTop w:val="0"/>
              <w:marBottom w:val="0"/>
              <w:divBdr>
                <w:top w:val="none" w:sz="0" w:space="0" w:color="auto"/>
                <w:left w:val="none" w:sz="0" w:space="0" w:color="auto"/>
                <w:bottom w:val="none" w:sz="0" w:space="0" w:color="auto"/>
                <w:right w:val="none" w:sz="0" w:space="0" w:color="auto"/>
              </w:divBdr>
            </w:div>
            <w:div w:id="1887525929">
              <w:marLeft w:val="0"/>
              <w:marRight w:val="0"/>
              <w:marTop w:val="0"/>
              <w:marBottom w:val="0"/>
              <w:divBdr>
                <w:top w:val="none" w:sz="0" w:space="0" w:color="auto"/>
                <w:left w:val="none" w:sz="0" w:space="0" w:color="auto"/>
                <w:bottom w:val="none" w:sz="0" w:space="0" w:color="auto"/>
                <w:right w:val="none" w:sz="0" w:space="0" w:color="auto"/>
              </w:divBdr>
            </w:div>
            <w:div w:id="210194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03227">
      <w:bodyDiv w:val="1"/>
      <w:marLeft w:val="0"/>
      <w:marRight w:val="0"/>
      <w:marTop w:val="0"/>
      <w:marBottom w:val="0"/>
      <w:divBdr>
        <w:top w:val="none" w:sz="0" w:space="0" w:color="auto"/>
        <w:left w:val="none" w:sz="0" w:space="0" w:color="auto"/>
        <w:bottom w:val="none" w:sz="0" w:space="0" w:color="auto"/>
        <w:right w:val="none" w:sz="0" w:space="0" w:color="auto"/>
      </w:divBdr>
    </w:div>
    <w:div w:id="1415282563">
      <w:bodyDiv w:val="1"/>
      <w:marLeft w:val="0"/>
      <w:marRight w:val="0"/>
      <w:marTop w:val="0"/>
      <w:marBottom w:val="0"/>
      <w:divBdr>
        <w:top w:val="none" w:sz="0" w:space="0" w:color="auto"/>
        <w:left w:val="none" w:sz="0" w:space="0" w:color="auto"/>
        <w:bottom w:val="none" w:sz="0" w:space="0" w:color="auto"/>
        <w:right w:val="none" w:sz="0" w:space="0" w:color="auto"/>
      </w:divBdr>
    </w:div>
    <w:div w:id="1559363954">
      <w:bodyDiv w:val="1"/>
      <w:marLeft w:val="0"/>
      <w:marRight w:val="0"/>
      <w:marTop w:val="0"/>
      <w:marBottom w:val="0"/>
      <w:divBdr>
        <w:top w:val="none" w:sz="0" w:space="0" w:color="auto"/>
        <w:left w:val="none" w:sz="0" w:space="0" w:color="auto"/>
        <w:bottom w:val="none" w:sz="0" w:space="0" w:color="auto"/>
        <w:right w:val="none" w:sz="0" w:space="0" w:color="auto"/>
      </w:divBdr>
    </w:div>
    <w:div w:id="1617983610">
      <w:bodyDiv w:val="1"/>
      <w:marLeft w:val="0"/>
      <w:marRight w:val="0"/>
      <w:marTop w:val="0"/>
      <w:marBottom w:val="0"/>
      <w:divBdr>
        <w:top w:val="none" w:sz="0" w:space="0" w:color="auto"/>
        <w:left w:val="none" w:sz="0" w:space="0" w:color="auto"/>
        <w:bottom w:val="none" w:sz="0" w:space="0" w:color="auto"/>
        <w:right w:val="none" w:sz="0" w:space="0" w:color="auto"/>
      </w:divBdr>
    </w:div>
    <w:div w:id="1745301131">
      <w:bodyDiv w:val="1"/>
      <w:marLeft w:val="0"/>
      <w:marRight w:val="0"/>
      <w:marTop w:val="0"/>
      <w:marBottom w:val="0"/>
      <w:divBdr>
        <w:top w:val="none" w:sz="0" w:space="0" w:color="auto"/>
        <w:left w:val="none" w:sz="0" w:space="0" w:color="auto"/>
        <w:bottom w:val="none" w:sz="0" w:space="0" w:color="auto"/>
        <w:right w:val="none" w:sz="0" w:space="0" w:color="auto"/>
      </w:divBdr>
      <w:divsChild>
        <w:div w:id="748769535">
          <w:marLeft w:val="0"/>
          <w:marRight w:val="0"/>
          <w:marTop w:val="0"/>
          <w:marBottom w:val="0"/>
          <w:divBdr>
            <w:top w:val="none" w:sz="0" w:space="0" w:color="auto"/>
            <w:left w:val="none" w:sz="0" w:space="0" w:color="auto"/>
            <w:bottom w:val="none" w:sz="0" w:space="0" w:color="auto"/>
            <w:right w:val="none" w:sz="0" w:space="0" w:color="auto"/>
          </w:divBdr>
          <w:divsChild>
            <w:div w:id="139427004">
              <w:marLeft w:val="0"/>
              <w:marRight w:val="0"/>
              <w:marTop w:val="0"/>
              <w:marBottom w:val="0"/>
              <w:divBdr>
                <w:top w:val="none" w:sz="0" w:space="0" w:color="auto"/>
                <w:left w:val="none" w:sz="0" w:space="0" w:color="auto"/>
                <w:bottom w:val="none" w:sz="0" w:space="0" w:color="auto"/>
                <w:right w:val="none" w:sz="0" w:space="0" w:color="auto"/>
              </w:divBdr>
            </w:div>
            <w:div w:id="179439829">
              <w:marLeft w:val="0"/>
              <w:marRight w:val="0"/>
              <w:marTop w:val="0"/>
              <w:marBottom w:val="0"/>
              <w:divBdr>
                <w:top w:val="none" w:sz="0" w:space="0" w:color="auto"/>
                <w:left w:val="none" w:sz="0" w:space="0" w:color="auto"/>
                <w:bottom w:val="none" w:sz="0" w:space="0" w:color="auto"/>
                <w:right w:val="none" w:sz="0" w:space="0" w:color="auto"/>
              </w:divBdr>
            </w:div>
            <w:div w:id="777263288">
              <w:marLeft w:val="0"/>
              <w:marRight w:val="0"/>
              <w:marTop w:val="0"/>
              <w:marBottom w:val="0"/>
              <w:divBdr>
                <w:top w:val="none" w:sz="0" w:space="0" w:color="auto"/>
                <w:left w:val="none" w:sz="0" w:space="0" w:color="auto"/>
                <w:bottom w:val="none" w:sz="0" w:space="0" w:color="auto"/>
                <w:right w:val="none" w:sz="0" w:space="0" w:color="auto"/>
              </w:divBdr>
            </w:div>
            <w:div w:id="822819891">
              <w:marLeft w:val="0"/>
              <w:marRight w:val="0"/>
              <w:marTop w:val="0"/>
              <w:marBottom w:val="0"/>
              <w:divBdr>
                <w:top w:val="none" w:sz="0" w:space="0" w:color="auto"/>
                <w:left w:val="none" w:sz="0" w:space="0" w:color="auto"/>
                <w:bottom w:val="none" w:sz="0" w:space="0" w:color="auto"/>
                <w:right w:val="none" w:sz="0" w:space="0" w:color="auto"/>
              </w:divBdr>
            </w:div>
            <w:div w:id="1542211669">
              <w:marLeft w:val="0"/>
              <w:marRight w:val="0"/>
              <w:marTop w:val="0"/>
              <w:marBottom w:val="0"/>
              <w:divBdr>
                <w:top w:val="none" w:sz="0" w:space="0" w:color="auto"/>
                <w:left w:val="none" w:sz="0" w:space="0" w:color="auto"/>
                <w:bottom w:val="none" w:sz="0" w:space="0" w:color="auto"/>
                <w:right w:val="none" w:sz="0" w:space="0" w:color="auto"/>
              </w:divBdr>
            </w:div>
            <w:div w:id="1556354650">
              <w:marLeft w:val="0"/>
              <w:marRight w:val="0"/>
              <w:marTop w:val="0"/>
              <w:marBottom w:val="0"/>
              <w:divBdr>
                <w:top w:val="none" w:sz="0" w:space="0" w:color="auto"/>
                <w:left w:val="none" w:sz="0" w:space="0" w:color="auto"/>
                <w:bottom w:val="none" w:sz="0" w:space="0" w:color="auto"/>
                <w:right w:val="none" w:sz="0" w:space="0" w:color="auto"/>
              </w:divBdr>
            </w:div>
            <w:div w:id="1696078706">
              <w:marLeft w:val="0"/>
              <w:marRight w:val="0"/>
              <w:marTop w:val="0"/>
              <w:marBottom w:val="0"/>
              <w:divBdr>
                <w:top w:val="none" w:sz="0" w:space="0" w:color="auto"/>
                <w:left w:val="none" w:sz="0" w:space="0" w:color="auto"/>
                <w:bottom w:val="none" w:sz="0" w:space="0" w:color="auto"/>
                <w:right w:val="none" w:sz="0" w:space="0" w:color="auto"/>
              </w:divBdr>
            </w:div>
            <w:div w:id="1780178078">
              <w:marLeft w:val="0"/>
              <w:marRight w:val="0"/>
              <w:marTop w:val="0"/>
              <w:marBottom w:val="0"/>
              <w:divBdr>
                <w:top w:val="none" w:sz="0" w:space="0" w:color="auto"/>
                <w:left w:val="none" w:sz="0" w:space="0" w:color="auto"/>
                <w:bottom w:val="none" w:sz="0" w:space="0" w:color="auto"/>
                <w:right w:val="none" w:sz="0" w:space="0" w:color="auto"/>
              </w:divBdr>
            </w:div>
            <w:div w:id="1855344495">
              <w:marLeft w:val="0"/>
              <w:marRight w:val="0"/>
              <w:marTop w:val="0"/>
              <w:marBottom w:val="0"/>
              <w:divBdr>
                <w:top w:val="none" w:sz="0" w:space="0" w:color="auto"/>
                <w:left w:val="none" w:sz="0" w:space="0" w:color="auto"/>
                <w:bottom w:val="none" w:sz="0" w:space="0" w:color="auto"/>
                <w:right w:val="none" w:sz="0" w:space="0" w:color="auto"/>
              </w:divBdr>
            </w:div>
            <w:div w:id="1875264735">
              <w:marLeft w:val="0"/>
              <w:marRight w:val="0"/>
              <w:marTop w:val="0"/>
              <w:marBottom w:val="0"/>
              <w:divBdr>
                <w:top w:val="none" w:sz="0" w:space="0" w:color="auto"/>
                <w:left w:val="none" w:sz="0" w:space="0" w:color="auto"/>
                <w:bottom w:val="none" w:sz="0" w:space="0" w:color="auto"/>
                <w:right w:val="none" w:sz="0" w:space="0" w:color="auto"/>
              </w:divBdr>
            </w:div>
            <w:div w:id="1949583313">
              <w:marLeft w:val="0"/>
              <w:marRight w:val="0"/>
              <w:marTop w:val="0"/>
              <w:marBottom w:val="0"/>
              <w:divBdr>
                <w:top w:val="none" w:sz="0" w:space="0" w:color="auto"/>
                <w:left w:val="none" w:sz="0" w:space="0" w:color="auto"/>
                <w:bottom w:val="none" w:sz="0" w:space="0" w:color="auto"/>
                <w:right w:val="none" w:sz="0" w:space="0" w:color="auto"/>
              </w:divBdr>
            </w:div>
            <w:div w:id="2087068017">
              <w:marLeft w:val="0"/>
              <w:marRight w:val="0"/>
              <w:marTop w:val="0"/>
              <w:marBottom w:val="0"/>
              <w:divBdr>
                <w:top w:val="none" w:sz="0" w:space="0" w:color="auto"/>
                <w:left w:val="none" w:sz="0" w:space="0" w:color="auto"/>
                <w:bottom w:val="none" w:sz="0" w:space="0" w:color="auto"/>
                <w:right w:val="none" w:sz="0" w:space="0" w:color="auto"/>
              </w:divBdr>
            </w:div>
            <w:div w:id="2135444582">
              <w:marLeft w:val="0"/>
              <w:marRight w:val="0"/>
              <w:marTop w:val="0"/>
              <w:marBottom w:val="0"/>
              <w:divBdr>
                <w:top w:val="none" w:sz="0" w:space="0" w:color="auto"/>
                <w:left w:val="none" w:sz="0" w:space="0" w:color="auto"/>
                <w:bottom w:val="none" w:sz="0" w:space="0" w:color="auto"/>
                <w:right w:val="none" w:sz="0" w:space="0" w:color="auto"/>
              </w:divBdr>
            </w:div>
            <w:div w:id="214592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21504">
      <w:bodyDiv w:val="1"/>
      <w:marLeft w:val="0"/>
      <w:marRight w:val="0"/>
      <w:marTop w:val="0"/>
      <w:marBottom w:val="0"/>
      <w:divBdr>
        <w:top w:val="none" w:sz="0" w:space="0" w:color="auto"/>
        <w:left w:val="none" w:sz="0" w:space="0" w:color="auto"/>
        <w:bottom w:val="none" w:sz="0" w:space="0" w:color="auto"/>
        <w:right w:val="none" w:sz="0" w:space="0" w:color="auto"/>
      </w:divBdr>
    </w:div>
    <w:div w:id="1977568070">
      <w:bodyDiv w:val="1"/>
      <w:marLeft w:val="0"/>
      <w:marRight w:val="0"/>
      <w:marTop w:val="0"/>
      <w:marBottom w:val="0"/>
      <w:divBdr>
        <w:top w:val="none" w:sz="0" w:space="0" w:color="auto"/>
        <w:left w:val="none" w:sz="0" w:space="0" w:color="auto"/>
        <w:bottom w:val="none" w:sz="0" w:space="0" w:color="auto"/>
        <w:right w:val="none" w:sz="0" w:space="0" w:color="auto"/>
      </w:divBdr>
    </w:div>
    <w:div w:id="2126652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bd.int/doc/decisions/cop-14/cop-14-dec-08-ar.pdf"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cbd.int/doc/decisions/cop-10/cop-10-dec-31-ar.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d.int/doc/decisions/cop-09/cop-09-dec-18-ar.pdf" TargetMode="External"/><Relationship Id="rId20" Type="http://schemas.openxmlformats.org/officeDocument/2006/relationships/hyperlink" Target="https://www.cbd.int/doc/decisions/cop-16/cop-16-dec-12-ar.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bd.int/doc/decisions/cop-08/cop-08-dec-24-en.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bd.int/meetings/COP-1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oc/decisions/cop-07/full/cop-07-dec-ar.pdf" TargetMode="External"/><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id=13650" TargetMode="External"/><Relationship Id="rId7" Type="http://schemas.openxmlformats.org/officeDocument/2006/relationships/hyperlink" Target="https://www.cbd.int/decisions/cop/?m=cop-15" TargetMode="External"/><Relationship Id="rId2" Type="http://schemas.openxmlformats.org/officeDocument/2006/relationships/hyperlink" Target="https://www.cbd.int/doc/decisions/cop-15/cop-15-dec-04-ar.pdf" TargetMode="External"/><Relationship Id="rId1" Type="http://schemas.openxmlformats.org/officeDocument/2006/relationships/hyperlink" Target="https://www.cbd.int/doc/decisions/cop-07/full/cop-07-dec-ar.pdf" TargetMode="External"/><Relationship Id="rId6" Type="http://schemas.openxmlformats.org/officeDocument/2006/relationships/hyperlink" Target="https://www.cbd.int/decisions/cop/?m=cop-16" TargetMode="External"/><Relationship Id="rId5" Type="http://schemas.openxmlformats.org/officeDocument/2006/relationships/hyperlink" Target="https://www.cbd.int/doc/decisions/cop-07/full/cop-07-dec-ar.pdf" TargetMode="External"/><Relationship Id="rId4" Type="http://schemas.openxmlformats.org/officeDocument/2006/relationships/hyperlink" Target="https://www.cbd.int/doc/decisions/cop-15/cop-15-dec-04-ar.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78EB296A584E24BAD25B37B36FD709"/>
        <w:category>
          <w:name w:val="General"/>
          <w:gallery w:val="placeholder"/>
        </w:category>
        <w:types>
          <w:type w:val="bbPlcHdr"/>
        </w:types>
        <w:behaviors>
          <w:behavior w:val="content"/>
        </w:behaviors>
        <w:guid w:val="{A46FE0E3-DCD0-42C1-AEF9-1B31CAEABE38}"/>
      </w:docPartPr>
      <w:docPartBody>
        <w:p w:rsidR="00677778" w:rsidRDefault="00677778" w:rsidP="00677778">
          <w:pPr>
            <w:pStyle w:val="0178EB296A584E24BAD25B37B36FD709"/>
          </w:pPr>
          <w:r w:rsidRPr="00AB60F6">
            <w:rPr>
              <w:rStyle w:val="PlaceholderText"/>
            </w:rPr>
            <w:t>Click here to enter text.</w:t>
          </w:r>
        </w:p>
      </w:docPartBody>
    </w:docPart>
    <w:docPart>
      <w:docPartPr>
        <w:name w:val="682F0428FD5241E48BF6AF47FFFAAD50"/>
        <w:category>
          <w:name w:val="General"/>
          <w:gallery w:val="placeholder"/>
        </w:category>
        <w:types>
          <w:type w:val="bbPlcHdr"/>
        </w:types>
        <w:behaviors>
          <w:behavior w:val="content"/>
        </w:behaviors>
        <w:guid w:val="{BD85BB91-7CDA-4585-B185-85C8A0E7C34F}"/>
      </w:docPartPr>
      <w:docPartBody>
        <w:p w:rsidR="00190582" w:rsidRDefault="00C014C8" w:rsidP="00C014C8">
          <w:pPr>
            <w:pStyle w:val="682F0428FD5241E48BF6AF47FFFAAD50"/>
          </w:pPr>
          <w:r w:rsidRPr="00AB60F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B29AF"/>
    <w:rsid w:val="0000501C"/>
    <w:rsid w:val="00015BC6"/>
    <w:rsid w:val="000C720C"/>
    <w:rsid w:val="000E024F"/>
    <w:rsid w:val="000F4BCF"/>
    <w:rsid w:val="000F60EA"/>
    <w:rsid w:val="0013437E"/>
    <w:rsid w:val="00157C4F"/>
    <w:rsid w:val="001603B3"/>
    <w:rsid w:val="00190582"/>
    <w:rsid w:val="001B29AF"/>
    <w:rsid w:val="00212762"/>
    <w:rsid w:val="002207D8"/>
    <w:rsid w:val="00286281"/>
    <w:rsid w:val="002D0C1B"/>
    <w:rsid w:val="002D6724"/>
    <w:rsid w:val="002E6702"/>
    <w:rsid w:val="00301F95"/>
    <w:rsid w:val="00302B49"/>
    <w:rsid w:val="0032488D"/>
    <w:rsid w:val="00327927"/>
    <w:rsid w:val="00344338"/>
    <w:rsid w:val="0037757D"/>
    <w:rsid w:val="003A13A2"/>
    <w:rsid w:val="003A445D"/>
    <w:rsid w:val="003A7C35"/>
    <w:rsid w:val="003E30BF"/>
    <w:rsid w:val="00442B62"/>
    <w:rsid w:val="00477A99"/>
    <w:rsid w:val="004843B9"/>
    <w:rsid w:val="004A69EC"/>
    <w:rsid w:val="004D3D62"/>
    <w:rsid w:val="004E35F4"/>
    <w:rsid w:val="005003FD"/>
    <w:rsid w:val="00517717"/>
    <w:rsid w:val="005640C7"/>
    <w:rsid w:val="005776D1"/>
    <w:rsid w:val="005904BD"/>
    <w:rsid w:val="005A41C9"/>
    <w:rsid w:val="005F0177"/>
    <w:rsid w:val="0064679E"/>
    <w:rsid w:val="00677778"/>
    <w:rsid w:val="00692478"/>
    <w:rsid w:val="006B73C1"/>
    <w:rsid w:val="006D0C3F"/>
    <w:rsid w:val="007165EF"/>
    <w:rsid w:val="00724E25"/>
    <w:rsid w:val="0077220C"/>
    <w:rsid w:val="0078625F"/>
    <w:rsid w:val="007B0918"/>
    <w:rsid w:val="007E19D3"/>
    <w:rsid w:val="007E501A"/>
    <w:rsid w:val="0083264A"/>
    <w:rsid w:val="00834F45"/>
    <w:rsid w:val="00856010"/>
    <w:rsid w:val="008A3E36"/>
    <w:rsid w:val="008F4584"/>
    <w:rsid w:val="00922C11"/>
    <w:rsid w:val="009555FF"/>
    <w:rsid w:val="00955C84"/>
    <w:rsid w:val="009718C5"/>
    <w:rsid w:val="00975089"/>
    <w:rsid w:val="009A647C"/>
    <w:rsid w:val="009C20EE"/>
    <w:rsid w:val="00A04DE8"/>
    <w:rsid w:val="00A27574"/>
    <w:rsid w:val="00A428F3"/>
    <w:rsid w:val="00A84478"/>
    <w:rsid w:val="00AC7D0B"/>
    <w:rsid w:val="00AF0723"/>
    <w:rsid w:val="00B36C7B"/>
    <w:rsid w:val="00B63AAF"/>
    <w:rsid w:val="00B716CD"/>
    <w:rsid w:val="00BA4281"/>
    <w:rsid w:val="00BB2CFE"/>
    <w:rsid w:val="00BC32AF"/>
    <w:rsid w:val="00BE0D46"/>
    <w:rsid w:val="00BE653B"/>
    <w:rsid w:val="00C014C8"/>
    <w:rsid w:val="00C43279"/>
    <w:rsid w:val="00CA4D0D"/>
    <w:rsid w:val="00CC1CAF"/>
    <w:rsid w:val="00CC7A9B"/>
    <w:rsid w:val="00CE27DF"/>
    <w:rsid w:val="00CF1868"/>
    <w:rsid w:val="00D22D88"/>
    <w:rsid w:val="00D317AE"/>
    <w:rsid w:val="00D542C7"/>
    <w:rsid w:val="00D5481D"/>
    <w:rsid w:val="00D66861"/>
    <w:rsid w:val="00D715E3"/>
    <w:rsid w:val="00D71C90"/>
    <w:rsid w:val="00DD13E8"/>
    <w:rsid w:val="00E13C2A"/>
    <w:rsid w:val="00E17459"/>
    <w:rsid w:val="00E40B16"/>
    <w:rsid w:val="00E50FF2"/>
    <w:rsid w:val="00E72541"/>
    <w:rsid w:val="00EC17B5"/>
    <w:rsid w:val="00EC7E11"/>
    <w:rsid w:val="00EE6328"/>
    <w:rsid w:val="00EF29FA"/>
    <w:rsid w:val="00F015D3"/>
    <w:rsid w:val="00F254DC"/>
    <w:rsid w:val="00F77B02"/>
    <w:rsid w:val="00FA77E2"/>
    <w:rsid w:val="00FC4B87"/>
    <w:rsid w:val="00FD5BC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4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C7A9B"/>
    <w:rPr>
      <w:color w:val="808080"/>
    </w:rPr>
  </w:style>
  <w:style w:type="paragraph" w:customStyle="1" w:styleId="0178EB296A584E24BAD25B37B36FD709">
    <w:name w:val="0178EB296A584E24BAD25B37B36FD709"/>
    <w:rsid w:val="00677778"/>
    <w:pPr>
      <w:spacing w:after="160" w:line="259" w:lineRule="auto"/>
    </w:pPr>
    <w:rPr>
      <w:kern w:val="2"/>
      <w:lang w:val="en-CA" w:eastAsia="en-CA"/>
      <w14:ligatures w14:val="standardContextual"/>
    </w:rPr>
  </w:style>
  <w:style w:type="paragraph" w:customStyle="1" w:styleId="682F0428FD5241E48BF6AF47FFFAAD50">
    <w:name w:val="682F0428FD5241E48BF6AF47FFFAAD50"/>
    <w:rsid w:val="00C014C8"/>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2e8265-61e8-4476-9c6d-719af089d244">
      <Terms xmlns="http://schemas.microsoft.com/office/infopath/2007/PartnerControls"/>
    </lcf76f155ced4ddcb4097134ff3c332f>
    <TaxCatchAll xmlns="c89cf9d1-532e-4c94-875d-12e9041bbc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72889-7371-4B36-9C25-B4C06BA87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e8265-61e8-4476-9c6d-719af089d244"/>
    <ds:schemaRef ds:uri="c89cf9d1-532e-4c94-875d-12e9041bb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E9A078-859E-4A10-8B01-35EDACCC8168}">
  <ds:schemaRefs>
    <ds:schemaRef ds:uri="http://schemas.microsoft.com/office/2006/metadata/properties"/>
    <ds:schemaRef ds:uri="http://schemas.microsoft.com/office/infopath/2007/PartnerControls"/>
    <ds:schemaRef ds:uri="292e8265-61e8-4476-9c6d-719af089d244"/>
    <ds:schemaRef ds:uri="c89cf9d1-532e-4c94-875d-12e9041bbcb0"/>
  </ds:schemaRefs>
</ds:datastoreItem>
</file>

<file path=customXml/itemProps3.xml><?xml version="1.0" encoding="utf-8"?>
<ds:datastoreItem xmlns:ds="http://schemas.openxmlformats.org/officeDocument/2006/customXml" ds:itemID="{3929ACC3-710F-4268-AD2D-9935C8FB555B}">
  <ds:schemaRefs>
    <ds:schemaRef ds:uri="http://schemas.microsoft.com/sharepoint/v3/contenttype/forms"/>
  </ds:schemaRefs>
</ds:datastoreItem>
</file>

<file path=customXml/itemProps4.xml><?xml version="1.0" encoding="utf-8"?>
<ds:datastoreItem xmlns:ds="http://schemas.openxmlformats.org/officeDocument/2006/customXml" ds:itemID="{17C8EC95-6BCE-41D8-8993-100BD8F50056}">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886</TotalTime>
  <Pages>13</Pages>
  <Words>4427</Words>
  <Characters>25240</Characters>
  <Application>Microsoft Office Word</Application>
  <DocSecurity>0</DocSecurity>
  <Lines>210</Lines>
  <Paragraphs>59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Scientific and technical needs to support the implementation of the Kunming-Montreal Global Biodiversity Framework: strategic review of and update to the programme of work on protected areas</vt:lpstr>
      <vt:lpstr/>
    </vt:vector>
  </TitlesOfParts>
  <Company/>
  <LinksUpToDate>false</LinksUpToDate>
  <CharactersWithSpaces>29608</CharactersWithSpaces>
  <SharedDoc>false</SharedDoc>
  <HyperlinkBase/>
  <HLinks>
    <vt:vector size="42" baseType="variant">
      <vt:variant>
        <vt:i4>2621451</vt:i4>
      </vt:variant>
      <vt:variant>
        <vt:i4>18</vt:i4>
      </vt:variant>
      <vt:variant>
        <vt:i4>0</vt:i4>
      </vt:variant>
      <vt:variant>
        <vt:i4>5</vt:i4>
      </vt:variant>
      <vt:variant>
        <vt:lpwstr>http://www.unep.org/about/sgb/cpr_portal/Portals/50152/2-17/K1607209_UNEPEA2_RES17E.docx</vt:lpwstr>
      </vt:variant>
      <vt:variant>
        <vt:lpwstr/>
      </vt:variant>
      <vt:variant>
        <vt:i4>196699</vt:i4>
      </vt:variant>
      <vt:variant>
        <vt:i4>15</vt:i4>
      </vt:variant>
      <vt:variant>
        <vt:i4>0</vt:i4>
      </vt:variant>
      <vt:variant>
        <vt:i4>5</vt:i4>
      </vt:variant>
      <vt:variant>
        <vt:lpwstr>https://www.cbd.int/doc/decisions/cop-12/cop-12-dec-31-en.doc</vt:lpwstr>
      </vt:variant>
      <vt:variant>
        <vt:lpwstr/>
      </vt:variant>
      <vt:variant>
        <vt:i4>5767251</vt:i4>
      </vt:variant>
      <vt:variant>
        <vt:i4>12</vt:i4>
      </vt:variant>
      <vt:variant>
        <vt:i4>0</vt:i4>
      </vt:variant>
      <vt:variant>
        <vt:i4>5</vt:i4>
      </vt:variant>
      <vt:variant>
        <vt:lpwstr>http://www.fao.org/3/a-i5033e.pdf</vt:lpwstr>
      </vt:variant>
      <vt:variant>
        <vt:lpwstr/>
      </vt:variant>
      <vt:variant>
        <vt:i4>89</vt:i4>
      </vt:variant>
      <vt:variant>
        <vt:i4>9</vt:i4>
      </vt:variant>
      <vt:variant>
        <vt:i4>0</vt:i4>
      </vt:variant>
      <vt:variant>
        <vt:i4>5</vt:i4>
      </vt:variant>
      <vt:variant>
        <vt:lpwstr>https://www.cbd.int/doc/decisions/cop-12/cop-12-dec-12-en.doc</vt:lpwstr>
      </vt:variant>
      <vt:variant>
        <vt:lpwstr/>
      </vt:variant>
      <vt:variant>
        <vt:i4>3801170</vt:i4>
      </vt:variant>
      <vt:variant>
        <vt:i4>6</vt:i4>
      </vt:variant>
      <vt:variant>
        <vt:i4>0</vt:i4>
      </vt:variant>
      <vt:variant>
        <vt:i4>5</vt:i4>
      </vt:variant>
      <vt:variant>
        <vt:lpwstr>http://www.un.org/en/ga/search/view_doc.asp?symbol=A/RES/70/1</vt:lpwstr>
      </vt:variant>
      <vt:variant>
        <vt:lpwstr/>
      </vt:variant>
      <vt:variant>
        <vt:i4>5832708</vt:i4>
      </vt:variant>
      <vt:variant>
        <vt:i4>3</vt:i4>
      </vt:variant>
      <vt:variant>
        <vt:i4>0</vt:i4>
      </vt:variant>
      <vt:variant>
        <vt:i4>5</vt:i4>
      </vt:variant>
      <vt:variant>
        <vt:lpwstr>https://www.cbd.int/doc/meetings/sbi/sbi-01/information/sbi-01-inf-33-en.pdf</vt:lpwstr>
      </vt:variant>
      <vt:variant>
        <vt:lpwstr/>
      </vt:variant>
      <vt:variant>
        <vt:i4>4718606</vt:i4>
      </vt:variant>
      <vt:variant>
        <vt:i4>0</vt:i4>
      </vt:variant>
      <vt:variant>
        <vt:i4>0</vt:i4>
      </vt:variant>
      <vt:variant>
        <vt:i4>5</vt:i4>
      </vt:variant>
      <vt:variant>
        <vt:lpwstr>https://www.cbd.int/doc/meetings/sbi/sbi-01/information/sbi-01-inf-32-en.doc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and technical needs to support the implementation of the Kunming-Montreal Global Biodiversity Framework: strategic review of and update to the programme of work on protected areas</dc:title>
  <dc:subject>CBD/SBSTTA/REC/28/5</dc:subject>
  <dc:creator>Secretariat of the Convention on Biological Diversity</dc:creator>
  <cp:keywords>Subsidary Body on SCientific, Technical and Technological Advice</cp:keywords>
  <dc:description/>
  <cp:lastModifiedBy>Mariko Nishi</cp:lastModifiedBy>
  <cp:revision>19</cp:revision>
  <cp:lastPrinted>2026-08-28T13:30:00Z</cp:lastPrinted>
  <dcterms:created xsi:type="dcterms:W3CDTF">2026-08-27T20:37:00Z</dcterms:created>
  <dcterms:modified xsi:type="dcterms:W3CDTF">2026-08-28T14:51:00Z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
    <vt:lpwstr>CBD/XXX</vt:lpwstr>
  </property>
  <property fmtid="{D5CDD505-2E9C-101B-9397-08002B2CF9AE}" pid="3" name="Meeting">
    <vt:lpwstr>SUBSIDIARY BODY ON IMPLEMENTATION</vt:lpwstr>
  </property>
  <property fmtid="{D5CDD505-2E9C-101B-9397-08002B2CF9AE}" pid="4" name="ContentTypeId">
    <vt:lpwstr>0x0101007A328EB00E67F346B6174BE96D327B2B</vt:lpwstr>
  </property>
  <property fmtid="{D5CDD505-2E9C-101B-9397-08002B2CF9AE}" pid="5" name="MediaServiceImageTags">
    <vt:lpwstr/>
  </property>
</Properties>
</file>