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4F7BE7" w:rsidRPr="00BF7D4F" w14:paraId="6F1856F3" w14:textId="77777777" w:rsidTr="00461556">
        <w:trPr>
          <w:trHeight w:hRule="exact" w:val="720"/>
        </w:trPr>
        <w:tc>
          <w:tcPr>
            <w:tcW w:w="855" w:type="dxa"/>
            <w:tcBorders>
              <w:top w:val="nil"/>
              <w:bottom w:val="single" w:sz="12" w:space="0" w:color="000000"/>
              <w:right w:val="nil"/>
            </w:tcBorders>
          </w:tcPr>
          <w:p w14:paraId="4D179492" w14:textId="77777777" w:rsidR="004F7BE7" w:rsidRPr="00546ABF" w:rsidRDefault="004F7BE7" w:rsidP="00461556">
            <w:pPr>
              <w:spacing w:after="120" w:line="480" w:lineRule="auto"/>
              <w:rPr>
                <w:rFonts w:eastAsia="SimSun"/>
                <w:snapToGrid w:val="0"/>
                <w:kern w:val="22"/>
                <w:sz w:val="20"/>
                <w:szCs w:val="20"/>
                <w:lang w:val="en-US"/>
              </w:rPr>
            </w:pPr>
            <w:bookmarkStart w:id="0" w:name="_Hlk33348613"/>
            <w:r w:rsidRPr="00546ABF">
              <w:rPr>
                <w:rFonts w:ascii="Cambria" w:eastAsia="MS Mincho" w:hAnsi="Cambria" w:cs="Arial"/>
                <w:noProof/>
                <w:kern w:val="22"/>
                <w:sz w:val="20"/>
                <w:szCs w:val="20"/>
                <w:lang w:val="en-US" w:eastAsia="zh-CN"/>
              </w:rPr>
              <w:drawing>
                <wp:anchor distT="0" distB="0" distL="114300" distR="114300" simplePos="0" relativeHeight="251659264" behindDoc="0" locked="0" layoutInCell="1" allowOverlap="1" wp14:anchorId="70D056BA" wp14:editId="039C0D38">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82" w:type="dxa"/>
            <w:tcBorders>
              <w:top w:val="nil"/>
              <w:left w:val="nil"/>
              <w:bottom w:val="single" w:sz="12" w:space="0" w:color="000000"/>
              <w:right w:val="nil"/>
            </w:tcBorders>
          </w:tcPr>
          <w:p w14:paraId="1CAB80AE" w14:textId="77777777" w:rsidR="004F7BE7" w:rsidRPr="00546ABF" w:rsidRDefault="004F7BE7" w:rsidP="00461556">
            <w:pPr>
              <w:rPr>
                <w:rFonts w:eastAsia="SimSun"/>
                <w:b/>
                <w:bCs/>
                <w:sz w:val="20"/>
                <w:szCs w:val="20"/>
                <w:lang w:eastAsia="zh-CN"/>
              </w:rPr>
            </w:pPr>
            <w:r w:rsidRPr="00546ABF">
              <w:rPr>
                <w:rFonts w:eastAsia="SimSun"/>
                <w:b/>
                <w:bCs/>
                <w:noProof/>
                <w:sz w:val="20"/>
                <w:szCs w:val="20"/>
                <w:lang w:eastAsia="zh-CN"/>
              </w:rPr>
              <w:drawing>
                <wp:anchor distT="0" distB="0" distL="114300" distR="114300" simplePos="0" relativeHeight="251660288" behindDoc="0" locked="0" layoutInCell="1" allowOverlap="1" wp14:anchorId="14B3C356" wp14:editId="4F59713D">
                  <wp:simplePos x="0" y="0"/>
                  <wp:positionH relativeFrom="column">
                    <wp:posOffset>407279</wp:posOffset>
                  </wp:positionH>
                  <wp:positionV relativeFrom="paragraph">
                    <wp:posOffset>-4899</wp:posOffset>
                  </wp:positionV>
                  <wp:extent cx="181069" cy="19149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546ABF">
              <w:rPr>
                <w:rFonts w:eastAsia="SimSun" w:hint="eastAsia"/>
                <w:b/>
                <w:bCs/>
                <w:sz w:val="20"/>
                <w:szCs w:val="20"/>
                <w:lang w:eastAsia="zh-CN"/>
              </w:rPr>
              <w:t>联合国</w:t>
            </w:r>
          </w:p>
          <w:p w14:paraId="7A744C4E" w14:textId="77777777" w:rsidR="004F7BE7" w:rsidRPr="00546ABF" w:rsidRDefault="004F7BE7" w:rsidP="00461556">
            <w:pPr>
              <w:rPr>
                <w:rFonts w:eastAsia="SimSun"/>
                <w:b/>
                <w:bCs/>
                <w:sz w:val="20"/>
                <w:szCs w:val="20"/>
                <w:lang w:eastAsia="zh-CN"/>
              </w:rPr>
            </w:pPr>
            <w:r w:rsidRPr="00546ABF">
              <w:rPr>
                <w:rFonts w:eastAsia="SimSun" w:hint="eastAsia"/>
                <w:b/>
                <w:bCs/>
                <w:sz w:val="20"/>
                <w:szCs w:val="20"/>
                <w:lang w:eastAsia="zh-CN"/>
              </w:rPr>
              <w:t>环境规划署</w:t>
            </w:r>
          </w:p>
          <w:p w14:paraId="5AA035E9" w14:textId="77777777" w:rsidR="004F7BE7" w:rsidRPr="00546ABF" w:rsidRDefault="004F7BE7" w:rsidP="00461556">
            <w:pPr>
              <w:rPr>
                <w:rFonts w:eastAsia="SimSun"/>
                <w:sz w:val="24"/>
                <w:lang w:eastAsia="zh-CN"/>
              </w:rPr>
            </w:pPr>
          </w:p>
        </w:tc>
        <w:tc>
          <w:tcPr>
            <w:tcW w:w="7322" w:type="dxa"/>
            <w:gridSpan w:val="2"/>
            <w:tcBorders>
              <w:top w:val="nil"/>
              <w:left w:val="nil"/>
              <w:bottom w:val="single" w:sz="12" w:space="0" w:color="000000"/>
            </w:tcBorders>
          </w:tcPr>
          <w:p w14:paraId="4F4102EF" w14:textId="77777777" w:rsidR="004F7BE7" w:rsidRPr="00546ABF" w:rsidRDefault="004F7BE7" w:rsidP="00461556">
            <w:pPr>
              <w:tabs>
                <w:tab w:val="right" w:pos="7611"/>
              </w:tabs>
              <w:spacing w:before="60"/>
              <w:ind w:left="360" w:right="619"/>
              <w:jc w:val="right"/>
              <w:rPr>
                <w:rFonts w:ascii="Arial" w:eastAsia="SimSun" w:hAnsi="Arial" w:cs="Arial"/>
                <w:b/>
                <w:snapToGrid w:val="0"/>
                <w:kern w:val="22"/>
                <w:sz w:val="32"/>
                <w:lang w:eastAsia="zh-CN"/>
              </w:rPr>
            </w:pPr>
            <w:r w:rsidRPr="00546ABF">
              <w:rPr>
                <w:rFonts w:ascii="Arial" w:eastAsia="SimSun" w:hAnsi="Arial" w:cs="Arial"/>
                <w:b/>
                <w:snapToGrid w:val="0"/>
                <w:kern w:val="22"/>
                <w:sz w:val="32"/>
                <w:lang w:eastAsia="zh-CN"/>
              </w:rPr>
              <w:t>CBD</w:t>
            </w:r>
          </w:p>
          <w:p w14:paraId="0C1A7C1F" w14:textId="77777777" w:rsidR="004F7BE7" w:rsidRPr="00546ABF" w:rsidRDefault="004F7BE7" w:rsidP="00461556">
            <w:pPr>
              <w:jc w:val="left"/>
              <w:rPr>
                <w:rFonts w:eastAsia="SimSun"/>
                <w:b/>
                <w:snapToGrid w:val="0"/>
                <w:kern w:val="22"/>
                <w:sz w:val="20"/>
                <w:lang w:eastAsia="zh-CN"/>
              </w:rPr>
            </w:pPr>
          </w:p>
        </w:tc>
      </w:tr>
      <w:tr w:rsidR="004F7BE7" w:rsidRPr="00BF7D4F" w14:paraId="2FDB1F55" w14:textId="77777777" w:rsidTr="00461556">
        <w:trPr>
          <w:trHeight w:val="2220"/>
        </w:trPr>
        <w:tc>
          <w:tcPr>
            <w:tcW w:w="7029" w:type="dxa"/>
            <w:gridSpan w:val="3"/>
            <w:tcBorders>
              <w:top w:val="nil"/>
              <w:bottom w:val="single" w:sz="36" w:space="0" w:color="000000"/>
            </w:tcBorders>
          </w:tcPr>
          <w:p w14:paraId="13CC9022" w14:textId="77777777" w:rsidR="004F7BE7" w:rsidRPr="00546ABF" w:rsidRDefault="004F7BE7" w:rsidP="00461556">
            <w:pPr>
              <w:rPr>
                <w:rFonts w:eastAsia="SimSun"/>
                <w:b/>
                <w:noProof/>
                <w:sz w:val="24"/>
                <w:lang w:val="en-US" w:eastAsia="zh-CN"/>
              </w:rPr>
            </w:pPr>
          </w:p>
          <w:p w14:paraId="29C2128A" w14:textId="77777777" w:rsidR="004F7BE7" w:rsidRPr="00546ABF" w:rsidRDefault="004F7BE7" w:rsidP="00461556">
            <w:pPr>
              <w:rPr>
                <w:rFonts w:ascii="Univers" w:eastAsia="SimSun" w:hAnsi="Univers"/>
                <w:snapToGrid w:val="0"/>
                <w:kern w:val="22"/>
                <w:sz w:val="32"/>
                <w:lang w:eastAsia="zh-CN"/>
              </w:rPr>
            </w:pPr>
            <w:r w:rsidRPr="00546ABF">
              <w:rPr>
                <w:rFonts w:eastAsia="SimSun"/>
                <w:b/>
                <w:noProof/>
                <w:sz w:val="24"/>
                <w:lang w:val="en-US" w:eastAsia="zh-CN"/>
              </w:rPr>
              <w:drawing>
                <wp:inline distT="0" distB="0" distL="0" distR="0" wp14:anchorId="355A1770" wp14:editId="5C41FB34">
                  <wp:extent cx="2884714" cy="1077595"/>
                  <wp:effectExtent l="0" t="0" r="0" b="825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330" w:type="dxa"/>
            <w:tcBorders>
              <w:top w:val="nil"/>
              <w:bottom w:val="single" w:sz="36" w:space="0" w:color="000000"/>
            </w:tcBorders>
          </w:tcPr>
          <w:p w14:paraId="154DF5BA" w14:textId="77777777" w:rsidR="004F7BE7" w:rsidRPr="00BF7D4F" w:rsidRDefault="004F7BE7" w:rsidP="00461556">
            <w:pPr>
              <w:spacing w:before="120"/>
              <w:ind w:left="58"/>
              <w:rPr>
                <w:rFonts w:eastAsia="SimSun"/>
                <w:bCs/>
                <w:snapToGrid w:val="0"/>
                <w:kern w:val="22"/>
                <w:sz w:val="24"/>
                <w:szCs w:val="22"/>
                <w:lang w:eastAsia="zh-CN"/>
              </w:rPr>
            </w:pPr>
            <w:r w:rsidRPr="00BF7D4F">
              <w:rPr>
                <w:rFonts w:eastAsia="SimSun"/>
                <w:bCs/>
                <w:snapToGrid w:val="0"/>
                <w:kern w:val="22"/>
                <w:sz w:val="24"/>
                <w:szCs w:val="22"/>
                <w:lang w:eastAsia="zh-CN"/>
              </w:rPr>
              <w:t>Distr.</w:t>
            </w:r>
          </w:p>
          <w:p w14:paraId="6AD89FE2" w14:textId="318A748B" w:rsidR="004F7BE7" w:rsidRPr="00BF7D4F" w:rsidRDefault="00A90370" w:rsidP="00461556">
            <w:pPr>
              <w:ind w:left="58"/>
              <w:rPr>
                <w:rFonts w:eastAsia="SimSun"/>
                <w:bCs/>
                <w:snapToGrid w:val="0"/>
                <w:kern w:val="22"/>
                <w:sz w:val="24"/>
                <w:szCs w:val="22"/>
                <w:lang w:eastAsia="zh-CN"/>
              </w:rPr>
            </w:pPr>
            <w:r>
              <w:rPr>
                <w:rFonts w:eastAsia="SimSun"/>
                <w:bCs/>
                <w:snapToGrid w:val="0"/>
                <w:kern w:val="22"/>
                <w:sz w:val="24"/>
                <w:szCs w:val="22"/>
                <w:lang w:eastAsia="zh-CN"/>
              </w:rPr>
              <w:t>GENERAL</w:t>
            </w:r>
          </w:p>
          <w:p w14:paraId="137A8D9A" w14:textId="526FFF01" w:rsidR="004F7BE7" w:rsidRPr="00546ABF" w:rsidRDefault="00A90370" w:rsidP="00461556">
            <w:pPr>
              <w:spacing w:before="120"/>
              <w:ind w:left="58"/>
              <w:rPr>
                <w:rFonts w:eastAsia="SimSun"/>
                <w:snapToGrid w:val="0"/>
                <w:kern w:val="22"/>
                <w:sz w:val="24"/>
                <w:szCs w:val="22"/>
                <w:lang w:eastAsia="zh-CN"/>
              </w:rPr>
            </w:pPr>
            <w:bookmarkStart w:id="1" w:name="_Hlk121641744"/>
            <w:r>
              <w:rPr>
                <w:rFonts w:eastAsia="SimSun"/>
                <w:snapToGrid w:val="0"/>
                <w:kern w:val="22"/>
                <w:sz w:val="24"/>
                <w:szCs w:val="22"/>
                <w:lang w:val="en-US" w:eastAsia="zh-CN"/>
              </w:rPr>
              <w:t>CBD/WG2020/</w:t>
            </w:r>
            <w:r>
              <w:rPr>
                <w:rFonts w:eastAsia="SimSun" w:hint="eastAsia"/>
                <w:snapToGrid w:val="0"/>
                <w:kern w:val="22"/>
                <w:sz w:val="24"/>
                <w:szCs w:val="22"/>
                <w:lang w:val="en-US" w:eastAsia="zh-CN"/>
              </w:rPr>
              <w:t>REC/</w:t>
            </w:r>
            <w:r>
              <w:rPr>
                <w:rFonts w:eastAsia="SimSun"/>
                <w:snapToGrid w:val="0"/>
                <w:kern w:val="22"/>
                <w:sz w:val="24"/>
                <w:szCs w:val="22"/>
                <w:lang w:val="en-US" w:eastAsia="zh-CN"/>
              </w:rPr>
              <w:t>5/2</w:t>
            </w:r>
            <w:bookmarkEnd w:id="1"/>
          </w:p>
          <w:p w14:paraId="5F970105" w14:textId="77777777" w:rsidR="004F7BE7" w:rsidRPr="00546ABF" w:rsidRDefault="004F7BE7" w:rsidP="00461556">
            <w:pPr>
              <w:ind w:left="58"/>
              <w:rPr>
                <w:rFonts w:eastAsia="SimSun"/>
                <w:snapToGrid w:val="0"/>
                <w:kern w:val="22"/>
                <w:sz w:val="24"/>
                <w:lang w:eastAsia="zh-CN"/>
              </w:rPr>
            </w:pPr>
            <w:r>
              <w:rPr>
                <w:rFonts w:eastAsia="SimSun"/>
                <w:kern w:val="22"/>
                <w:sz w:val="24"/>
                <w:lang w:eastAsia="zh-CN"/>
              </w:rPr>
              <w:t>5</w:t>
            </w:r>
            <w:r w:rsidRPr="00546ABF">
              <w:rPr>
                <w:rFonts w:eastAsia="SimSun"/>
                <w:kern w:val="22"/>
                <w:sz w:val="24"/>
                <w:lang w:eastAsia="zh-CN"/>
              </w:rPr>
              <w:t xml:space="preserve"> </w:t>
            </w:r>
            <w:r>
              <w:rPr>
                <w:rFonts w:eastAsia="SimSun"/>
                <w:kern w:val="22"/>
                <w:sz w:val="24"/>
                <w:lang w:eastAsia="zh-CN"/>
              </w:rPr>
              <w:t>December</w:t>
            </w:r>
            <w:r w:rsidRPr="00546ABF">
              <w:rPr>
                <w:rFonts w:eastAsia="SimSun"/>
                <w:kern w:val="22"/>
                <w:sz w:val="24"/>
                <w:lang w:eastAsia="zh-CN"/>
              </w:rPr>
              <w:t xml:space="preserve"> </w:t>
            </w:r>
            <w:r w:rsidRPr="00546ABF">
              <w:rPr>
                <w:rFonts w:eastAsia="SimSun"/>
                <w:snapToGrid w:val="0"/>
                <w:kern w:val="22"/>
                <w:sz w:val="24"/>
                <w:lang w:eastAsia="zh-CN"/>
              </w:rPr>
              <w:t>202</w:t>
            </w:r>
            <w:r>
              <w:rPr>
                <w:rFonts w:eastAsia="SimSun"/>
                <w:snapToGrid w:val="0"/>
                <w:kern w:val="22"/>
                <w:sz w:val="24"/>
                <w:lang w:eastAsia="zh-CN"/>
              </w:rPr>
              <w:t>2</w:t>
            </w:r>
          </w:p>
          <w:p w14:paraId="3F0EFFDF" w14:textId="77777777" w:rsidR="004F7BE7" w:rsidRPr="00BF7D4F" w:rsidRDefault="004F7BE7" w:rsidP="00461556">
            <w:pPr>
              <w:spacing w:before="120"/>
              <w:ind w:left="58"/>
              <w:rPr>
                <w:rFonts w:eastAsia="SimSun"/>
                <w:bCs/>
                <w:snapToGrid w:val="0"/>
                <w:kern w:val="22"/>
                <w:sz w:val="24"/>
                <w:szCs w:val="22"/>
                <w:lang w:eastAsia="zh-CN"/>
              </w:rPr>
            </w:pPr>
            <w:r w:rsidRPr="00BF7D4F">
              <w:rPr>
                <w:rFonts w:eastAsia="SimSun"/>
                <w:bCs/>
                <w:snapToGrid w:val="0"/>
                <w:kern w:val="22"/>
                <w:sz w:val="24"/>
                <w:szCs w:val="22"/>
                <w:lang w:eastAsia="zh-CN"/>
              </w:rPr>
              <w:t>CHINESE</w:t>
            </w:r>
          </w:p>
          <w:p w14:paraId="3D7AECCC" w14:textId="77777777" w:rsidR="004F7BE7" w:rsidRPr="00546ABF" w:rsidRDefault="004F7BE7" w:rsidP="00461556">
            <w:pPr>
              <w:spacing w:after="120"/>
              <w:ind w:left="58"/>
              <w:rPr>
                <w:rFonts w:eastAsia="SimSun"/>
                <w:b/>
                <w:snapToGrid w:val="0"/>
                <w:kern w:val="22"/>
                <w:sz w:val="24"/>
                <w:szCs w:val="22"/>
                <w:u w:val="single"/>
                <w:lang w:eastAsia="zh-CN"/>
              </w:rPr>
            </w:pPr>
            <w:r w:rsidRPr="00BF7D4F">
              <w:rPr>
                <w:rFonts w:eastAsia="SimSun"/>
                <w:bCs/>
                <w:snapToGrid w:val="0"/>
                <w:kern w:val="22"/>
                <w:sz w:val="24"/>
                <w:szCs w:val="22"/>
                <w:lang w:eastAsia="zh-CN"/>
              </w:rPr>
              <w:t>ORIGINAL</w:t>
            </w:r>
            <w:r w:rsidRPr="00BF7D4F">
              <w:rPr>
                <w:rFonts w:eastAsia="SimSun" w:hint="eastAsia"/>
                <w:bCs/>
                <w:snapToGrid w:val="0"/>
                <w:kern w:val="22"/>
                <w:sz w:val="24"/>
                <w:szCs w:val="22"/>
                <w:lang w:eastAsia="zh-CN"/>
              </w:rPr>
              <w:t>：</w:t>
            </w:r>
            <w:r w:rsidRPr="00BF7D4F">
              <w:rPr>
                <w:rFonts w:eastAsia="SimSun"/>
                <w:bCs/>
                <w:snapToGrid w:val="0"/>
                <w:kern w:val="22"/>
                <w:sz w:val="24"/>
                <w:szCs w:val="22"/>
                <w:lang w:eastAsia="zh-CN"/>
              </w:rPr>
              <w:t xml:space="preserve"> ENGLISH</w:t>
            </w:r>
          </w:p>
        </w:tc>
      </w:tr>
    </w:tbl>
    <w:bookmarkEnd w:id="0"/>
    <w:p w14:paraId="044DD5D3" w14:textId="77777777" w:rsidR="004F7BE7" w:rsidRPr="00F22B1A" w:rsidRDefault="004F7BE7" w:rsidP="004F7BE7">
      <w:pPr>
        <w:ind w:right="4542"/>
        <w:rPr>
          <w:rFonts w:eastAsia="SimSun"/>
          <w:caps/>
          <w:snapToGrid w:val="0"/>
          <w:kern w:val="22"/>
          <w:sz w:val="24"/>
          <w:lang w:eastAsia="zh-CN"/>
        </w:rPr>
      </w:pPr>
      <w:r w:rsidRPr="00F22B1A">
        <w:rPr>
          <w:rFonts w:eastAsia="SimSun"/>
          <w:caps/>
          <w:snapToGrid w:val="0"/>
          <w:kern w:val="22"/>
          <w:sz w:val="24"/>
          <w:lang w:eastAsia="zh-CN"/>
        </w:rPr>
        <w:t>2020</w:t>
      </w:r>
      <w:r w:rsidRPr="00F22B1A">
        <w:rPr>
          <w:rFonts w:eastAsia="SimSun"/>
          <w:caps/>
          <w:snapToGrid w:val="0"/>
          <w:kern w:val="22"/>
          <w:sz w:val="24"/>
          <w:lang w:eastAsia="zh-CN"/>
        </w:rPr>
        <w:t>年后</w:t>
      </w:r>
      <w:r w:rsidRPr="00F22B1A">
        <w:rPr>
          <w:rFonts w:eastAsia="SimSun" w:hint="eastAsia"/>
          <w:caps/>
          <w:snapToGrid w:val="0"/>
          <w:kern w:val="22"/>
          <w:sz w:val="24"/>
          <w:lang w:eastAsia="zh-CN"/>
        </w:rPr>
        <w:t>全球生物多样性框架</w:t>
      </w:r>
    </w:p>
    <w:p w14:paraId="3910C03E" w14:textId="77777777" w:rsidR="004F7BE7" w:rsidRPr="00F22B1A" w:rsidRDefault="004F7BE7" w:rsidP="004F7BE7">
      <w:pPr>
        <w:ind w:right="4542"/>
        <w:rPr>
          <w:rFonts w:eastAsia="SimSun"/>
          <w:caps/>
          <w:snapToGrid w:val="0"/>
          <w:kern w:val="22"/>
          <w:sz w:val="24"/>
          <w:lang w:eastAsia="zh-CN"/>
        </w:rPr>
      </w:pPr>
      <w:r w:rsidRPr="00F22B1A">
        <w:rPr>
          <w:rFonts w:eastAsia="SimSun" w:hint="eastAsia"/>
          <w:caps/>
          <w:snapToGrid w:val="0"/>
          <w:kern w:val="22"/>
          <w:sz w:val="24"/>
          <w:lang w:eastAsia="zh-CN"/>
        </w:rPr>
        <w:t>不限成员名额工作组</w:t>
      </w:r>
    </w:p>
    <w:p w14:paraId="52ABD407" w14:textId="77777777" w:rsidR="004F7BE7" w:rsidRPr="00F22B1A" w:rsidRDefault="004F7BE7" w:rsidP="004F7BE7">
      <w:pPr>
        <w:ind w:right="4542"/>
        <w:rPr>
          <w:rFonts w:eastAsia="SimSun"/>
          <w:caps/>
          <w:snapToGrid w:val="0"/>
          <w:kern w:val="22"/>
          <w:sz w:val="24"/>
          <w:lang w:eastAsia="zh-CN"/>
        </w:rPr>
      </w:pPr>
      <w:r w:rsidRPr="00F22B1A">
        <w:rPr>
          <w:rFonts w:eastAsia="SimSun" w:hint="eastAsia"/>
          <w:caps/>
          <w:snapToGrid w:val="0"/>
          <w:kern w:val="22"/>
          <w:sz w:val="24"/>
          <w:lang w:eastAsia="zh-CN"/>
        </w:rPr>
        <w:t>第五次会议</w:t>
      </w:r>
    </w:p>
    <w:p w14:paraId="24F1F1A7" w14:textId="77777777" w:rsidR="004F7BE7" w:rsidRDefault="004F7BE7" w:rsidP="004F7BE7">
      <w:pPr>
        <w:ind w:right="4542"/>
        <w:rPr>
          <w:rFonts w:eastAsia="SimSun"/>
          <w:caps/>
          <w:snapToGrid w:val="0"/>
          <w:kern w:val="22"/>
          <w:sz w:val="24"/>
          <w:lang w:eastAsia="zh-CN"/>
        </w:rPr>
      </w:pPr>
      <w:r w:rsidRPr="00F22B1A">
        <w:rPr>
          <w:rFonts w:eastAsia="SimSun"/>
          <w:caps/>
          <w:snapToGrid w:val="0"/>
          <w:kern w:val="22"/>
          <w:sz w:val="24"/>
          <w:lang w:eastAsia="zh-CN"/>
        </w:rPr>
        <w:t>2022</w:t>
      </w:r>
      <w:r w:rsidRPr="00F22B1A">
        <w:rPr>
          <w:rFonts w:eastAsia="SimSun"/>
          <w:caps/>
          <w:snapToGrid w:val="0"/>
          <w:kern w:val="22"/>
          <w:sz w:val="24"/>
          <w:lang w:eastAsia="zh-CN"/>
        </w:rPr>
        <w:t>年</w:t>
      </w:r>
      <w:r w:rsidRPr="00F22B1A">
        <w:rPr>
          <w:rFonts w:eastAsia="SimSun"/>
          <w:caps/>
          <w:snapToGrid w:val="0"/>
          <w:kern w:val="22"/>
          <w:sz w:val="24"/>
          <w:lang w:eastAsia="zh-CN"/>
        </w:rPr>
        <w:t>12</w:t>
      </w:r>
      <w:r w:rsidRPr="00F22B1A">
        <w:rPr>
          <w:rFonts w:eastAsia="SimSun"/>
          <w:caps/>
          <w:snapToGrid w:val="0"/>
          <w:kern w:val="22"/>
          <w:sz w:val="24"/>
          <w:lang w:eastAsia="zh-CN"/>
        </w:rPr>
        <w:t>月</w:t>
      </w:r>
      <w:r w:rsidRPr="00F22B1A">
        <w:rPr>
          <w:rFonts w:eastAsia="SimSun"/>
          <w:caps/>
          <w:snapToGrid w:val="0"/>
          <w:kern w:val="22"/>
          <w:sz w:val="24"/>
          <w:lang w:eastAsia="zh-CN"/>
        </w:rPr>
        <w:t>3</w:t>
      </w:r>
      <w:r w:rsidRPr="00F22B1A">
        <w:rPr>
          <w:rFonts w:eastAsia="SimSun"/>
          <w:caps/>
          <w:snapToGrid w:val="0"/>
          <w:kern w:val="22"/>
          <w:sz w:val="24"/>
          <w:lang w:eastAsia="zh-CN"/>
        </w:rPr>
        <w:t>日至</w:t>
      </w:r>
      <w:r w:rsidRPr="00F22B1A">
        <w:rPr>
          <w:rFonts w:eastAsia="SimSun"/>
          <w:caps/>
          <w:snapToGrid w:val="0"/>
          <w:kern w:val="22"/>
          <w:sz w:val="24"/>
          <w:lang w:eastAsia="zh-CN"/>
        </w:rPr>
        <w:t>5</w:t>
      </w:r>
      <w:r w:rsidRPr="00F22B1A">
        <w:rPr>
          <w:rFonts w:eastAsia="SimSun" w:hint="eastAsia"/>
          <w:caps/>
          <w:snapToGrid w:val="0"/>
          <w:kern w:val="22"/>
          <w:sz w:val="24"/>
          <w:lang w:eastAsia="zh-CN"/>
        </w:rPr>
        <w:t>日，蒙特利尔</w:t>
      </w:r>
    </w:p>
    <w:p w14:paraId="54B6CBFA" w14:textId="5D76A4CE" w:rsidR="00C9161D" w:rsidRPr="007B34A2" w:rsidRDefault="007B34A2" w:rsidP="007B34A2">
      <w:pPr>
        <w:ind w:right="5918"/>
        <w:rPr>
          <w:sz w:val="24"/>
          <w:lang w:eastAsia="zh-CN"/>
        </w:rPr>
      </w:pPr>
      <w:r w:rsidRPr="007B34A2">
        <w:rPr>
          <w:rFonts w:eastAsia="SimSun" w:hint="eastAsia"/>
          <w:sz w:val="24"/>
          <w:lang w:val="en-US" w:eastAsia="zh-CN"/>
        </w:rPr>
        <w:t>议程项目</w:t>
      </w:r>
      <w:r w:rsidR="00405146" w:rsidRPr="007B34A2">
        <w:rPr>
          <w:sz w:val="24"/>
          <w:lang w:eastAsia="zh-CN"/>
        </w:rPr>
        <w:t xml:space="preserve"> </w:t>
      </w:r>
      <w:r w:rsidR="00C47283" w:rsidRPr="007B34A2">
        <w:rPr>
          <w:sz w:val="24"/>
          <w:lang w:eastAsia="zh-CN"/>
        </w:rPr>
        <w:t>5</w:t>
      </w:r>
    </w:p>
    <w:p w14:paraId="0782D0B4" w14:textId="408D31ED" w:rsidR="00A90370" w:rsidRPr="00A90370" w:rsidRDefault="00A90370" w:rsidP="007B34A2">
      <w:pPr>
        <w:spacing w:before="120" w:after="240"/>
        <w:jc w:val="center"/>
        <w:rPr>
          <w:rFonts w:eastAsia="SimSun"/>
          <w:b/>
          <w:bCs/>
          <w:kern w:val="22"/>
          <w:sz w:val="28"/>
          <w:szCs w:val="28"/>
          <w:lang w:eastAsia="zh-CN"/>
        </w:rPr>
      </w:pPr>
      <w:r w:rsidRPr="00A90370">
        <w:rPr>
          <w:rFonts w:eastAsia="SimSun"/>
          <w:b/>
          <w:bCs/>
          <w:kern w:val="22"/>
          <w:sz w:val="28"/>
          <w:szCs w:val="28"/>
          <w:lang w:eastAsia="zh-CN"/>
        </w:rPr>
        <w:t>建议</w:t>
      </w:r>
      <w:r w:rsidRPr="00A90370">
        <w:rPr>
          <w:rFonts w:eastAsia="SimSun"/>
          <w:b/>
          <w:bCs/>
          <w:kern w:val="22"/>
          <w:sz w:val="28"/>
          <w:szCs w:val="28"/>
          <w:lang w:eastAsia="zh-CN"/>
        </w:rPr>
        <w:t>2020</w:t>
      </w:r>
      <w:r w:rsidRPr="00A90370">
        <w:rPr>
          <w:rFonts w:eastAsia="SimSun"/>
          <w:b/>
          <w:bCs/>
          <w:kern w:val="22"/>
          <w:sz w:val="28"/>
          <w:szCs w:val="28"/>
          <w:lang w:eastAsia="zh-CN"/>
        </w:rPr>
        <w:t>年后全球生物多样性框架工作组通过的建议</w:t>
      </w:r>
    </w:p>
    <w:p w14:paraId="03BC1CC7" w14:textId="0065075E" w:rsidR="00C9161D" w:rsidRPr="00A90370" w:rsidRDefault="00A90370" w:rsidP="007B34A2">
      <w:pPr>
        <w:spacing w:before="120" w:after="240"/>
        <w:jc w:val="center"/>
        <w:rPr>
          <w:b/>
          <w:bCs/>
          <w:caps/>
          <w:sz w:val="24"/>
          <w:lang w:eastAsia="zh-CN"/>
        </w:rPr>
      </w:pPr>
      <w:r w:rsidRPr="00A90370">
        <w:rPr>
          <w:rFonts w:eastAsia="SimSun"/>
          <w:b/>
          <w:bCs/>
          <w:kern w:val="22"/>
          <w:sz w:val="24"/>
          <w:lang w:eastAsia="zh-CN"/>
        </w:rPr>
        <w:t xml:space="preserve">5/2.  </w:t>
      </w:r>
      <w:r w:rsidR="00D770D2">
        <w:rPr>
          <w:rFonts w:eastAsia="SimSun"/>
          <w:b/>
          <w:bCs/>
          <w:kern w:val="22"/>
          <w:sz w:val="24"/>
          <w:lang w:eastAsia="zh-CN"/>
        </w:rPr>
        <w:t xml:space="preserve"> </w:t>
      </w:r>
      <w:r w:rsidR="007B34A2" w:rsidRPr="00A90370">
        <w:rPr>
          <w:rFonts w:eastAsia="SimSun"/>
          <w:b/>
          <w:bCs/>
          <w:kern w:val="22"/>
          <w:sz w:val="24"/>
          <w:lang w:eastAsia="zh-CN"/>
        </w:rPr>
        <w:t>遗传资源数字序列信息</w:t>
      </w:r>
      <w:r w:rsidR="00105372" w:rsidRPr="00A90370">
        <w:rPr>
          <w:b/>
          <w:bCs/>
          <w:caps/>
          <w:sz w:val="24"/>
          <w:lang w:eastAsia="zh-CN"/>
        </w:rPr>
        <w:t xml:space="preserve"> </w:t>
      </w:r>
    </w:p>
    <w:p w14:paraId="6A875103" w14:textId="0F7231DB" w:rsidR="00C47283" w:rsidRPr="0018543B" w:rsidRDefault="0018543B" w:rsidP="0018543B">
      <w:pPr>
        <w:spacing w:before="120" w:after="120"/>
        <w:ind w:firstLine="490"/>
        <w:rPr>
          <w:rFonts w:eastAsia="KaiTi"/>
          <w:sz w:val="24"/>
          <w:lang w:eastAsia="zh-CN"/>
        </w:rPr>
      </w:pPr>
      <w:r w:rsidRPr="0018543B">
        <w:rPr>
          <w:rFonts w:eastAsia="KaiTi"/>
          <w:sz w:val="24"/>
          <w:lang w:val="en-US" w:eastAsia="zh-CN"/>
        </w:rPr>
        <w:t xml:space="preserve">2020 </w:t>
      </w:r>
      <w:r w:rsidRPr="0018543B">
        <w:rPr>
          <w:rFonts w:eastAsia="KaiTi"/>
          <w:sz w:val="24"/>
          <w:lang w:val="en-US" w:eastAsia="zh-CN"/>
        </w:rPr>
        <w:t>年后全球生物多样性框架不限成员名额工作组，</w:t>
      </w:r>
    </w:p>
    <w:p w14:paraId="0B661E03" w14:textId="0A527F5D" w:rsidR="00C47283" w:rsidRPr="0018543B" w:rsidRDefault="0018543B" w:rsidP="0018543B">
      <w:pPr>
        <w:spacing w:before="120" w:after="120"/>
        <w:ind w:firstLine="490"/>
        <w:rPr>
          <w:sz w:val="24"/>
          <w:lang w:eastAsia="zh-CN"/>
        </w:rPr>
      </w:pPr>
      <w:r w:rsidRPr="0018543B">
        <w:rPr>
          <w:rFonts w:ascii="KaiTi" w:eastAsia="KaiTi" w:hAnsi="KaiTi" w:cs="SimSun" w:hint="eastAsia"/>
          <w:sz w:val="24"/>
          <w:lang w:val="en-US" w:eastAsia="zh-CN"/>
        </w:rPr>
        <w:t>建议</w:t>
      </w:r>
      <w:r w:rsidRPr="0018543B">
        <w:rPr>
          <w:rFonts w:ascii="SimSun" w:eastAsia="SimSun" w:hAnsi="SimSun" w:cs="SimSun" w:hint="eastAsia"/>
          <w:sz w:val="24"/>
          <w:lang w:val="en-US" w:eastAsia="zh-CN"/>
        </w:rPr>
        <w:t>缔约方大会第十五届会议通过一项考虑到以下内容的决定：</w:t>
      </w:r>
    </w:p>
    <w:p w14:paraId="6799FFD3" w14:textId="6E7CAB20" w:rsidR="00C47283" w:rsidRPr="0018543B" w:rsidRDefault="0018543B" w:rsidP="0018543B">
      <w:pPr>
        <w:spacing w:before="120" w:after="120"/>
        <w:ind w:left="490" w:firstLine="490"/>
        <w:rPr>
          <w:sz w:val="24"/>
          <w:lang w:eastAsia="zh-CN"/>
        </w:rPr>
      </w:pPr>
      <w:r w:rsidRPr="0018543B">
        <w:rPr>
          <w:rFonts w:hint="eastAsia"/>
          <w:sz w:val="24"/>
          <w:lang w:val="en-US" w:eastAsia="zh-CN"/>
        </w:rPr>
        <w:t>[</w:t>
      </w:r>
      <w:r w:rsidRPr="0018543B">
        <w:rPr>
          <w:rFonts w:ascii="KaiTi" w:eastAsia="KaiTi" w:hAnsi="KaiTi" w:cs="SimSun" w:hint="eastAsia"/>
          <w:sz w:val="24"/>
          <w:lang w:val="en-US" w:eastAsia="zh-CN"/>
        </w:rPr>
        <w:t>缔约方大会</w:t>
      </w:r>
      <w:r>
        <w:rPr>
          <w:rFonts w:ascii="KaiTi" w:eastAsia="KaiTi" w:hAnsi="KaiTi" w:cs="SimSun" w:hint="eastAsia"/>
          <w:sz w:val="24"/>
          <w:lang w:val="en-US" w:eastAsia="zh-CN"/>
        </w:rPr>
        <w:t>，</w:t>
      </w:r>
    </w:p>
    <w:p w14:paraId="19F83E56" w14:textId="0EABE94B" w:rsidR="00C47283" w:rsidRPr="00671F1B" w:rsidRDefault="00671F1B" w:rsidP="0018543B">
      <w:pPr>
        <w:spacing w:before="120" w:after="120"/>
        <w:ind w:left="490" w:firstLine="490"/>
        <w:rPr>
          <w:sz w:val="24"/>
          <w:lang w:eastAsia="zh-CN"/>
        </w:rPr>
      </w:pPr>
      <w:r w:rsidRPr="00671F1B">
        <w:rPr>
          <w:rFonts w:ascii="KaiTi" w:eastAsia="KaiTi" w:hAnsi="KaiTi" w:cs="SimSun" w:hint="eastAsia"/>
          <w:sz w:val="24"/>
          <w:lang w:val="en-US" w:eastAsia="zh-CN"/>
        </w:rPr>
        <w:t>忆及</w:t>
      </w:r>
      <w:r w:rsidRPr="00671F1B">
        <w:rPr>
          <w:rFonts w:ascii="SimSun" w:eastAsia="SimSun" w:hAnsi="SimSun" w:cs="SimSun" w:hint="eastAsia"/>
          <w:sz w:val="24"/>
          <w:lang w:val="en-US" w:eastAsia="zh-CN"/>
        </w:rPr>
        <w:t>《生物多样性公约》和《名古屋议定书》以及其他获取和惠益分享文书为获取遗传资源以及公正公平地分享其利用所产生的惠益提供了法律框架，</w:t>
      </w:r>
      <w:r w:rsidR="00C47283" w:rsidRPr="00671F1B">
        <w:rPr>
          <w:sz w:val="24"/>
          <w:lang w:eastAsia="zh-CN"/>
        </w:rPr>
        <w:t xml:space="preserve"> </w:t>
      </w:r>
    </w:p>
    <w:p w14:paraId="637C264F" w14:textId="758ED7DE" w:rsidR="00C47283" w:rsidRPr="007B34A2" w:rsidRDefault="00671F1B" w:rsidP="00671F1B">
      <w:pPr>
        <w:spacing w:before="120" w:after="120"/>
        <w:ind w:left="490" w:firstLine="490"/>
        <w:rPr>
          <w:sz w:val="24"/>
          <w:lang w:eastAsia="zh-CN"/>
        </w:rPr>
      </w:pPr>
      <w:r w:rsidRPr="00671F1B">
        <w:rPr>
          <w:rFonts w:ascii="KaiTi" w:eastAsia="KaiTi" w:hAnsi="KaiTi" w:cs="SimSun" w:hint="eastAsia"/>
          <w:sz w:val="24"/>
          <w:lang w:val="en-US" w:eastAsia="zh-CN"/>
        </w:rPr>
        <w:t>回顾</w:t>
      </w:r>
      <w:r w:rsidRPr="00671F1B">
        <w:rPr>
          <w:rFonts w:ascii="SimSun" w:eastAsia="SimSun" w:hAnsi="SimSun" w:cs="SimSun" w:hint="eastAsia"/>
          <w:sz w:val="24"/>
          <w:lang w:val="en-US" w:eastAsia="zh-CN"/>
        </w:rPr>
        <w:t>第</w:t>
      </w:r>
      <w:r w:rsidRPr="00671F1B">
        <w:rPr>
          <w:rFonts w:hint="eastAsia"/>
          <w:sz w:val="24"/>
          <w:lang w:val="en-US" w:eastAsia="zh-CN"/>
        </w:rPr>
        <w:t xml:space="preserve"> 14/20 </w:t>
      </w:r>
      <w:r w:rsidRPr="00671F1B">
        <w:rPr>
          <w:rFonts w:ascii="KaiTi" w:eastAsia="KaiTi" w:hAnsi="KaiTi" w:cs="SimSun" w:hint="eastAsia"/>
          <w:sz w:val="24"/>
          <w:lang w:val="en-US" w:eastAsia="zh-CN"/>
        </w:rPr>
        <w:t>号决定</w:t>
      </w:r>
      <w:r w:rsidRPr="00671F1B">
        <w:rPr>
          <w:rFonts w:ascii="SimSun" w:eastAsia="SimSun" w:hAnsi="SimSun" w:cs="SimSun" w:hint="eastAsia"/>
          <w:sz w:val="24"/>
          <w:lang w:val="en-US" w:eastAsia="zh-CN"/>
        </w:rPr>
        <w:t>，</w:t>
      </w:r>
    </w:p>
    <w:p w14:paraId="2CD67FF7" w14:textId="431D9169" w:rsidR="00C47283" w:rsidRPr="007B34A2" w:rsidRDefault="00671F1B" w:rsidP="00671F1B">
      <w:pPr>
        <w:spacing w:before="120" w:after="120"/>
        <w:ind w:left="490" w:firstLine="490"/>
        <w:rPr>
          <w:sz w:val="24"/>
          <w:lang w:eastAsia="zh-CN"/>
        </w:rPr>
      </w:pPr>
      <w:r w:rsidRPr="00671F1B">
        <w:rPr>
          <w:rFonts w:ascii="KaiTi" w:eastAsia="KaiTi" w:hAnsi="KaiTi" w:cs="SimSun" w:hint="eastAsia"/>
          <w:sz w:val="24"/>
          <w:lang w:val="en-US" w:eastAsia="zh-CN"/>
        </w:rPr>
        <w:t>注意到</w:t>
      </w:r>
      <w:r w:rsidRPr="00671F1B">
        <w:rPr>
          <w:rFonts w:ascii="SimSun" w:eastAsia="SimSun" w:hAnsi="SimSun" w:cs="SimSun" w:hint="eastAsia"/>
          <w:sz w:val="24"/>
          <w:lang w:val="en-US" w:eastAsia="zh-CN"/>
        </w:rPr>
        <w:t>第</w:t>
      </w:r>
      <w:r w:rsidRPr="00671F1B">
        <w:rPr>
          <w:rFonts w:hint="eastAsia"/>
          <w:sz w:val="24"/>
          <w:lang w:val="en-US" w:eastAsia="zh-CN"/>
        </w:rPr>
        <w:t xml:space="preserve"> 14/20 </w:t>
      </w:r>
      <w:r w:rsidRPr="00671F1B">
        <w:rPr>
          <w:rFonts w:ascii="SimSun" w:eastAsia="SimSun" w:hAnsi="SimSun" w:cs="SimSun" w:hint="eastAsia"/>
          <w:sz w:val="24"/>
          <w:lang w:val="en-US" w:eastAsia="zh-CN"/>
        </w:rPr>
        <w:t>号决定建立的</w:t>
      </w:r>
      <w:r w:rsidRPr="00671F1B">
        <w:rPr>
          <w:rFonts w:ascii="SimSun" w:eastAsia="SimSun" w:hAnsi="SimSun" w:cs="SimSun" w:hint="eastAsia"/>
          <w:sz w:val="24"/>
          <w:lang w:eastAsia="zh-CN"/>
        </w:rPr>
        <w:t>基于科学和政策的关于遗传资源数字序列信息的进程取得</w:t>
      </w:r>
      <w:r w:rsidRPr="00671F1B">
        <w:rPr>
          <w:rFonts w:ascii="SimSun" w:eastAsia="SimSun" w:hAnsi="SimSun" w:cs="SimSun" w:hint="eastAsia"/>
          <w:sz w:val="24"/>
          <w:lang w:val="en-US" w:eastAsia="zh-CN"/>
        </w:rPr>
        <w:t>的成果，</w:t>
      </w:r>
      <w:r w:rsidR="00C47283" w:rsidRPr="007B34A2">
        <w:rPr>
          <w:rStyle w:val="FootnoteReference"/>
          <w:sz w:val="24"/>
        </w:rPr>
        <w:footnoteReference w:id="2"/>
      </w:r>
      <w:r w:rsidR="00C47283" w:rsidRPr="007B34A2">
        <w:rPr>
          <w:sz w:val="24"/>
          <w:lang w:eastAsia="zh-CN"/>
        </w:rPr>
        <w:t xml:space="preserve"> </w:t>
      </w:r>
    </w:p>
    <w:p w14:paraId="3BF7E359" w14:textId="138A6830" w:rsidR="00C47283" w:rsidRPr="007B34A2" w:rsidRDefault="009148BB" w:rsidP="00671F1B">
      <w:pPr>
        <w:spacing w:before="120" w:after="120"/>
        <w:ind w:left="490" w:firstLine="490"/>
        <w:rPr>
          <w:sz w:val="24"/>
          <w:lang w:eastAsia="zh-CN"/>
        </w:rPr>
      </w:pPr>
      <w:r w:rsidRPr="009148BB">
        <w:rPr>
          <w:rFonts w:ascii="KaiTi" w:eastAsia="KaiTi" w:hAnsi="KaiTi" w:cs="SimSun" w:hint="eastAsia"/>
          <w:sz w:val="24"/>
          <w:lang w:val="en-US" w:eastAsia="zh-CN"/>
        </w:rPr>
        <w:t>又注意到</w:t>
      </w:r>
      <w:r w:rsidRPr="009148BB">
        <w:rPr>
          <w:rFonts w:hint="eastAsia"/>
          <w:sz w:val="24"/>
          <w:lang w:val="en-US" w:eastAsia="zh-CN"/>
        </w:rPr>
        <w:t xml:space="preserve"> 2020 </w:t>
      </w:r>
      <w:r w:rsidRPr="009148BB">
        <w:rPr>
          <w:rFonts w:ascii="SimSun" w:eastAsia="SimSun" w:hAnsi="SimSun" w:cs="SimSun" w:hint="eastAsia"/>
          <w:sz w:val="24"/>
          <w:lang w:val="en-US" w:eastAsia="zh-CN"/>
        </w:rPr>
        <w:t>年后全球生物多样性框架不限成员名额工作组共同主席和执行秘书设立的遗传资源数字序列信息非正式共同主席咨询小组，以及该咨询小组就遗传资源数字序列信息开展的工作，包括对政策选项的审议，</w:t>
      </w:r>
      <w:r w:rsidR="00C47283" w:rsidRPr="007B34A2">
        <w:rPr>
          <w:rStyle w:val="FootnoteReference"/>
          <w:sz w:val="24"/>
        </w:rPr>
        <w:footnoteReference w:id="3"/>
      </w:r>
    </w:p>
    <w:p w14:paraId="2FD9A526" w14:textId="0D53F461" w:rsidR="00C47283" w:rsidRPr="007B34A2" w:rsidRDefault="009148BB" w:rsidP="00671F1B">
      <w:pPr>
        <w:spacing w:before="120" w:after="120"/>
        <w:ind w:left="490" w:firstLine="490"/>
        <w:rPr>
          <w:sz w:val="24"/>
          <w:lang w:eastAsia="zh-CN"/>
        </w:rPr>
      </w:pPr>
      <w:r w:rsidRPr="009148BB">
        <w:rPr>
          <w:rFonts w:ascii="KaiTi" w:eastAsia="KaiTi" w:hAnsi="KaiTi" w:cs="SimSun" w:hint="eastAsia"/>
          <w:sz w:val="24"/>
          <w:lang w:val="en-US" w:eastAsia="zh-CN"/>
        </w:rPr>
        <w:t>认识到</w:t>
      </w:r>
      <w:r w:rsidRPr="009148BB">
        <w:rPr>
          <w:rFonts w:ascii="SimSun" w:eastAsia="SimSun" w:hAnsi="SimSun" w:cs="SimSun" w:hint="eastAsia"/>
          <w:sz w:val="24"/>
          <w:lang w:val="en-US" w:eastAsia="zh-CN"/>
        </w:rPr>
        <w:t>其他联合国机构和文书正在审议遗传资源数字序列信息问题，并</w:t>
      </w:r>
      <w:r w:rsidRPr="009148BB">
        <w:rPr>
          <w:rFonts w:ascii="KaiTi" w:eastAsia="KaiTi" w:hAnsi="KaiTi" w:cs="SimSun" w:hint="eastAsia"/>
          <w:sz w:val="24"/>
          <w:lang w:val="en-US" w:eastAsia="zh-CN"/>
        </w:rPr>
        <w:t>希望</w:t>
      </w:r>
      <w:r w:rsidRPr="009148BB">
        <w:rPr>
          <w:rFonts w:ascii="SimSun" w:eastAsia="SimSun" w:hAnsi="SimSun" w:cs="SimSun" w:hint="eastAsia"/>
          <w:sz w:val="24"/>
          <w:lang w:val="en-US" w:eastAsia="zh-CN"/>
        </w:rPr>
        <w:t>制定出可以经过</w:t>
      </w:r>
      <w:r w:rsidR="006C6CC5">
        <w:rPr>
          <w:rFonts w:ascii="SimSun" w:eastAsia="SimSun" w:hAnsi="SimSun" w:cs="SimSun" w:hint="eastAsia"/>
          <w:sz w:val="24"/>
          <w:lang w:val="en-US" w:eastAsia="zh-CN"/>
        </w:rPr>
        <w:t>调整</w:t>
      </w:r>
      <w:r w:rsidRPr="009148BB">
        <w:rPr>
          <w:rFonts w:ascii="SimSun" w:eastAsia="SimSun" w:hAnsi="SimSun" w:cs="SimSun" w:hint="eastAsia"/>
          <w:sz w:val="24"/>
          <w:lang w:val="en-US" w:eastAsia="zh-CN"/>
        </w:rPr>
        <w:t>适用于其他论坛，并有助于这些论坛进行审议的公平公正分享遗传资源数字序列信息的利用所产生惠益的解决方案，</w:t>
      </w:r>
    </w:p>
    <w:p w14:paraId="4BA17826" w14:textId="3FB4DDDD" w:rsidR="00C47283" w:rsidRPr="007B34A2" w:rsidRDefault="00000D86" w:rsidP="00671F1B">
      <w:pPr>
        <w:spacing w:before="120" w:after="120"/>
        <w:ind w:left="490" w:firstLine="490"/>
        <w:rPr>
          <w:sz w:val="24"/>
          <w:lang w:eastAsia="zh-CN"/>
        </w:rPr>
      </w:pPr>
      <w:r w:rsidRPr="00000D86">
        <w:rPr>
          <w:rFonts w:ascii="KaiTi" w:eastAsia="KaiTi" w:hAnsi="KaiTi" w:cs="SimSun" w:hint="eastAsia"/>
          <w:sz w:val="24"/>
          <w:lang w:val="en-US" w:eastAsia="zh-CN"/>
        </w:rPr>
        <w:t>确认</w:t>
      </w:r>
      <w:r w:rsidRPr="00000D86">
        <w:rPr>
          <w:rFonts w:ascii="SimSun" w:eastAsia="SimSun" w:hAnsi="SimSun" w:cs="SimSun" w:hint="eastAsia"/>
          <w:sz w:val="24"/>
          <w:lang w:val="en-US" w:eastAsia="zh-CN"/>
        </w:rPr>
        <w:t>通过更多地生成、获取和利用遗传资源数字序列信息，将支持研究和创新并有助于实现《公约》的三项目标和可持续发展，</w:t>
      </w:r>
    </w:p>
    <w:p w14:paraId="0C8B1F60" w14:textId="6DE090B1" w:rsidR="00C47283" w:rsidRPr="007B34A2" w:rsidRDefault="00000D86" w:rsidP="00671F1B">
      <w:pPr>
        <w:spacing w:before="120" w:after="120"/>
        <w:ind w:left="490" w:firstLine="490"/>
        <w:rPr>
          <w:sz w:val="24"/>
          <w:lang w:eastAsia="zh-CN"/>
        </w:rPr>
      </w:pPr>
      <w:r w:rsidRPr="00000D86">
        <w:rPr>
          <w:rFonts w:ascii="KaiTi" w:eastAsia="KaiTi" w:hAnsi="KaiTi" w:cs="SimSun" w:hint="eastAsia"/>
          <w:sz w:val="24"/>
          <w:lang w:val="en-US" w:eastAsia="zh-CN"/>
        </w:rPr>
        <w:t>认识到</w:t>
      </w:r>
      <w:r w:rsidRPr="00000D86">
        <w:rPr>
          <w:rFonts w:ascii="SimSun" w:eastAsia="SimSun" w:hAnsi="SimSun" w:cs="SimSun" w:hint="eastAsia"/>
          <w:sz w:val="24"/>
          <w:lang w:val="en-US" w:eastAsia="zh-CN"/>
        </w:rPr>
        <w:t>遗传资源数字序列信息对于</w:t>
      </w:r>
      <w:r w:rsidRPr="00000D86">
        <w:rPr>
          <w:rFonts w:hint="eastAsia"/>
          <w:sz w:val="24"/>
          <w:lang w:val="en-US" w:eastAsia="zh-CN"/>
        </w:rPr>
        <w:t xml:space="preserve"> 2020 </w:t>
      </w:r>
      <w:r w:rsidRPr="00000D86">
        <w:rPr>
          <w:rFonts w:ascii="SimSun" w:eastAsia="SimSun" w:hAnsi="SimSun" w:cs="SimSun" w:hint="eastAsia"/>
          <w:sz w:val="24"/>
          <w:lang w:val="en-US" w:eastAsia="zh-CN"/>
        </w:rPr>
        <w:t>年后全球生物多样性框架的重要性，</w:t>
      </w:r>
    </w:p>
    <w:p w14:paraId="503F69FC" w14:textId="2E4F9EF3" w:rsidR="00C47283" w:rsidRPr="007B34A2" w:rsidRDefault="00000D86" w:rsidP="00671F1B">
      <w:pPr>
        <w:spacing w:before="120" w:after="120"/>
        <w:ind w:left="490" w:firstLine="490"/>
        <w:rPr>
          <w:sz w:val="24"/>
          <w:lang w:eastAsia="zh-CN"/>
        </w:rPr>
      </w:pPr>
      <w:r w:rsidRPr="00000D86">
        <w:rPr>
          <w:rFonts w:ascii="KaiTi" w:eastAsia="KaiTi" w:hAnsi="KaiTi" w:cs="SimSun" w:hint="eastAsia"/>
          <w:sz w:val="24"/>
          <w:lang w:val="en-US" w:eastAsia="zh-CN"/>
        </w:rPr>
        <w:lastRenderedPageBreak/>
        <w:t>欢迎</w:t>
      </w:r>
      <w:r w:rsidRPr="00000D86">
        <w:rPr>
          <w:rFonts w:ascii="SimSun" w:eastAsia="SimSun" w:hAnsi="SimSun" w:cs="SimSun" w:hint="eastAsia"/>
          <w:sz w:val="24"/>
          <w:lang w:val="en-US" w:eastAsia="zh-CN"/>
        </w:rPr>
        <w:t>包括国际核苷酸序列数据库合作组织在内的数据库进行努力，鼓励使用来源地信息为记录做标记，</w:t>
      </w:r>
    </w:p>
    <w:p w14:paraId="2BD1C6A9" w14:textId="676482D1" w:rsidR="00C47283" w:rsidRPr="007B34A2" w:rsidRDefault="00000D86" w:rsidP="00671F1B">
      <w:pPr>
        <w:spacing w:before="120" w:after="120"/>
        <w:ind w:left="490" w:firstLine="490"/>
        <w:rPr>
          <w:sz w:val="24"/>
          <w:lang w:eastAsia="zh-CN"/>
        </w:rPr>
      </w:pPr>
      <w:r w:rsidRPr="00000D86">
        <w:rPr>
          <w:rFonts w:ascii="KaiTi" w:eastAsia="KaiTi" w:hAnsi="KaiTi" w:cs="SimSun" w:hint="eastAsia"/>
          <w:sz w:val="24"/>
          <w:lang w:val="en-US" w:eastAsia="zh-CN"/>
        </w:rPr>
        <w:t>强调</w:t>
      </w:r>
      <w:r w:rsidRPr="00000D86">
        <w:rPr>
          <w:rFonts w:ascii="SimSun" w:eastAsia="SimSun" w:hAnsi="SimSun" w:cs="SimSun" w:hint="eastAsia"/>
          <w:sz w:val="24"/>
          <w:lang w:val="en-US" w:eastAsia="zh-CN"/>
        </w:rPr>
        <w:t>能力建设和发展、技术转让以及技术和科学合作对于支持遗传资源数字序列信息的获取、生成、分析和</w:t>
      </w:r>
      <w:r w:rsidR="00782B77">
        <w:rPr>
          <w:rFonts w:ascii="SimSun" w:eastAsia="SimSun" w:hAnsi="SimSun" w:cs="SimSun" w:hint="eastAsia"/>
          <w:sz w:val="24"/>
          <w:lang w:val="en-US" w:eastAsia="zh-CN"/>
        </w:rPr>
        <w:t>利用</w:t>
      </w:r>
      <w:r w:rsidRPr="00000D86">
        <w:rPr>
          <w:rFonts w:ascii="SimSun" w:eastAsia="SimSun" w:hAnsi="SimSun" w:cs="SimSun" w:hint="eastAsia"/>
          <w:sz w:val="24"/>
          <w:lang w:val="en-US" w:eastAsia="zh-CN"/>
        </w:rPr>
        <w:t>的重要性，</w:t>
      </w:r>
    </w:p>
    <w:p w14:paraId="29BEFA44" w14:textId="79679619" w:rsidR="00C47283" w:rsidRPr="007B34A2" w:rsidRDefault="00782B77" w:rsidP="00671F1B">
      <w:pPr>
        <w:spacing w:before="120" w:after="120"/>
        <w:ind w:left="490" w:firstLine="490"/>
        <w:rPr>
          <w:sz w:val="24"/>
          <w:lang w:eastAsia="zh-CN"/>
        </w:rPr>
      </w:pPr>
      <w:r w:rsidRPr="00782B77">
        <w:rPr>
          <w:rFonts w:ascii="KaiTi" w:eastAsia="KaiTi" w:hAnsi="KaiTi" w:cs="SimSun" w:hint="eastAsia"/>
          <w:sz w:val="24"/>
          <w:lang w:val="en-US" w:eastAsia="zh-CN"/>
        </w:rPr>
        <w:t>认识到</w:t>
      </w:r>
      <w:r w:rsidRPr="00782B77">
        <w:rPr>
          <w:rFonts w:ascii="SimSun" w:eastAsia="SimSun" w:hAnsi="SimSun" w:cs="SimSun" w:hint="eastAsia"/>
          <w:sz w:val="24"/>
          <w:lang w:val="en-US" w:eastAsia="zh-CN"/>
        </w:rPr>
        <w:t>分享遗传资源数字序列信息的利用所产生惠益的解决方案可以包括创新的创收措施，</w:t>
      </w:r>
    </w:p>
    <w:p w14:paraId="28BA3B18" w14:textId="766B5B36" w:rsidR="00C47283" w:rsidRPr="007B34A2" w:rsidRDefault="00782B77" w:rsidP="00782B77">
      <w:pPr>
        <w:spacing w:before="120" w:after="120"/>
        <w:ind w:left="490" w:firstLine="490"/>
        <w:rPr>
          <w:sz w:val="24"/>
          <w:lang w:eastAsia="zh-CN"/>
        </w:rPr>
      </w:pPr>
      <w:r w:rsidRPr="00782B77">
        <w:rPr>
          <w:rFonts w:ascii="KaiTi" w:eastAsia="KaiTi" w:hAnsi="KaiTi" w:cs="SimSun" w:hint="eastAsia"/>
          <w:sz w:val="24"/>
          <w:lang w:val="en-US" w:eastAsia="zh-CN"/>
        </w:rPr>
        <w:t>指出</w:t>
      </w:r>
      <w:r w:rsidRPr="00782B77">
        <w:rPr>
          <w:rFonts w:ascii="SimSun" w:eastAsia="SimSun" w:hAnsi="SimSun" w:cs="SimSun" w:hint="eastAsia"/>
          <w:sz w:val="24"/>
          <w:lang w:val="en-US" w:eastAsia="zh-CN"/>
        </w:rPr>
        <w:t>在制定关于分享遗传资源数字序列信息的利用所产生惠益的解决方案时，应顾及公共数据库和私人数据库之间的差异，</w:t>
      </w:r>
    </w:p>
    <w:p w14:paraId="0B79CA8F" w14:textId="58B00957" w:rsidR="00C47283" w:rsidRPr="007B34A2" w:rsidRDefault="00C70501" w:rsidP="00782B77">
      <w:pPr>
        <w:pStyle w:val="ListParagraph"/>
        <w:numPr>
          <w:ilvl w:val="0"/>
          <w:numId w:val="25"/>
        </w:numPr>
        <w:spacing w:before="120" w:after="120"/>
        <w:ind w:left="490" w:firstLine="490"/>
        <w:rPr>
          <w:sz w:val="24"/>
          <w:lang w:eastAsia="zh-CN"/>
        </w:rPr>
      </w:pPr>
      <w:r w:rsidRPr="00C70501">
        <w:rPr>
          <w:rFonts w:ascii="KaiTi" w:eastAsia="KaiTi" w:hAnsi="KaiTi" w:cs="SimSun" w:hint="eastAsia"/>
          <w:sz w:val="24"/>
          <w:lang w:val="en-US" w:eastAsia="zh-CN"/>
        </w:rPr>
        <w:t>商定</w:t>
      </w:r>
      <w:r w:rsidRPr="00C70501">
        <w:rPr>
          <w:rFonts w:ascii="SimSun" w:eastAsia="SimSun" w:hAnsi="SimSun" w:cs="SimSun" w:hint="eastAsia"/>
          <w:sz w:val="24"/>
          <w:lang w:val="en-US" w:eastAsia="zh-CN"/>
        </w:rPr>
        <w:t>公正公平分享遗传资源数字序列信息所产生惠益的解决方案除其他外，应该：</w:t>
      </w:r>
    </w:p>
    <w:p w14:paraId="5A5C8453" w14:textId="20E02661" w:rsidR="00C47283" w:rsidRPr="007B34A2" w:rsidRDefault="00C70501" w:rsidP="00C70501">
      <w:pPr>
        <w:pStyle w:val="ListParagraph"/>
        <w:numPr>
          <w:ilvl w:val="1"/>
          <w:numId w:val="24"/>
        </w:numPr>
        <w:spacing w:before="120" w:after="120"/>
        <w:ind w:left="979" w:firstLine="490"/>
        <w:contextualSpacing w:val="0"/>
        <w:rPr>
          <w:sz w:val="24"/>
        </w:rPr>
      </w:pPr>
      <w:proofErr w:type="spellStart"/>
      <w:r w:rsidRPr="00C70501">
        <w:rPr>
          <w:rFonts w:ascii="SimSun" w:eastAsia="SimSun" w:hAnsi="SimSun" w:cs="SimSun" w:hint="eastAsia"/>
          <w:sz w:val="24"/>
          <w:lang w:val="en-US"/>
        </w:rPr>
        <w:t>高效、可行和务实</w:t>
      </w:r>
      <w:proofErr w:type="spellEnd"/>
      <w:r w:rsidRPr="00C70501">
        <w:rPr>
          <w:rFonts w:ascii="SimSun" w:eastAsia="SimSun" w:hAnsi="SimSun" w:cs="SimSun" w:hint="eastAsia"/>
          <w:sz w:val="24"/>
          <w:lang w:val="en-US"/>
        </w:rPr>
        <w:t>；</w:t>
      </w:r>
      <w:r w:rsidR="00C47283" w:rsidRPr="007B34A2">
        <w:rPr>
          <w:sz w:val="24"/>
        </w:rPr>
        <w:t xml:space="preserve"> </w:t>
      </w:r>
    </w:p>
    <w:p w14:paraId="2A4D3CB8" w14:textId="39B59F2F" w:rsidR="00C47283" w:rsidRPr="007B34A2" w:rsidRDefault="00C70501" w:rsidP="00C70501">
      <w:pPr>
        <w:pStyle w:val="ListParagraph"/>
        <w:numPr>
          <w:ilvl w:val="1"/>
          <w:numId w:val="24"/>
        </w:numPr>
        <w:spacing w:before="120" w:after="120"/>
        <w:ind w:left="979" w:firstLine="490"/>
        <w:contextualSpacing w:val="0"/>
        <w:rPr>
          <w:sz w:val="24"/>
          <w:lang w:eastAsia="zh-CN"/>
        </w:rPr>
      </w:pPr>
      <w:r w:rsidRPr="00C70501">
        <w:rPr>
          <w:rFonts w:ascii="SimSun" w:eastAsia="SimSun" w:hAnsi="SimSun" w:cs="SimSun" w:hint="eastAsia"/>
          <w:sz w:val="24"/>
          <w:lang w:val="en-US" w:eastAsia="zh-CN"/>
        </w:rPr>
        <w:t>产生比成本更多的惠益，包括货币和非货币惠益；</w:t>
      </w:r>
      <w:r w:rsidR="00C47283" w:rsidRPr="007B34A2">
        <w:rPr>
          <w:sz w:val="24"/>
          <w:lang w:eastAsia="zh-CN"/>
        </w:rPr>
        <w:t xml:space="preserve"> </w:t>
      </w:r>
    </w:p>
    <w:p w14:paraId="701F2D24" w14:textId="071A1BB0" w:rsidR="00C47283" w:rsidRPr="007B34A2" w:rsidRDefault="00C70501" w:rsidP="00C70501">
      <w:pPr>
        <w:pStyle w:val="ListParagraph"/>
        <w:numPr>
          <w:ilvl w:val="1"/>
          <w:numId w:val="24"/>
        </w:numPr>
        <w:spacing w:before="120" w:after="120"/>
        <w:ind w:left="979" w:firstLine="490"/>
        <w:contextualSpacing w:val="0"/>
        <w:rPr>
          <w:sz w:val="24"/>
        </w:rPr>
      </w:pPr>
      <w:r>
        <w:rPr>
          <w:rFonts w:ascii="SimSun" w:eastAsia="SimSun" w:hAnsi="SimSun" w:cs="SimSun" w:hint="eastAsia"/>
          <w:sz w:val="24"/>
          <w:lang w:eastAsia="zh-CN"/>
        </w:rPr>
        <w:t>有效；</w:t>
      </w:r>
    </w:p>
    <w:p w14:paraId="7713B729" w14:textId="5EBF1357" w:rsidR="00C47283" w:rsidRPr="007B34A2" w:rsidRDefault="00C70501" w:rsidP="00C70501">
      <w:pPr>
        <w:pStyle w:val="ListParagraph"/>
        <w:numPr>
          <w:ilvl w:val="1"/>
          <w:numId w:val="24"/>
        </w:numPr>
        <w:spacing w:before="120" w:after="120"/>
        <w:ind w:left="979" w:firstLine="490"/>
        <w:contextualSpacing w:val="0"/>
        <w:rPr>
          <w:sz w:val="24"/>
          <w:lang w:eastAsia="zh-CN"/>
        </w:rPr>
      </w:pPr>
      <w:r w:rsidRPr="00C70501">
        <w:rPr>
          <w:rFonts w:ascii="SimSun" w:eastAsia="SimSun" w:hAnsi="SimSun" w:cs="SimSun" w:hint="eastAsia"/>
          <w:sz w:val="24"/>
          <w:lang w:val="en-US" w:eastAsia="zh-CN"/>
        </w:rPr>
        <w:t>为遗传资源数字序列信息的提供者和使用者提供确定性和法律明确性；</w:t>
      </w:r>
    </w:p>
    <w:p w14:paraId="4A668E1D" w14:textId="2FFC1FCC" w:rsidR="00C47283" w:rsidRPr="007B34A2" w:rsidRDefault="00C70501" w:rsidP="00C70501">
      <w:pPr>
        <w:pStyle w:val="ListParagraph"/>
        <w:numPr>
          <w:ilvl w:val="1"/>
          <w:numId w:val="24"/>
        </w:numPr>
        <w:spacing w:before="120" w:after="120"/>
        <w:ind w:left="979" w:firstLine="490"/>
        <w:contextualSpacing w:val="0"/>
        <w:rPr>
          <w:sz w:val="24"/>
        </w:rPr>
      </w:pPr>
      <w:proofErr w:type="spellStart"/>
      <w:r w:rsidRPr="00C70501">
        <w:rPr>
          <w:rFonts w:ascii="SimSun" w:eastAsia="SimSun" w:hAnsi="SimSun" w:cs="SimSun" w:hint="eastAsia"/>
          <w:sz w:val="24"/>
          <w:lang w:val="en-US"/>
        </w:rPr>
        <w:t>不妨碍研究和创新</w:t>
      </w:r>
      <w:proofErr w:type="spellEnd"/>
      <w:r w:rsidRPr="00C70501">
        <w:rPr>
          <w:rFonts w:ascii="SimSun" w:eastAsia="SimSun" w:hAnsi="SimSun" w:cs="SimSun" w:hint="eastAsia"/>
          <w:sz w:val="24"/>
          <w:lang w:val="en-US"/>
        </w:rPr>
        <w:t>；</w:t>
      </w:r>
    </w:p>
    <w:p w14:paraId="5B66CFDE" w14:textId="3AAAD7AA" w:rsidR="00C47283" w:rsidRPr="007B34A2" w:rsidRDefault="00C70501" w:rsidP="00C70501">
      <w:pPr>
        <w:pStyle w:val="ListParagraph"/>
        <w:numPr>
          <w:ilvl w:val="1"/>
          <w:numId w:val="24"/>
        </w:numPr>
        <w:spacing w:before="120" w:after="120"/>
        <w:ind w:left="979" w:firstLine="490"/>
        <w:contextualSpacing w:val="0"/>
        <w:rPr>
          <w:sz w:val="24"/>
          <w:lang w:eastAsia="zh-CN"/>
        </w:rPr>
      </w:pPr>
      <w:r w:rsidRPr="00C70501">
        <w:rPr>
          <w:rFonts w:ascii="SimSun" w:eastAsia="SimSun" w:hAnsi="SimSun" w:cs="SimSun" w:hint="eastAsia"/>
          <w:sz w:val="24"/>
          <w:lang w:val="en-US" w:eastAsia="zh-CN"/>
        </w:rPr>
        <w:t>与开放的数据获取相一致；</w:t>
      </w:r>
    </w:p>
    <w:p w14:paraId="12414F9E" w14:textId="6A2298F5" w:rsidR="00C47283" w:rsidRPr="007B34A2" w:rsidRDefault="00C70501" w:rsidP="00C70501">
      <w:pPr>
        <w:pStyle w:val="ListParagraph"/>
        <w:numPr>
          <w:ilvl w:val="1"/>
          <w:numId w:val="24"/>
        </w:numPr>
        <w:spacing w:before="120" w:after="120"/>
        <w:ind w:left="979" w:firstLine="490"/>
        <w:contextualSpacing w:val="0"/>
        <w:rPr>
          <w:sz w:val="24"/>
          <w:lang w:eastAsia="zh-CN"/>
        </w:rPr>
      </w:pPr>
      <w:r w:rsidRPr="00C70501">
        <w:rPr>
          <w:rFonts w:ascii="SimSun" w:eastAsia="SimSun" w:hAnsi="SimSun" w:cs="SimSun" w:hint="eastAsia"/>
          <w:sz w:val="24"/>
          <w:lang w:val="en-US" w:eastAsia="zh-CN"/>
        </w:rPr>
        <w:t>不与国际法律义务相悖；</w:t>
      </w:r>
      <w:r w:rsidR="00C47283" w:rsidRPr="007B34A2">
        <w:rPr>
          <w:sz w:val="24"/>
          <w:lang w:eastAsia="zh-CN"/>
        </w:rPr>
        <w:t xml:space="preserve"> </w:t>
      </w:r>
    </w:p>
    <w:p w14:paraId="6E981D50" w14:textId="1549448F" w:rsidR="00C47283" w:rsidRPr="007B34A2" w:rsidRDefault="00C70501" w:rsidP="00C70501">
      <w:pPr>
        <w:pStyle w:val="ListParagraph"/>
        <w:numPr>
          <w:ilvl w:val="1"/>
          <w:numId w:val="24"/>
        </w:numPr>
        <w:spacing w:before="120" w:after="120"/>
        <w:ind w:left="979" w:firstLine="490"/>
        <w:contextualSpacing w:val="0"/>
        <w:rPr>
          <w:sz w:val="24"/>
          <w:lang w:eastAsia="zh-CN"/>
        </w:rPr>
      </w:pPr>
      <w:r w:rsidRPr="00C70501">
        <w:rPr>
          <w:rFonts w:ascii="SimSun" w:eastAsia="SimSun" w:hAnsi="SimSun" w:cs="SimSun" w:hint="eastAsia"/>
          <w:sz w:val="24"/>
          <w:lang w:val="en-US" w:eastAsia="zh-CN"/>
        </w:rPr>
        <w:t>与其他获取和惠益分享文书相互支持；</w:t>
      </w:r>
    </w:p>
    <w:p w14:paraId="5CA979C0" w14:textId="56F4BDAB" w:rsidR="00C47283" w:rsidRPr="007B34A2" w:rsidRDefault="006475AE" w:rsidP="00C70501">
      <w:pPr>
        <w:pStyle w:val="ListParagraph"/>
        <w:numPr>
          <w:ilvl w:val="1"/>
          <w:numId w:val="24"/>
        </w:numPr>
        <w:spacing w:before="120" w:after="120"/>
        <w:ind w:left="979" w:firstLine="490"/>
        <w:contextualSpacing w:val="0"/>
        <w:rPr>
          <w:sz w:val="24"/>
          <w:lang w:eastAsia="zh-CN"/>
        </w:rPr>
      </w:pPr>
      <w:r w:rsidRPr="006475AE">
        <w:rPr>
          <w:rFonts w:ascii="SimSun" w:eastAsia="SimSun" w:hAnsi="SimSun" w:cs="SimSun" w:hint="eastAsia"/>
          <w:sz w:val="24"/>
          <w:lang w:val="en-US" w:eastAsia="zh-CN"/>
        </w:rPr>
        <w:t>顾及土著人民和地方社区的权利，包括他们拥有的与遗传资源相关的传统知识方面的权利；</w:t>
      </w:r>
    </w:p>
    <w:p w14:paraId="6CB0A5F8" w14:textId="33C56AF3" w:rsidR="00C47283" w:rsidRPr="007B34A2" w:rsidRDefault="006475AE" w:rsidP="006475AE">
      <w:pPr>
        <w:pStyle w:val="ListParagraph"/>
        <w:numPr>
          <w:ilvl w:val="0"/>
          <w:numId w:val="25"/>
        </w:numPr>
        <w:spacing w:before="120" w:after="120"/>
        <w:ind w:left="490" w:firstLine="490"/>
        <w:contextualSpacing w:val="0"/>
        <w:rPr>
          <w:sz w:val="24"/>
          <w:lang w:eastAsia="zh-CN"/>
        </w:rPr>
      </w:pPr>
      <w:r w:rsidRPr="006475AE">
        <w:rPr>
          <w:rFonts w:ascii="KaiTi" w:eastAsia="KaiTi" w:hAnsi="KaiTi" w:cs="SimSun" w:hint="eastAsia"/>
          <w:sz w:val="24"/>
          <w:lang w:val="en-US" w:eastAsia="zh-CN"/>
        </w:rPr>
        <w:t>认识到</w:t>
      </w:r>
      <w:r w:rsidRPr="006475AE">
        <w:rPr>
          <w:rFonts w:ascii="SimSun" w:eastAsia="SimSun" w:hAnsi="SimSun" w:cs="SimSun" w:hint="eastAsia"/>
          <w:sz w:val="24"/>
          <w:lang w:val="en-US" w:eastAsia="zh-CN"/>
        </w:rPr>
        <w:t>尤其应把遗传资源数字序列信息的利用所产生的货币和非货币惠益用于支持生物多样性的保护和可持续利用，特别应使土著人民和地方社区受惠；</w:t>
      </w:r>
    </w:p>
    <w:p w14:paraId="4FDC1886" w14:textId="732307E9" w:rsidR="00C47283" w:rsidRPr="007B34A2" w:rsidRDefault="00C74CEC" w:rsidP="006475AE">
      <w:pPr>
        <w:pStyle w:val="ListParagraph"/>
        <w:numPr>
          <w:ilvl w:val="0"/>
          <w:numId w:val="25"/>
        </w:numPr>
        <w:spacing w:before="120" w:after="120"/>
        <w:ind w:left="490" w:firstLine="490"/>
        <w:contextualSpacing w:val="0"/>
        <w:rPr>
          <w:sz w:val="24"/>
          <w:lang w:eastAsia="zh-CN"/>
        </w:rPr>
      </w:pPr>
      <w:r w:rsidRPr="00C74CEC">
        <w:rPr>
          <w:rFonts w:ascii="KaiTi" w:eastAsia="KaiTi" w:hAnsi="KaiTi" w:cs="SimSun" w:hint="eastAsia"/>
          <w:sz w:val="24"/>
          <w:lang w:val="en-US" w:eastAsia="zh-CN"/>
        </w:rPr>
        <w:t>同意</w:t>
      </w:r>
      <w:r w:rsidRPr="00C74CEC">
        <w:rPr>
          <w:rFonts w:ascii="SimSun" w:eastAsia="SimSun" w:hAnsi="SimSun" w:cs="SimSun" w:hint="eastAsia"/>
          <w:sz w:val="24"/>
          <w:lang w:val="en-US" w:eastAsia="zh-CN"/>
        </w:rPr>
        <w:t>本决定阐明的公正公平分享遗传资源数字序列信息的利用所产生惠益的方法不影响《公约》和《名古屋议定书》下的现有权利和义务，其中在适用情况下包括与土著人民和当地社区的传统知识和权利相关的权利和义务，而且无碍于在《公约》和《名古屋议定书》之下采取的国家获取和惠益分享措施；</w:t>
      </w:r>
    </w:p>
    <w:p w14:paraId="49A5A937" w14:textId="065AE7D4" w:rsidR="00C47283" w:rsidRPr="007B34A2" w:rsidRDefault="00C74CEC" w:rsidP="006475AE">
      <w:pPr>
        <w:pStyle w:val="ListParagraph"/>
        <w:numPr>
          <w:ilvl w:val="0"/>
          <w:numId w:val="25"/>
        </w:numPr>
        <w:spacing w:before="120" w:after="120"/>
        <w:ind w:left="490" w:firstLine="490"/>
        <w:contextualSpacing w:val="0"/>
        <w:rPr>
          <w:sz w:val="24"/>
          <w:lang w:eastAsia="zh-CN"/>
        </w:rPr>
      </w:pPr>
      <w:r w:rsidRPr="00C74CEC">
        <w:rPr>
          <w:rFonts w:ascii="KaiTi" w:eastAsia="KaiTi" w:hAnsi="KaiTi" w:cs="SimSun" w:hint="eastAsia"/>
          <w:sz w:val="24"/>
          <w:lang w:val="en-US" w:eastAsia="zh-CN"/>
        </w:rPr>
        <w:t>又同意</w:t>
      </w:r>
      <w:r w:rsidRPr="00C74CEC">
        <w:rPr>
          <w:rFonts w:ascii="SimSun" w:eastAsia="SimSun" w:hAnsi="SimSun" w:cs="SimSun" w:hint="eastAsia"/>
          <w:sz w:val="24"/>
          <w:lang w:val="en-US" w:eastAsia="zh-CN"/>
        </w:rPr>
        <w:t>应公正公平分享遗传资源数字序列信息的利用所产生的惠益；</w:t>
      </w:r>
    </w:p>
    <w:p w14:paraId="73598954" w14:textId="69A836E0" w:rsidR="00C47283" w:rsidRPr="007B34A2" w:rsidRDefault="00C74CEC" w:rsidP="006475AE">
      <w:pPr>
        <w:pStyle w:val="ListParagraph"/>
        <w:numPr>
          <w:ilvl w:val="0"/>
          <w:numId w:val="25"/>
        </w:numPr>
        <w:spacing w:before="120" w:after="120"/>
        <w:ind w:left="490" w:firstLine="490"/>
        <w:contextualSpacing w:val="0"/>
        <w:rPr>
          <w:sz w:val="24"/>
          <w:lang w:eastAsia="zh-CN"/>
        </w:rPr>
      </w:pPr>
      <w:r w:rsidRPr="00C74CEC">
        <w:rPr>
          <w:rFonts w:ascii="KaiTi" w:eastAsia="KaiTi" w:hAnsi="KaiTi" w:cs="SimSun" w:hint="eastAsia"/>
          <w:sz w:val="24"/>
          <w:lang w:val="en-US" w:eastAsia="zh-CN"/>
        </w:rPr>
        <w:t>考虑到</w:t>
      </w:r>
      <w:r w:rsidRPr="00C74CEC">
        <w:rPr>
          <w:rFonts w:ascii="SimSun" w:eastAsia="SimSun" w:hAnsi="SimSun" w:cs="SimSun" w:hint="eastAsia"/>
          <w:sz w:val="24"/>
          <w:lang w:val="en-US" w:eastAsia="zh-CN"/>
        </w:rPr>
        <w:t>利用遗传资源数字序列信息的做法与众不同，因此需要与众不同的惠益分享解决方案；</w:t>
      </w:r>
    </w:p>
    <w:p w14:paraId="4CF6605D" w14:textId="3E8E87E4" w:rsidR="00C47283" w:rsidRPr="007B34A2" w:rsidRDefault="00C74CEC" w:rsidP="006475AE">
      <w:pPr>
        <w:pStyle w:val="ListParagraph"/>
        <w:numPr>
          <w:ilvl w:val="0"/>
          <w:numId w:val="25"/>
        </w:numPr>
        <w:spacing w:before="120" w:after="120"/>
        <w:ind w:left="490" w:firstLine="490"/>
        <w:contextualSpacing w:val="0"/>
        <w:rPr>
          <w:sz w:val="24"/>
          <w:lang w:eastAsia="zh-CN"/>
        </w:rPr>
      </w:pPr>
      <w:r w:rsidRPr="00C74CEC">
        <w:rPr>
          <w:rFonts w:ascii="KaiTi" w:eastAsia="KaiTi" w:hAnsi="KaiTi" w:cs="SimSun" w:hint="eastAsia"/>
          <w:sz w:val="24"/>
          <w:lang w:val="en-US" w:eastAsia="zh-CN"/>
        </w:rPr>
        <w:t>认识到</w:t>
      </w:r>
      <w:r w:rsidRPr="00C74CEC">
        <w:rPr>
          <w:rFonts w:ascii="SimSun" w:eastAsia="SimSun" w:hAnsi="SimSun" w:cs="SimSun" w:hint="eastAsia"/>
          <w:sz w:val="24"/>
          <w:lang w:val="en-US" w:eastAsia="zh-CN"/>
        </w:rPr>
        <w:t>分享遗传资源数字序列信息的利用所产生惠益的纯粹双边方法不太可能满足第</w:t>
      </w:r>
      <w:r w:rsidRPr="00C74CEC">
        <w:rPr>
          <w:rFonts w:hint="eastAsia"/>
          <w:sz w:val="24"/>
          <w:lang w:val="en-US" w:eastAsia="zh-CN"/>
        </w:rPr>
        <w:t xml:space="preserve"> 1 </w:t>
      </w:r>
      <w:r w:rsidRPr="00C74CEC">
        <w:rPr>
          <w:rFonts w:ascii="SimSun" w:eastAsia="SimSun" w:hAnsi="SimSun" w:cs="SimSun" w:hint="eastAsia"/>
          <w:sz w:val="24"/>
          <w:lang w:val="en-US" w:eastAsia="zh-CN"/>
        </w:rPr>
        <w:t>段指明的标准，而多边方法最有可能满足这些标准；</w:t>
      </w:r>
    </w:p>
    <w:p w14:paraId="22DBAB93" w14:textId="7D001D60" w:rsidR="00C47283" w:rsidRPr="007B34A2" w:rsidRDefault="00C74CEC" w:rsidP="006475AE">
      <w:pPr>
        <w:pStyle w:val="ListParagraph"/>
        <w:numPr>
          <w:ilvl w:val="0"/>
          <w:numId w:val="25"/>
        </w:numPr>
        <w:spacing w:before="120" w:after="120"/>
        <w:ind w:left="490" w:firstLine="490"/>
        <w:contextualSpacing w:val="0"/>
        <w:rPr>
          <w:sz w:val="24"/>
          <w:lang w:eastAsia="zh-CN"/>
        </w:rPr>
      </w:pPr>
      <w:r w:rsidRPr="00C74CEC">
        <w:rPr>
          <w:rFonts w:ascii="KaiTi" w:eastAsia="KaiTi" w:hAnsi="KaiTi" w:cs="SimSun" w:hint="eastAsia"/>
          <w:sz w:val="24"/>
          <w:lang w:val="en-US" w:eastAsia="zh-CN"/>
        </w:rPr>
        <w:t>商定</w:t>
      </w:r>
      <w:r w:rsidRPr="00C74CEC">
        <w:rPr>
          <w:rFonts w:ascii="SimSun" w:eastAsia="SimSun" w:hAnsi="SimSun" w:cs="SimSun" w:hint="eastAsia"/>
          <w:sz w:val="24"/>
          <w:lang w:val="en-US" w:eastAsia="zh-CN"/>
        </w:rPr>
        <w:t>制定一项解决方案，用于分享遗传资源数字序列信息的利用所产生的惠益；</w:t>
      </w:r>
    </w:p>
    <w:p w14:paraId="6051ED6F" w14:textId="6A570324" w:rsidR="00C47283" w:rsidRPr="007B34A2" w:rsidRDefault="00C74CEC" w:rsidP="006475AE">
      <w:pPr>
        <w:pStyle w:val="ListParagraph"/>
        <w:numPr>
          <w:ilvl w:val="0"/>
          <w:numId w:val="25"/>
        </w:numPr>
        <w:spacing w:before="120" w:after="120"/>
        <w:ind w:left="490" w:firstLine="490"/>
        <w:contextualSpacing w:val="0"/>
        <w:rPr>
          <w:sz w:val="24"/>
          <w:lang w:eastAsia="zh-CN"/>
        </w:rPr>
      </w:pPr>
      <w:r w:rsidRPr="00C74CEC">
        <w:rPr>
          <w:rFonts w:ascii="KaiTi" w:eastAsia="KaiTi" w:hAnsi="KaiTi" w:cs="SimSun" w:hint="eastAsia"/>
          <w:sz w:val="24"/>
          <w:lang w:val="en-US" w:eastAsia="zh-CN"/>
        </w:rPr>
        <w:lastRenderedPageBreak/>
        <w:t>承认</w:t>
      </w:r>
      <w:r w:rsidRPr="00C74CEC">
        <w:rPr>
          <w:rFonts w:ascii="SimSun" w:eastAsia="SimSun" w:hAnsi="SimSun" w:cs="SimSun" w:hint="eastAsia"/>
          <w:sz w:val="24"/>
          <w:lang w:val="en-US" w:eastAsia="zh-CN"/>
        </w:rPr>
        <w:t>对</w:t>
      </w:r>
      <w:r w:rsidRPr="00C74CEC">
        <w:rPr>
          <w:sz w:val="24"/>
          <w:lang w:val="en-US" w:eastAsia="zh-CN"/>
        </w:rPr>
        <w:t>“</w:t>
      </w:r>
      <w:r w:rsidRPr="00C74CEC">
        <w:rPr>
          <w:rFonts w:ascii="SimSun" w:eastAsia="SimSun" w:hAnsi="SimSun" w:cs="SimSun" w:hint="eastAsia"/>
          <w:sz w:val="24"/>
          <w:lang w:val="en-US" w:eastAsia="zh-CN"/>
        </w:rPr>
        <w:t>数字序列信息</w:t>
      </w:r>
      <w:r w:rsidRPr="00C74CEC">
        <w:rPr>
          <w:sz w:val="24"/>
          <w:lang w:val="en-US" w:eastAsia="zh-CN"/>
        </w:rPr>
        <w:t>”</w:t>
      </w:r>
      <w:r w:rsidRPr="00C74CEC">
        <w:rPr>
          <w:rFonts w:ascii="SimSun" w:eastAsia="SimSun" w:hAnsi="SimSun" w:cs="SimSun" w:hint="eastAsia"/>
          <w:sz w:val="24"/>
          <w:lang w:val="en-US" w:eastAsia="zh-CN"/>
        </w:rPr>
        <w:t>的概念和范围存在不同的理解，并商定继续使用这个术语，以之作为暂用词；</w:t>
      </w:r>
    </w:p>
    <w:p w14:paraId="459CB0FF" w14:textId="1248B07B" w:rsidR="00C47283" w:rsidRPr="006475AE" w:rsidRDefault="00074137" w:rsidP="006475AE">
      <w:pPr>
        <w:pStyle w:val="ListParagraph"/>
        <w:numPr>
          <w:ilvl w:val="0"/>
          <w:numId w:val="25"/>
        </w:numPr>
        <w:spacing w:before="120" w:after="120"/>
        <w:ind w:left="490" w:firstLine="490"/>
        <w:contextualSpacing w:val="0"/>
        <w:rPr>
          <w:sz w:val="24"/>
          <w:lang w:eastAsia="zh-CN"/>
        </w:rPr>
      </w:pPr>
      <w:r w:rsidRPr="00074137">
        <w:rPr>
          <w:rFonts w:ascii="KaiTi" w:eastAsia="KaiTi" w:hAnsi="KaiTi" w:cs="SimSun" w:hint="eastAsia"/>
          <w:sz w:val="24"/>
          <w:lang w:val="en-US" w:eastAsia="zh-CN"/>
        </w:rPr>
        <w:t>鼓励</w:t>
      </w:r>
      <w:r w:rsidRPr="00074137">
        <w:rPr>
          <w:rFonts w:ascii="SimSun" w:eastAsia="SimSun" w:hAnsi="SimSun" w:cs="SimSun" w:hint="eastAsia"/>
          <w:sz w:val="24"/>
          <w:lang w:val="en-US" w:eastAsia="zh-CN"/>
        </w:rPr>
        <w:t>数据库中的遗传资源数字序列信息输入者提供来源地信息和其他相关元数据，并输入更多遗传资源数字序列信息；</w:t>
      </w:r>
    </w:p>
    <w:p w14:paraId="273F09EB" w14:textId="4D08931B" w:rsidR="00C47283" w:rsidRPr="007B34A2" w:rsidRDefault="00074137" w:rsidP="006475AE">
      <w:pPr>
        <w:pStyle w:val="ListParagraph"/>
        <w:numPr>
          <w:ilvl w:val="0"/>
          <w:numId w:val="25"/>
        </w:numPr>
        <w:spacing w:before="120" w:after="120"/>
        <w:ind w:left="490" w:firstLine="490"/>
        <w:contextualSpacing w:val="0"/>
        <w:rPr>
          <w:sz w:val="24"/>
          <w:lang w:eastAsia="zh-CN"/>
        </w:rPr>
      </w:pPr>
      <w:r w:rsidRPr="00074137">
        <w:rPr>
          <w:rFonts w:ascii="KaiTi" w:eastAsia="KaiTi" w:hAnsi="KaiTi" w:cs="SimSun" w:hint="eastAsia"/>
          <w:sz w:val="24"/>
          <w:lang w:val="en-US" w:eastAsia="zh-CN"/>
        </w:rPr>
        <w:t>欢迎</w:t>
      </w:r>
      <w:r w:rsidRPr="00074137">
        <w:rPr>
          <w:rFonts w:hint="eastAsia"/>
          <w:sz w:val="24"/>
          <w:lang w:val="en-US" w:eastAsia="zh-CN"/>
        </w:rPr>
        <w:t xml:space="preserve"> 2020 </w:t>
      </w:r>
      <w:r w:rsidRPr="00074137">
        <w:rPr>
          <w:rFonts w:ascii="SimSun" w:eastAsia="SimSun" w:hAnsi="SimSun" w:cs="SimSun" w:hint="eastAsia"/>
          <w:sz w:val="24"/>
          <w:lang w:val="en-US" w:eastAsia="zh-CN"/>
        </w:rPr>
        <w:t>年后全球生物多样性框架</w:t>
      </w:r>
      <w:r w:rsidRPr="00074137">
        <w:rPr>
          <w:rFonts w:hint="eastAsia"/>
          <w:sz w:val="24"/>
          <w:lang w:val="en-US" w:eastAsia="zh-CN"/>
        </w:rPr>
        <w:t xml:space="preserve"> H </w:t>
      </w:r>
      <w:r w:rsidRPr="00074137">
        <w:rPr>
          <w:rFonts w:ascii="SimSun" w:eastAsia="SimSun" w:hAnsi="SimSun" w:cs="SimSun" w:hint="eastAsia"/>
          <w:sz w:val="24"/>
          <w:lang w:val="en-US" w:eastAsia="zh-CN"/>
        </w:rPr>
        <w:t>部分、能力建设和发展长期战略框架</w:t>
      </w:r>
      <w:r w:rsidRPr="007B34A2">
        <w:rPr>
          <w:rStyle w:val="FootnoteReference"/>
          <w:sz w:val="24"/>
        </w:rPr>
        <w:footnoteReference w:id="4"/>
      </w:r>
      <w:r w:rsidRPr="00074137">
        <w:rPr>
          <w:rFonts w:ascii="SimSun" w:eastAsia="SimSun" w:hAnsi="SimSun" w:cs="SimSun" w:hint="eastAsia"/>
          <w:sz w:val="24"/>
          <w:lang w:val="en-US" w:eastAsia="zh-CN"/>
        </w:rPr>
        <w:t>以及加强技术和科学合作，以支持</w:t>
      </w:r>
      <w:r w:rsidRPr="00074137">
        <w:rPr>
          <w:rFonts w:hint="eastAsia"/>
          <w:sz w:val="24"/>
          <w:lang w:val="en-US" w:eastAsia="zh-CN"/>
        </w:rPr>
        <w:t xml:space="preserve"> 2020 </w:t>
      </w:r>
      <w:r w:rsidRPr="00074137">
        <w:rPr>
          <w:rFonts w:ascii="SimSun" w:eastAsia="SimSun" w:hAnsi="SimSun" w:cs="SimSun" w:hint="eastAsia"/>
          <w:sz w:val="24"/>
          <w:lang w:val="en-US" w:eastAsia="zh-CN"/>
        </w:rPr>
        <w:t>年后全球生物多样性框架</w:t>
      </w:r>
      <w:r w:rsidRPr="007B34A2">
        <w:rPr>
          <w:rStyle w:val="FootnoteReference"/>
          <w:sz w:val="24"/>
        </w:rPr>
        <w:footnoteReference w:id="5"/>
      </w:r>
      <w:r w:rsidRPr="00074137">
        <w:rPr>
          <w:rFonts w:ascii="SimSun" w:eastAsia="SimSun" w:hAnsi="SimSun" w:cs="SimSun" w:hint="eastAsia"/>
          <w:sz w:val="24"/>
          <w:lang w:val="en-US" w:eastAsia="zh-CN"/>
        </w:rPr>
        <w:t>，并呼吁开展具体和有针对性的能力建设和发展、技术转让以及技术和科学合作，支持遗传资源数字序列信息的获取、利用、生成和分析；</w:t>
      </w:r>
    </w:p>
    <w:p w14:paraId="5DB9B60C" w14:textId="42D86252" w:rsidR="009D62F8" w:rsidRPr="00405AE4" w:rsidRDefault="00AB5871" w:rsidP="00405AE4">
      <w:pPr>
        <w:pStyle w:val="ListParagraph"/>
        <w:numPr>
          <w:ilvl w:val="0"/>
          <w:numId w:val="25"/>
        </w:numPr>
        <w:spacing w:before="120" w:after="120"/>
        <w:ind w:left="490" w:firstLine="490"/>
        <w:contextualSpacing w:val="0"/>
        <w:rPr>
          <w:i/>
          <w:iCs/>
          <w:sz w:val="24"/>
          <w:lang w:eastAsia="zh-CN"/>
        </w:rPr>
      </w:pPr>
      <w:r w:rsidRPr="00AB5871">
        <w:rPr>
          <w:rFonts w:ascii="KaiTi" w:eastAsia="KaiTi" w:hAnsi="KaiTi" w:cs="SimSun" w:hint="eastAsia"/>
          <w:sz w:val="24"/>
          <w:lang w:val="en-US" w:eastAsia="zh-CN"/>
        </w:rPr>
        <w:t>注意到</w:t>
      </w:r>
      <w:r w:rsidRPr="00AB5871">
        <w:rPr>
          <w:rFonts w:ascii="SimSun" w:eastAsia="SimSun" w:hAnsi="SimSun" w:cs="SimSun" w:hint="eastAsia"/>
          <w:sz w:val="24"/>
          <w:lang w:val="en-US" w:eastAsia="zh-CN"/>
        </w:rPr>
        <w:t>本决定附件所列政策选项，并考虑到</w:t>
      </w:r>
      <w:r w:rsidR="00405AE4" w:rsidRPr="009D62F8">
        <w:rPr>
          <w:rFonts w:ascii="SimSun" w:eastAsia="SimSun" w:hAnsi="SimSun" w:cs="Microsoft YaHei" w:hint="eastAsia"/>
          <w:sz w:val="24"/>
          <w:lang w:val="en-US" w:eastAsia="zh-CN"/>
        </w:rPr>
        <w:t>执</w:t>
      </w:r>
      <w:r w:rsidR="00405AE4" w:rsidRPr="009D62F8">
        <w:rPr>
          <w:rFonts w:ascii="SimSun" w:eastAsia="SimSun" w:hAnsi="SimSun"/>
          <w:sz w:val="24"/>
          <w:lang w:val="en-US" w:eastAsia="zh-CN"/>
        </w:rPr>
        <w:t>行秘</w:t>
      </w:r>
      <w:r w:rsidR="00405AE4" w:rsidRPr="009D62F8">
        <w:rPr>
          <w:rFonts w:ascii="SimSun" w:eastAsia="SimSun" w:hAnsi="SimSun" w:cs="Microsoft YaHei" w:hint="eastAsia"/>
          <w:sz w:val="24"/>
          <w:lang w:val="en-US" w:eastAsia="zh-CN"/>
        </w:rPr>
        <w:t>书</w:t>
      </w:r>
      <w:r w:rsidR="00405AE4" w:rsidRPr="009D62F8">
        <w:rPr>
          <w:rFonts w:ascii="SimSun" w:eastAsia="SimSun" w:hAnsi="SimSun"/>
          <w:sz w:val="24"/>
          <w:lang w:val="en-US" w:eastAsia="zh-CN"/>
        </w:rPr>
        <w:t>关于</w:t>
      </w:r>
      <w:r w:rsidR="00405AE4" w:rsidRPr="009D62F8">
        <w:rPr>
          <w:rFonts w:ascii="SimSun" w:eastAsia="SimSun" w:hAnsi="SimSun" w:cs="Microsoft YaHei" w:hint="eastAsia"/>
          <w:sz w:val="24"/>
          <w:lang w:val="en-US" w:eastAsia="zh-CN"/>
        </w:rPr>
        <w:t>遗传资</w:t>
      </w:r>
      <w:r w:rsidR="00405AE4" w:rsidRPr="009D62F8">
        <w:rPr>
          <w:rFonts w:ascii="SimSun" w:eastAsia="SimSun" w:hAnsi="SimSun"/>
          <w:sz w:val="24"/>
          <w:lang w:val="en-US" w:eastAsia="zh-CN"/>
        </w:rPr>
        <w:t>源数字序列信息的</w:t>
      </w:r>
      <w:r w:rsidR="00405AE4" w:rsidRPr="009D62F8">
        <w:rPr>
          <w:rFonts w:ascii="SimSun" w:eastAsia="SimSun" w:hAnsi="SimSun" w:cs="Microsoft YaHei" w:hint="eastAsia"/>
          <w:sz w:val="24"/>
          <w:lang w:val="en-US" w:eastAsia="zh-CN"/>
        </w:rPr>
        <w:t>说</w:t>
      </w:r>
      <w:r w:rsidR="00405AE4" w:rsidRPr="009D62F8">
        <w:rPr>
          <w:rFonts w:ascii="SimSun" w:eastAsia="SimSun" w:hAnsi="SimSun"/>
          <w:sz w:val="24"/>
          <w:lang w:val="en-US" w:eastAsia="zh-CN"/>
        </w:rPr>
        <w:t>明</w:t>
      </w:r>
      <w:r w:rsidR="00405AE4">
        <w:rPr>
          <w:rFonts w:ascii="SimSun" w:eastAsia="SimSun" w:hAnsi="SimSun" w:hint="eastAsia"/>
          <w:sz w:val="24"/>
          <w:lang w:val="en-US" w:eastAsia="zh-CN"/>
        </w:rPr>
        <w:t>(</w:t>
      </w:r>
      <w:r w:rsidRPr="00AB5871">
        <w:rPr>
          <w:rFonts w:hint="eastAsia"/>
          <w:sz w:val="24"/>
          <w:lang w:val="en-US" w:eastAsia="zh-CN"/>
        </w:rPr>
        <w:t>CBD/WG2020/5/3</w:t>
      </w:r>
      <w:r w:rsidR="00405AE4">
        <w:rPr>
          <w:sz w:val="24"/>
          <w:lang w:val="en-US" w:eastAsia="zh-CN"/>
        </w:rPr>
        <w:t xml:space="preserve">) </w:t>
      </w:r>
      <w:r w:rsidRPr="00AB5871">
        <w:rPr>
          <w:rFonts w:ascii="SimSun" w:eastAsia="SimSun" w:hAnsi="SimSun" w:cs="SimSun" w:hint="eastAsia"/>
          <w:sz w:val="24"/>
          <w:lang w:val="en-US" w:eastAsia="zh-CN"/>
        </w:rPr>
        <w:t>所载信息，</w:t>
      </w:r>
      <w:r w:rsidRPr="00AB5871">
        <w:rPr>
          <w:rFonts w:ascii="KaiTi" w:eastAsia="KaiTi" w:hAnsi="KaiTi" w:cs="SimSun" w:hint="eastAsia"/>
          <w:sz w:val="24"/>
          <w:lang w:val="en-US" w:eastAsia="zh-CN"/>
        </w:rPr>
        <w:t>决定</w:t>
      </w:r>
      <w:r w:rsidRPr="00AB5871">
        <w:rPr>
          <w:rFonts w:ascii="SimSun" w:eastAsia="SimSun" w:hAnsi="SimSun" w:cs="SimSun" w:hint="eastAsia"/>
          <w:sz w:val="24"/>
          <w:lang w:val="en-US" w:eastAsia="zh-CN"/>
        </w:rPr>
        <w:t>：</w:t>
      </w:r>
    </w:p>
    <w:p w14:paraId="2D541CE3" w14:textId="1BD617CC" w:rsidR="00C47283" w:rsidRPr="007B34A2" w:rsidRDefault="00DE7206" w:rsidP="00AB5871">
      <w:pPr>
        <w:pStyle w:val="ListParagraph"/>
        <w:numPr>
          <w:ilvl w:val="1"/>
          <w:numId w:val="25"/>
        </w:numPr>
        <w:spacing w:before="120" w:after="120"/>
        <w:ind w:left="979" w:firstLine="490"/>
        <w:contextualSpacing w:val="0"/>
        <w:rPr>
          <w:sz w:val="24"/>
          <w:lang w:eastAsia="zh-CN"/>
        </w:rPr>
      </w:pPr>
      <w:r w:rsidRPr="00DE7206">
        <w:rPr>
          <w:rFonts w:ascii="SimSun" w:eastAsia="SimSun" w:hAnsi="SimSun" w:cs="SimSun" w:hint="eastAsia"/>
          <w:sz w:val="24"/>
          <w:lang w:val="en-US" w:eastAsia="zh-CN"/>
        </w:rPr>
        <w:t>建立一个公正、透明、包容、参与性和有时限的进程，特别是让利益攸关方和权利持有人参与其中，来根据上文第</w:t>
      </w:r>
      <w:r w:rsidRPr="00DE7206">
        <w:rPr>
          <w:rFonts w:hint="eastAsia"/>
          <w:sz w:val="24"/>
          <w:lang w:val="en-US" w:eastAsia="zh-CN"/>
        </w:rPr>
        <w:t xml:space="preserve"> 1 </w:t>
      </w:r>
      <w:r w:rsidRPr="00DE7206">
        <w:rPr>
          <w:rFonts w:ascii="SimSun" w:eastAsia="SimSun" w:hAnsi="SimSun" w:cs="SimSun" w:hint="eastAsia"/>
          <w:sz w:val="24"/>
          <w:lang w:val="en-US" w:eastAsia="zh-CN"/>
        </w:rPr>
        <w:t>和第</w:t>
      </w:r>
      <w:r w:rsidRPr="00DE7206">
        <w:rPr>
          <w:rFonts w:hint="eastAsia"/>
          <w:sz w:val="24"/>
          <w:lang w:val="en-US" w:eastAsia="zh-CN"/>
        </w:rPr>
        <w:t xml:space="preserve"> 2 </w:t>
      </w:r>
      <w:r w:rsidRPr="00DE7206">
        <w:rPr>
          <w:rFonts w:ascii="SimSun" w:eastAsia="SimSun" w:hAnsi="SimSun" w:cs="SimSun" w:hint="eastAsia"/>
          <w:sz w:val="24"/>
          <w:lang w:val="en-US" w:eastAsia="zh-CN"/>
        </w:rPr>
        <w:t>段中指明的标准进一步分析</w:t>
      </w:r>
      <w:r w:rsidRPr="00DE7206">
        <w:rPr>
          <w:rFonts w:hint="eastAsia"/>
          <w:sz w:val="24"/>
          <w:lang w:val="en-US" w:eastAsia="zh-CN"/>
        </w:rPr>
        <w:t xml:space="preserve"> [</w:t>
      </w:r>
      <w:r w:rsidRPr="00DE7206">
        <w:rPr>
          <w:rFonts w:ascii="SimSun" w:eastAsia="SimSun" w:hAnsi="SimSun" w:cs="SimSun" w:hint="eastAsia"/>
          <w:sz w:val="24"/>
          <w:lang w:val="en-US" w:eastAsia="zh-CN"/>
        </w:rPr>
        <w:t>若干</w:t>
      </w:r>
      <w:r w:rsidRPr="00DE7206">
        <w:rPr>
          <w:rFonts w:hint="eastAsia"/>
          <w:sz w:val="24"/>
          <w:lang w:val="en-US" w:eastAsia="zh-CN"/>
        </w:rPr>
        <w:t xml:space="preserve">] </w:t>
      </w:r>
      <w:r w:rsidRPr="00DE7206">
        <w:rPr>
          <w:rFonts w:ascii="SimSun" w:eastAsia="SimSun" w:hAnsi="SimSun" w:cs="SimSun" w:hint="eastAsia"/>
          <w:sz w:val="24"/>
          <w:lang w:val="en-US" w:eastAsia="zh-CN"/>
        </w:rPr>
        <w:t>政策选项，用于确定一个解决方案，用于分享遗传资源数字序列信息的利用所产生的惠益；</w:t>
      </w:r>
    </w:p>
    <w:p w14:paraId="0EE50789" w14:textId="7A51BC26" w:rsidR="00C47283" w:rsidRPr="007B34A2" w:rsidRDefault="00DE7206" w:rsidP="00AB5871">
      <w:pPr>
        <w:pStyle w:val="ListParagraph"/>
        <w:numPr>
          <w:ilvl w:val="1"/>
          <w:numId w:val="25"/>
        </w:numPr>
        <w:spacing w:before="120" w:after="120"/>
        <w:ind w:left="979" w:firstLine="490"/>
        <w:contextualSpacing w:val="0"/>
        <w:rPr>
          <w:sz w:val="24"/>
          <w:lang w:eastAsia="zh-CN"/>
        </w:rPr>
      </w:pPr>
      <w:r w:rsidRPr="00DE7206">
        <w:rPr>
          <w:rFonts w:ascii="SimSun" w:eastAsia="SimSun" w:hAnsi="SimSun" w:cs="SimSun" w:hint="eastAsia"/>
          <w:sz w:val="24"/>
          <w:lang w:val="en-US" w:eastAsia="zh-CN"/>
        </w:rPr>
        <w:t>根据上文第</w:t>
      </w:r>
      <w:r w:rsidRPr="00DE7206">
        <w:rPr>
          <w:rFonts w:hint="eastAsia"/>
          <w:sz w:val="24"/>
          <w:lang w:val="en-US" w:eastAsia="zh-CN"/>
        </w:rPr>
        <w:t xml:space="preserve"> 1 </w:t>
      </w:r>
      <w:r w:rsidRPr="00DE7206">
        <w:rPr>
          <w:rFonts w:ascii="SimSun" w:eastAsia="SimSun" w:hAnsi="SimSun" w:cs="SimSun" w:hint="eastAsia"/>
          <w:sz w:val="24"/>
          <w:lang w:val="en-US" w:eastAsia="zh-CN"/>
        </w:rPr>
        <w:t>段和第</w:t>
      </w:r>
      <w:r w:rsidRPr="00DE7206">
        <w:rPr>
          <w:rFonts w:hint="eastAsia"/>
          <w:sz w:val="24"/>
          <w:lang w:val="en-US" w:eastAsia="zh-CN"/>
        </w:rPr>
        <w:t xml:space="preserve"> 2 </w:t>
      </w:r>
      <w:r w:rsidRPr="00DE7206">
        <w:rPr>
          <w:rFonts w:ascii="SimSun" w:eastAsia="SimSun" w:hAnsi="SimSun" w:cs="SimSun" w:hint="eastAsia"/>
          <w:sz w:val="24"/>
          <w:lang w:val="en-US" w:eastAsia="zh-CN"/>
        </w:rPr>
        <w:t>段所述标准试行或测试潜在解决方案并</w:t>
      </w:r>
      <w:r w:rsidR="00062932">
        <w:rPr>
          <w:rFonts w:ascii="SimSun" w:eastAsia="SimSun" w:hAnsi="SimSun" w:cs="SimSun" w:hint="eastAsia"/>
          <w:sz w:val="24"/>
          <w:lang w:val="en-US" w:eastAsia="zh-CN"/>
        </w:rPr>
        <w:t>对其</w:t>
      </w:r>
      <w:r w:rsidRPr="00DE7206">
        <w:rPr>
          <w:rFonts w:ascii="SimSun" w:eastAsia="SimSun" w:hAnsi="SimSun" w:cs="SimSun" w:hint="eastAsia"/>
          <w:sz w:val="24"/>
          <w:lang w:val="en-US" w:eastAsia="zh-CN"/>
        </w:rPr>
        <w:t>进行评估</w:t>
      </w:r>
      <w:r>
        <w:rPr>
          <w:rFonts w:ascii="SimSun" w:eastAsia="SimSun" w:hAnsi="SimSun" w:cs="SimSun" w:hint="eastAsia"/>
          <w:sz w:val="24"/>
          <w:lang w:val="en-US" w:eastAsia="zh-CN"/>
        </w:rPr>
        <w:t>；和</w:t>
      </w:r>
      <w:r w:rsidR="00C47283" w:rsidRPr="007B34A2">
        <w:rPr>
          <w:sz w:val="24"/>
          <w:lang w:eastAsia="zh-CN"/>
        </w:rPr>
        <w:t>/</w:t>
      </w:r>
      <w:r>
        <w:rPr>
          <w:rFonts w:ascii="SimSun" w:eastAsia="SimSun" w:hAnsi="SimSun" w:cs="SimSun" w:hint="eastAsia"/>
          <w:sz w:val="24"/>
          <w:lang w:eastAsia="zh-CN"/>
        </w:rPr>
        <w:t>或</w:t>
      </w:r>
    </w:p>
    <w:p w14:paraId="035EC8CC" w14:textId="0B2F3612" w:rsidR="00C47283" w:rsidRPr="007B34A2" w:rsidRDefault="00DC6528" w:rsidP="00AB5871">
      <w:pPr>
        <w:pStyle w:val="ListParagraph"/>
        <w:numPr>
          <w:ilvl w:val="1"/>
          <w:numId w:val="25"/>
        </w:numPr>
        <w:spacing w:before="120" w:after="120"/>
        <w:ind w:left="979" w:firstLine="490"/>
        <w:contextualSpacing w:val="0"/>
        <w:rPr>
          <w:sz w:val="24"/>
          <w:lang w:eastAsia="zh-CN"/>
        </w:rPr>
      </w:pPr>
      <w:r w:rsidRPr="00DC6528">
        <w:rPr>
          <w:rFonts w:ascii="SimSun" w:eastAsia="SimSun" w:hAnsi="SimSun" w:cs="SimSun" w:hint="eastAsia"/>
          <w:sz w:val="24"/>
          <w:lang w:val="en-US" w:eastAsia="zh-CN"/>
        </w:rPr>
        <w:t>制定一个解决方案，用于分享遗传资源数字序列信息的利用所产生的惠益，且有一项谅解是，该解决方案将定期接受审查、调整和改进，并具有以下特点：</w:t>
      </w:r>
      <w:r w:rsidRPr="00DC6528">
        <w:rPr>
          <w:rFonts w:hint="eastAsia"/>
          <w:sz w:val="24"/>
          <w:lang w:val="en-US" w:eastAsia="zh-CN"/>
        </w:rPr>
        <w:t>[</w:t>
      </w:r>
      <w:r w:rsidRPr="00DC6528">
        <w:rPr>
          <w:rFonts w:ascii="SimSun" w:eastAsia="SimSun" w:hAnsi="SimSun" w:cs="SimSun" w:hint="eastAsia"/>
          <w:sz w:val="24"/>
          <w:lang w:val="en-US" w:eastAsia="zh-CN"/>
        </w:rPr>
        <w:t>解决方案是全球性的；</w:t>
      </w:r>
      <w:r w:rsidRPr="00DC6528">
        <w:rPr>
          <w:rFonts w:hint="eastAsia"/>
          <w:sz w:val="24"/>
          <w:lang w:val="en-US" w:eastAsia="zh-CN"/>
        </w:rPr>
        <w:t xml:space="preserve"> </w:t>
      </w:r>
      <w:r w:rsidRPr="00DC6528">
        <w:rPr>
          <w:rFonts w:ascii="SimSun" w:eastAsia="SimSun" w:hAnsi="SimSun" w:cs="SimSun" w:hint="eastAsia"/>
          <w:sz w:val="24"/>
          <w:lang w:val="en-US" w:eastAsia="zh-CN"/>
        </w:rPr>
        <w:t>解决方案是多边的；</w:t>
      </w:r>
      <w:r w:rsidRPr="00DC6528">
        <w:rPr>
          <w:rFonts w:hint="eastAsia"/>
          <w:sz w:val="24"/>
          <w:lang w:val="en-US" w:eastAsia="zh-CN"/>
        </w:rPr>
        <w:t xml:space="preserve"> ...]</w:t>
      </w:r>
      <w:r w:rsidRPr="00DC6528">
        <w:rPr>
          <w:rFonts w:ascii="SimSun" w:eastAsia="SimSun" w:hAnsi="SimSun" w:cs="SimSun" w:hint="eastAsia"/>
          <w:sz w:val="24"/>
          <w:lang w:val="en-US" w:eastAsia="zh-CN"/>
        </w:rPr>
        <w:t>；</w:t>
      </w:r>
    </w:p>
    <w:p w14:paraId="6649EC29" w14:textId="3F9E6A5E" w:rsidR="00C47283" w:rsidRPr="00DC6528" w:rsidRDefault="00DC6528" w:rsidP="00DC6528">
      <w:pPr>
        <w:pStyle w:val="ListParagraph"/>
        <w:numPr>
          <w:ilvl w:val="0"/>
          <w:numId w:val="25"/>
        </w:numPr>
        <w:spacing w:before="120" w:after="120"/>
        <w:ind w:left="490" w:firstLine="490"/>
        <w:contextualSpacing w:val="0"/>
        <w:rPr>
          <w:sz w:val="24"/>
          <w:lang w:eastAsia="zh-CN"/>
        </w:rPr>
      </w:pPr>
      <w:r w:rsidRPr="00DC6528">
        <w:rPr>
          <w:rFonts w:eastAsia="KaiTi"/>
          <w:sz w:val="24"/>
          <w:lang w:val="en-US" w:eastAsia="zh-CN"/>
        </w:rPr>
        <w:t>[</w:t>
      </w:r>
      <w:r w:rsidRPr="00DC6528">
        <w:rPr>
          <w:rFonts w:eastAsia="KaiTi"/>
          <w:sz w:val="24"/>
          <w:lang w:val="en-US" w:eastAsia="zh-CN"/>
        </w:rPr>
        <w:t>待插入关于缔约方大会第十六届会议之前的进程的说明</w:t>
      </w:r>
      <w:r w:rsidRPr="00DC6528">
        <w:rPr>
          <w:rFonts w:eastAsia="KaiTi"/>
          <w:sz w:val="24"/>
          <w:lang w:val="en-US" w:eastAsia="zh-CN"/>
        </w:rPr>
        <w:t>]</w:t>
      </w:r>
      <w:r>
        <w:rPr>
          <w:rFonts w:ascii="SimSun" w:eastAsia="SimSun" w:hAnsi="SimSun" w:cs="SimSun" w:hint="eastAsia"/>
          <w:sz w:val="24"/>
          <w:lang w:val="en-US" w:eastAsia="zh-CN"/>
        </w:rPr>
        <w:t>。</w:t>
      </w:r>
    </w:p>
    <w:p w14:paraId="3CF5C79F" w14:textId="77777777" w:rsidR="00C47283" w:rsidRPr="007B34A2" w:rsidRDefault="00C47283" w:rsidP="007B34A2">
      <w:pPr>
        <w:spacing w:before="120" w:after="120"/>
        <w:rPr>
          <w:sz w:val="24"/>
          <w:lang w:eastAsia="zh-CN"/>
        </w:rPr>
      </w:pPr>
    </w:p>
    <w:p w14:paraId="0E78D90A" w14:textId="3EBBBD8C" w:rsidR="00C47283" w:rsidRPr="00632C8A" w:rsidRDefault="00632C8A" w:rsidP="007B34A2">
      <w:pPr>
        <w:spacing w:before="120" w:after="120"/>
        <w:jc w:val="center"/>
        <w:rPr>
          <w:rFonts w:ascii="KaiTi" w:eastAsia="KaiTi" w:hAnsi="KaiTi"/>
          <w:sz w:val="24"/>
          <w:lang w:eastAsia="zh-CN"/>
        </w:rPr>
      </w:pPr>
      <w:r>
        <w:rPr>
          <w:rFonts w:ascii="KaiTi" w:eastAsia="KaiTi" w:hAnsi="KaiTi" w:hint="eastAsia"/>
          <w:sz w:val="24"/>
          <w:lang w:eastAsia="zh-CN"/>
        </w:rPr>
        <w:t>附件</w:t>
      </w:r>
      <w:r w:rsidR="00C47283" w:rsidRPr="00632C8A">
        <w:rPr>
          <w:rFonts w:ascii="KaiTi" w:eastAsia="KaiTi" w:hAnsi="KaiTi"/>
          <w:sz w:val="24"/>
          <w:lang w:eastAsia="zh-CN"/>
        </w:rPr>
        <w:t xml:space="preserve"> </w:t>
      </w:r>
    </w:p>
    <w:p w14:paraId="38EE1B22" w14:textId="6EF286CD" w:rsidR="00632C8A" w:rsidRDefault="00632C8A" w:rsidP="00F65867">
      <w:pPr>
        <w:spacing w:after="120"/>
        <w:jc w:val="center"/>
        <w:rPr>
          <w:b/>
          <w:bCs/>
          <w:sz w:val="24"/>
          <w:lang w:eastAsia="zh-CN"/>
        </w:rPr>
      </w:pPr>
      <w:r>
        <w:rPr>
          <w:rFonts w:ascii="SimSun" w:eastAsia="SimSun" w:hAnsi="SimSun" w:cs="SimSun" w:hint="eastAsia"/>
          <w:b/>
          <w:bCs/>
          <w:sz w:val="24"/>
          <w:lang w:eastAsia="zh-CN"/>
        </w:rPr>
        <w:t>分享遗传资源数字序列信息的利用所产生惠益的拟议政策选项</w:t>
      </w:r>
    </w:p>
    <w:p w14:paraId="2B368A17" w14:textId="49BA9B8C" w:rsidR="00C47283" w:rsidRPr="007B34A2" w:rsidRDefault="00F65867" w:rsidP="007B34A2">
      <w:pPr>
        <w:pStyle w:val="ListParagraph"/>
        <w:keepNext/>
        <w:numPr>
          <w:ilvl w:val="0"/>
          <w:numId w:val="26"/>
        </w:numPr>
        <w:spacing w:before="120" w:after="120"/>
        <w:jc w:val="center"/>
        <w:rPr>
          <w:b/>
          <w:bCs/>
          <w:kern w:val="22"/>
          <w:sz w:val="24"/>
          <w:szCs w:val="22"/>
          <w:lang w:eastAsia="zh-CN"/>
        </w:rPr>
      </w:pPr>
      <w:r w:rsidRPr="007B34A2">
        <w:rPr>
          <w:b/>
          <w:bCs/>
          <w:kern w:val="22"/>
          <w:sz w:val="24"/>
          <w:szCs w:val="22"/>
          <w:lang w:eastAsia="zh-CN"/>
        </w:rPr>
        <w:t>CBD/WG2020/3/4/A</w:t>
      </w:r>
      <w:r w:rsidR="000B61A4" w:rsidRPr="000B61A4">
        <w:rPr>
          <w:rFonts w:eastAsia="SimSun"/>
          <w:b/>
          <w:bCs/>
          <w:kern w:val="22"/>
          <w:sz w:val="24"/>
          <w:szCs w:val="22"/>
          <w:lang w:eastAsia="zh-CN"/>
        </w:rPr>
        <w:t>dd</w:t>
      </w:r>
      <w:r w:rsidRPr="007B34A2">
        <w:rPr>
          <w:b/>
          <w:bCs/>
          <w:kern w:val="22"/>
          <w:sz w:val="24"/>
          <w:szCs w:val="22"/>
          <w:lang w:eastAsia="zh-CN"/>
        </w:rPr>
        <w:t>.1</w:t>
      </w:r>
      <w:r>
        <w:rPr>
          <w:rFonts w:ascii="SimSun" w:eastAsia="SimSun" w:hAnsi="SimSun" w:cs="SimSun" w:hint="eastAsia"/>
          <w:b/>
          <w:bCs/>
          <w:kern w:val="22"/>
          <w:sz w:val="24"/>
          <w:szCs w:val="22"/>
          <w:lang w:eastAsia="zh-CN"/>
        </w:rPr>
        <w:t>号文件附件一所载政策选项</w:t>
      </w:r>
    </w:p>
    <w:p w14:paraId="6C2D546A" w14:textId="77777777" w:rsidR="00F65867" w:rsidRPr="00F65867" w:rsidRDefault="00F65867" w:rsidP="00F65867">
      <w:pPr>
        <w:spacing w:before="120" w:after="120"/>
        <w:jc w:val="left"/>
        <w:rPr>
          <w:sz w:val="24"/>
          <w:lang w:eastAsia="zh-CN"/>
        </w:rPr>
      </w:pPr>
      <w:r w:rsidRPr="00F65867">
        <w:rPr>
          <w:rFonts w:ascii="SimSun" w:eastAsia="SimSun" w:hAnsi="SimSun" w:cs="SimSun" w:hint="eastAsia"/>
          <w:sz w:val="24"/>
          <w:lang w:eastAsia="zh-CN"/>
        </w:rPr>
        <w:t>选项</w:t>
      </w:r>
      <w:r w:rsidRPr="00F65867">
        <w:rPr>
          <w:sz w:val="24"/>
          <w:lang w:eastAsia="zh-CN"/>
        </w:rPr>
        <w:t xml:space="preserve"> 0</w:t>
      </w:r>
      <w:r w:rsidRPr="00F65867">
        <w:rPr>
          <w:rFonts w:ascii="SimSun" w:eastAsia="SimSun" w:hAnsi="SimSun" w:cs="SimSun" w:hint="eastAsia"/>
          <w:sz w:val="24"/>
          <w:lang w:eastAsia="zh-CN"/>
        </w:rPr>
        <w:t>：维持现状</w:t>
      </w:r>
    </w:p>
    <w:p w14:paraId="220C6909" w14:textId="6DD3A8FD" w:rsidR="00F65867" w:rsidRPr="00F65867" w:rsidRDefault="00F65867" w:rsidP="00E07BAA">
      <w:pPr>
        <w:spacing w:before="120" w:after="120"/>
        <w:ind w:firstLine="490"/>
        <w:jc w:val="left"/>
        <w:rPr>
          <w:sz w:val="24"/>
          <w:lang w:eastAsia="zh-CN"/>
        </w:rPr>
      </w:pPr>
      <w:r w:rsidRPr="00F65867">
        <w:rPr>
          <w:rFonts w:ascii="SimSun" w:eastAsia="SimSun" w:hAnsi="SimSun" w:cs="SimSun" w:hint="eastAsia"/>
          <w:sz w:val="24"/>
          <w:lang w:eastAsia="zh-CN"/>
        </w:rPr>
        <w:t>在这个选项下认识到，一些缔约方已经采取了国内措施，规范对遗传资源数字序列信息（</w:t>
      </w:r>
      <w:r w:rsidRPr="00F65867">
        <w:rPr>
          <w:sz w:val="24"/>
          <w:lang w:eastAsia="zh-CN"/>
        </w:rPr>
        <w:t>DSI</w:t>
      </w:r>
      <w:r w:rsidRPr="00F65867">
        <w:rPr>
          <w:rFonts w:ascii="SimSun" w:eastAsia="SimSun" w:hAnsi="SimSun" w:cs="SimSun" w:hint="eastAsia"/>
          <w:sz w:val="24"/>
          <w:lang w:eastAsia="zh-CN"/>
        </w:rPr>
        <w:t>）的获取和使用，然而，缔约方之间在分享通过使用</w:t>
      </w:r>
      <w:r w:rsidRPr="00F65867">
        <w:rPr>
          <w:sz w:val="24"/>
          <w:lang w:eastAsia="zh-CN"/>
        </w:rPr>
        <w:t>DSI</w:t>
      </w:r>
      <w:r w:rsidRPr="00F65867">
        <w:rPr>
          <w:rFonts w:ascii="SimSun" w:eastAsia="SimSun" w:hAnsi="SimSun" w:cs="SimSun" w:hint="eastAsia"/>
          <w:sz w:val="24"/>
          <w:lang w:eastAsia="zh-CN"/>
        </w:rPr>
        <w:t>所产生的惠益问题上仍存在意见分歧。</w:t>
      </w:r>
    </w:p>
    <w:p w14:paraId="512641EE" w14:textId="2F1944D7" w:rsidR="00F65867" w:rsidRPr="00F65867" w:rsidRDefault="00F65867" w:rsidP="00F65867">
      <w:pPr>
        <w:spacing w:before="120" w:after="120"/>
        <w:jc w:val="left"/>
        <w:rPr>
          <w:sz w:val="24"/>
          <w:lang w:eastAsia="zh-CN"/>
        </w:rPr>
      </w:pPr>
      <w:r w:rsidRPr="00F65867">
        <w:rPr>
          <w:rFonts w:ascii="SimSun" w:eastAsia="SimSun" w:hAnsi="SimSun" w:cs="SimSun" w:hint="eastAsia"/>
          <w:sz w:val="24"/>
          <w:lang w:eastAsia="zh-CN"/>
        </w:rPr>
        <w:t>选项</w:t>
      </w:r>
      <w:r w:rsidRPr="00F65867">
        <w:rPr>
          <w:sz w:val="24"/>
          <w:lang w:eastAsia="zh-CN"/>
        </w:rPr>
        <w:t xml:space="preserve"> 1</w:t>
      </w:r>
      <w:r w:rsidRPr="00F65867">
        <w:rPr>
          <w:rFonts w:ascii="SimSun" w:eastAsia="SimSun" w:hAnsi="SimSun" w:cs="SimSun" w:hint="eastAsia"/>
          <w:sz w:val="24"/>
          <w:lang w:eastAsia="zh-CN"/>
        </w:rPr>
        <w:t>：将遗传资源数字序列信息充分纳入国内的获取和惠益分享措施</w:t>
      </w:r>
    </w:p>
    <w:p w14:paraId="43BC2220" w14:textId="6C06DA6F" w:rsidR="00F65867" w:rsidRPr="00F65867" w:rsidRDefault="00F65867" w:rsidP="00E07BAA">
      <w:pPr>
        <w:spacing w:before="120" w:after="120"/>
        <w:ind w:firstLine="490"/>
        <w:jc w:val="left"/>
        <w:rPr>
          <w:sz w:val="24"/>
          <w:lang w:eastAsia="zh-CN"/>
        </w:rPr>
      </w:pPr>
      <w:r w:rsidRPr="00F65867">
        <w:rPr>
          <w:rFonts w:ascii="SimSun" w:eastAsia="SimSun" w:hAnsi="SimSun" w:cs="SimSun" w:hint="eastAsia"/>
          <w:sz w:val="24"/>
          <w:lang w:eastAsia="zh-CN"/>
        </w:rPr>
        <w:t>在这个选项中，</w:t>
      </w:r>
      <w:r w:rsidRPr="00F65867">
        <w:rPr>
          <w:sz w:val="24"/>
          <w:lang w:eastAsia="zh-CN"/>
        </w:rPr>
        <w:t>DSI</w:t>
      </w:r>
      <w:r w:rsidRPr="00F65867">
        <w:rPr>
          <w:rFonts w:ascii="SimSun" w:eastAsia="SimSun" w:hAnsi="SimSun" w:cs="SimSun" w:hint="eastAsia"/>
          <w:sz w:val="24"/>
          <w:lang w:eastAsia="zh-CN"/>
        </w:rPr>
        <w:t>受每个缔约方的获取和惠益分享立法管辖。这是传统的双边获取和惠益分享方法。对获取的管制方式与《生物多样性公约》和《名古屋议定书》下对获取遗传资源实行的管制相似，意味着根据现行国家立法，对</w:t>
      </w:r>
      <w:r w:rsidRPr="00F65867">
        <w:rPr>
          <w:sz w:val="24"/>
          <w:lang w:eastAsia="zh-CN"/>
        </w:rPr>
        <w:t>DSI</w:t>
      </w:r>
      <w:r w:rsidRPr="00F65867">
        <w:rPr>
          <w:rFonts w:ascii="SimSun" w:eastAsia="SimSun" w:hAnsi="SimSun" w:cs="SimSun" w:hint="eastAsia"/>
          <w:sz w:val="24"/>
          <w:lang w:eastAsia="zh-CN"/>
        </w:rPr>
        <w:t>的获取可能必须服从事先知情同意和共同商定条件（即，在本质上遗传资源</w:t>
      </w:r>
      <w:r w:rsidRPr="00F65867">
        <w:rPr>
          <w:sz w:val="24"/>
          <w:lang w:eastAsia="zh-CN"/>
        </w:rPr>
        <w:t xml:space="preserve"> = DSI</w:t>
      </w:r>
      <w:r w:rsidRPr="00F65867">
        <w:rPr>
          <w:rFonts w:ascii="SimSun" w:eastAsia="SimSun" w:hAnsi="SimSun" w:cs="SimSun" w:hint="eastAsia"/>
          <w:sz w:val="24"/>
          <w:lang w:eastAsia="zh-CN"/>
        </w:rPr>
        <w:t>）。对</w:t>
      </w:r>
      <w:r w:rsidRPr="00F65867">
        <w:rPr>
          <w:sz w:val="24"/>
          <w:lang w:eastAsia="zh-CN"/>
        </w:rPr>
        <w:t>DSI</w:t>
      </w:r>
      <w:r w:rsidRPr="00F65867">
        <w:rPr>
          <w:rFonts w:ascii="SimSun" w:eastAsia="SimSun" w:hAnsi="SimSun" w:cs="SimSun" w:hint="eastAsia"/>
          <w:sz w:val="24"/>
          <w:lang w:eastAsia="zh-CN"/>
        </w:rPr>
        <w:t>的使用须服从共同商定</w:t>
      </w:r>
      <w:r w:rsidRPr="00F65867">
        <w:rPr>
          <w:rFonts w:ascii="SimSun" w:eastAsia="SimSun" w:hAnsi="SimSun" w:cs="SimSun" w:hint="eastAsia"/>
          <w:sz w:val="24"/>
          <w:lang w:eastAsia="zh-CN"/>
        </w:rPr>
        <w:lastRenderedPageBreak/>
        <w:t>条件，惠益分享义务也是如此，并且每次获取</w:t>
      </w:r>
      <w:r w:rsidRPr="00F65867">
        <w:rPr>
          <w:sz w:val="24"/>
          <w:lang w:eastAsia="zh-CN"/>
        </w:rPr>
        <w:t>DSI</w:t>
      </w:r>
      <w:r w:rsidRPr="00F65867">
        <w:rPr>
          <w:rFonts w:ascii="SimSun" w:eastAsia="SimSun" w:hAnsi="SimSun" w:cs="SimSun" w:hint="eastAsia"/>
          <w:sz w:val="24"/>
          <w:lang w:eastAsia="zh-CN"/>
        </w:rPr>
        <w:t>时均须谈判达成共同商定条件。根据供数字序列信息特设技术专家组审议的关于获取和惠益分享措施的研究报告，一些国家已经着手将</w:t>
      </w:r>
      <w:r w:rsidRPr="00F65867">
        <w:rPr>
          <w:sz w:val="24"/>
          <w:lang w:eastAsia="zh-CN"/>
        </w:rPr>
        <w:t>DSI</w:t>
      </w:r>
      <w:r w:rsidRPr="00F65867">
        <w:rPr>
          <w:rFonts w:ascii="SimSun" w:eastAsia="SimSun" w:hAnsi="SimSun" w:cs="SimSun" w:hint="eastAsia"/>
          <w:sz w:val="24"/>
          <w:lang w:eastAsia="zh-CN"/>
        </w:rPr>
        <w:t>纳入其国家获取和惠益分享措施的范围，更多国家计划在不久的将来这样做。</w:t>
      </w:r>
    </w:p>
    <w:p w14:paraId="2375F739" w14:textId="6A98E1A8" w:rsidR="00F65867" w:rsidRPr="00F65867" w:rsidRDefault="00F65867" w:rsidP="00F65867">
      <w:pPr>
        <w:spacing w:before="120" w:after="120"/>
        <w:jc w:val="left"/>
        <w:rPr>
          <w:sz w:val="24"/>
          <w:lang w:eastAsia="zh-CN"/>
        </w:rPr>
      </w:pPr>
      <w:r w:rsidRPr="00F65867">
        <w:rPr>
          <w:rFonts w:ascii="SimSun" w:eastAsia="SimSun" w:hAnsi="SimSun" w:cs="SimSun" w:hint="eastAsia"/>
          <w:sz w:val="24"/>
          <w:lang w:eastAsia="zh-CN"/>
        </w:rPr>
        <w:t>在这个选项下，将需要一个跟踪追溯系统，用于不仅确定上传到数据库的每条</w:t>
      </w:r>
      <w:r w:rsidRPr="00F65867">
        <w:rPr>
          <w:sz w:val="24"/>
          <w:lang w:eastAsia="zh-CN"/>
        </w:rPr>
        <w:t xml:space="preserve"> DSI </w:t>
      </w:r>
      <w:r w:rsidRPr="00F65867">
        <w:rPr>
          <w:rFonts w:ascii="SimSun" w:eastAsia="SimSun" w:hAnsi="SimSun" w:cs="SimSun" w:hint="eastAsia"/>
          <w:sz w:val="24"/>
          <w:lang w:eastAsia="zh-CN"/>
        </w:rPr>
        <w:t>记录的</w:t>
      </w:r>
      <w:r w:rsidR="00F3717C">
        <w:rPr>
          <w:rFonts w:ascii="SimSun" w:eastAsia="SimSun" w:hAnsi="SimSun" w:cs="SimSun" w:hint="eastAsia"/>
          <w:sz w:val="24"/>
          <w:lang w:eastAsia="zh-CN"/>
        </w:rPr>
        <w:t>原产国</w:t>
      </w:r>
      <w:r w:rsidRPr="00F65867">
        <w:rPr>
          <w:rFonts w:ascii="SimSun" w:eastAsia="SimSun" w:hAnsi="SimSun" w:cs="SimSun" w:hint="eastAsia"/>
          <w:sz w:val="24"/>
          <w:lang w:eastAsia="zh-CN"/>
        </w:rPr>
        <w:t>，而且确定</w:t>
      </w:r>
      <w:r w:rsidRPr="00F65867">
        <w:rPr>
          <w:sz w:val="24"/>
          <w:lang w:eastAsia="zh-CN"/>
        </w:rPr>
        <w:t xml:space="preserve"> DSI </w:t>
      </w:r>
      <w:r w:rsidRPr="00F65867">
        <w:rPr>
          <w:rFonts w:ascii="SimSun" w:eastAsia="SimSun" w:hAnsi="SimSun" w:cs="SimSun" w:hint="eastAsia"/>
          <w:sz w:val="24"/>
          <w:lang w:eastAsia="zh-CN"/>
        </w:rPr>
        <w:t>的使用方式和使用者是谁，从而使研究人员可以遵守有关国家的获取和惠益分享义务。</w:t>
      </w:r>
    </w:p>
    <w:p w14:paraId="7F9A1820" w14:textId="77777777" w:rsidR="00F65867" w:rsidRPr="00F65867" w:rsidRDefault="00F65867" w:rsidP="00F65867">
      <w:pPr>
        <w:spacing w:before="120" w:after="120"/>
        <w:jc w:val="left"/>
        <w:rPr>
          <w:sz w:val="24"/>
          <w:lang w:eastAsia="zh-CN"/>
        </w:rPr>
      </w:pPr>
      <w:r w:rsidRPr="00F65867">
        <w:rPr>
          <w:rFonts w:ascii="SimSun" w:eastAsia="SimSun" w:hAnsi="SimSun" w:cs="SimSun" w:hint="eastAsia"/>
          <w:sz w:val="24"/>
          <w:lang w:eastAsia="zh-CN"/>
        </w:rPr>
        <w:t>选项</w:t>
      </w:r>
      <w:r w:rsidRPr="00F65867">
        <w:rPr>
          <w:sz w:val="24"/>
          <w:lang w:eastAsia="zh-CN"/>
        </w:rPr>
        <w:t xml:space="preserve"> 2</w:t>
      </w:r>
      <w:r w:rsidRPr="00F65867">
        <w:rPr>
          <w:rFonts w:ascii="SimSun" w:eastAsia="SimSun" w:hAnsi="SimSun" w:cs="SimSun" w:hint="eastAsia"/>
          <w:sz w:val="24"/>
          <w:lang w:eastAsia="zh-CN"/>
        </w:rPr>
        <w:t>：标准的共同商定条件</w:t>
      </w:r>
    </w:p>
    <w:p w14:paraId="559C7C55" w14:textId="5DC33923" w:rsidR="00F65867" w:rsidRPr="00F65867" w:rsidRDefault="00F65867" w:rsidP="00E07BAA">
      <w:pPr>
        <w:spacing w:before="120" w:after="120"/>
        <w:ind w:firstLine="490"/>
        <w:jc w:val="left"/>
        <w:rPr>
          <w:sz w:val="24"/>
          <w:lang w:eastAsia="zh-CN"/>
        </w:rPr>
      </w:pPr>
      <w:r w:rsidRPr="00F65867">
        <w:rPr>
          <w:rFonts w:ascii="SimSun" w:eastAsia="SimSun" w:hAnsi="SimSun" w:cs="SimSun" w:hint="eastAsia"/>
          <w:sz w:val="24"/>
          <w:lang w:eastAsia="zh-CN"/>
        </w:rPr>
        <w:t>这个较为概括性的选项组使人们得以分享通过使用</w:t>
      </w:r>
      <w:r w:rsidRPr="00F65867">
        <w:rPr>
          <w:sz w:val="24"/>
          <w:lang w:eastAsia="zh-CN"/>
        </w:rPr>
        <w:t>DSI</w:t>
      </w:r>
      <w:r w:rsidRPr="00F65867">
        <w:rPr>
          <w:rFonts w:ascii="SimSun" w:eastAsia="SimSun" w:hAnsi="SimSun" w:cs="SimSun" w:hint="eastAsia"/>
          <w:sz w:val="24"/>
          <w:lang w:eastAsia="zh-CN"/>
        </w:rPr>
        <w:t>所产生的惠益，但分享与获取</w:t>
      </w:r>
      <w:r w:rsidRPr="00F65867">
        <w:rPr>
          <w:sz w:val="24"/>
          <w:lang w:eastAsia="zh-CN"/>
        </w:rPr>
        <w:t>DSI</w:t>
      </w:r>
      <w:r w:rsidRPr="00F65867">
        <w:rPr>
          <w:rFonts w:ascii="SimSun" w:eastAsia="SimSun" w:hAnsi="SimSun" w:cs="SimSun" w:hint="eastAsia"/>
          <w:sz w:val="24"/>
          <w:lang w:eastAsia="zh-CN"/>
        </w:rPr>
        <w:t>脱钩（有共同商定条件，但没有事先知情同意）。因此，获取不受限制，但惠益分享是由某种类型的标准共同商定条件</w:t>
      </w:r>
      <w:r w:rsidRPr="00F65867">
        <w:rPr>
          <w:sz w:val="24"/>
          <w:lang w:eastAsia="zh-CN"/>
        </w:rPr>
        <w:t>/</w:t>
      </w:r>
      <w:r w:rsidRPr="00F65867">
        <w:rPr>
          <w:rFonts w:ascii="SimSun" w:eastAsia="SimSun" w:hAnsi="SimSun" w:cs="SimSun" w:hint="eastAsia"/>
          <w:sz w:val="24"/>
          <w:lang w:eastAsia="zh-CN"/>
        </w:rPr>
        <w:t>许可证</w:t>
      </w:r>
      <w:r w:rsidRPr="00F65867">
        <w:rPr>
          <w:sz w:val="24"/>
          <w:lang w:eastAsia="zh-CN"/>
        </w:rPr>
        <w:t>/</w:t>
      </w:r>
      <w:r w:rsidRPr="00F65867">
        <w:rPr>
          <w:rFonts w:ascii="SimSun" w:eastAsia="SimSun" w:hAnsi="SimSun" w:cs="SimSun" w:hint="eastAsia"/>
          <w:sz w:val="24"/>
          <w:lang w:eastAsia="zh-CN"/>
        </w:rPr>
        <w:t>标准材料转让协定</w:t>
      </w:r>
      <w:r w:rsidRPr="00F65867">
        <w:rPr>
          <w:sz w:val="24"/>
          <w:lang w:eastAsia="zh-CN"/>
        </w:rPr>
        <w:t>/</w:t>
      </w:r>
      <w:r w:rsidRPr="00F65867">
        <w:rPr>
          <w:rFonts w:ascii="SimSun" w:eastAsia="SimSun" w:hAnsi="SimSun" w:cs="SimSun" w:hint="eastAsia"/>
          <w:sz w:val="24"/>
          <w:lang w:eastAsia="zh-CN"/>
        </w:rPr>
        <w:t>条款和条件来决定。标准化的共同商定条件意味着不需要为每次使用</w:t>
      </w:r>
      <w:r w:rsidRPr="00F65867">
        <w:rPr>
          <w:sz w:val="24"/>
          <w:lang w:eastAsia="zh-CN"/>
        </w:rPr>
        <w:t>DSI</w:t>
      </w:r>
      <w:r w:rsidRPr="00F65867">
        <w:rPr>
          <w:rFonts w:ascii="SimSun" w:eastAsia="SimSun" w:hAnsi="SimSun" w:cs="SimSun" w:hint="eastAsia"/>
          <w:sz w:val="24"/>
          <w:lang w:eastAsia="zh-CN"/>
        </w:rPr>
        <w:t>举行单独的合同谈判，而是需要一份或有限数目的标准合同。这个替代办法要求对</w:t>
      </w:r>
      <w:r w:rsidRPr="00F65867">
        <w:rPr>
          <w:sz w:val="24"/>
          <w:lang w:eastAsia="zh-CN"/>
        </w:rPr>
        <w:t>DSI</w:t>
      </w:r>
      <w:r w:rsidRPr="00F65867">
        <w:rPr>
          <w:rFonts w:ascii="SimSun" w:eastAsia="SimSun" w:hAnsi="SimSun" w:cs="SimSun" w:hint="eastAsia"/>
          <w:sz w:val="24"/>
          <w:lang w:eastAsia="zh-CN"/>
        </w:rPr>
        <w:t>的使用情况进行下游监测，以便执行或执法以及监测。两个次级选项之间的区别在于处理共同商定条件的方式，一个是在国家一级处理，另一个是在国际一级处理。</w:t>
      </w:r>
    </w:p>
    <w:p w14:paraId="6F5ABAB1" w14:textId="77777777" w:rsidR="00F65867" w:rsidRPr="00F65867" w:rsidRDefault="00F65867" w:rsidP="00F65867">
      <w:pPr>
        <w:spacing w:before="120" w:after="120"/>
        <w:jc w:val="left"/>
        <w:rPr>
          <w:sz w:val="24"/>
          <w:lang w:eastAsia="zh-CN"/>
        </w:rPr>
      </w:pPr>
      <w:r w:rsidRPr="00F65867">
        <w:rPr>
          <w:rFonts w:ascii="SimSun" w:eastAsia="SimSun" w:hAnsi="SimSun" w:cs="SimSun" w:hint="eastAsia"/>
          <w:sz w:val="24"/>
          <w:lang w:eastAsia="zh-CN"/>
        </w:rPr>
        <w:t>选项</w:t>
      </w:r>
      <w:r w:rsidRPr="00F65867">
        <w:rPr>
          <w:sz w:val="24"/>
          <w:lang w:eastAsia="zh-CN"/>
        </w:rPr>
        <w:t xml:space="preserve"> 2.1</w:t>
      </w:r>
      <w:r w:rsidRPr="00F65867">
        <w:rPr>
          <w:rFonts w:ascii="SimSun" w:eastAsia="SimSun" w:hAnsi="SimSun" w:cs="SimSun" w:hint="eastAsia"/>
          <w:sz w:val="24"/>
          <w:lang w:eastAsia="zh-CN"/>
        </w:rPr>
        <w:t>：国家一级的共同商定条件</w:t>
      </w:r>
      <w:r w:rsidRPr="00F65867">
        <w:rPr>
          <w:sz w:val="24"/>
          <w:lang w:eastAsia="zh-CN"/>
        </w:rPr>
        <w:t>/</w:t>
      </w:r>
      <w:r w:rsidRPr="00F65867">
        <w:rPr>
          <w:rFonts w:ascii="SimSun" w:eastAsia="SimSun" w:hAnsi="SimSun" w:cs="SimSun" w:hint="eastAsia"/>
          <w:sz w:val="24"/>
          <w:lang w:eastAsia="zh-CN"/>
        </w:rPr>
        <w:t>许可证</w:t>
      </w:r>
    </w:p>
    <w:p w14:paraId="06B91523" w14:textId="2573E7DB" w:rsidR="00F65867" w:rsidRPr="00F65867" w:rsidRDefault="00F65867" w:rsidP="00E07BAA">
      <w:pPr>
        <w:spacing w:before="120" w:after="120"/>
        <w:ind w:firstLine="490"/>
        <w:jc w:val="left"/>
        <w:rPr>
          <w:sz w:val="24"/>
          <w:lang w:eastAsia="zh-CN"/>
        </w:rPr>
      </w:pPr>
      <w:r w:rsidRPr="00F65867">
        <w:rPr>
          <w:rFonts w:ascii="SimSun" w:eastAsia="SimSun" w:hAnsi="SimSun" w:cs="SimSun" w:hint="eastAsia"/>
          <w:sz w:val="24"/>
          <w:lang w:eastAsia="zh-CN"/>
        </w:rPr>
        <w:t>在这个选项下，每个缔约方都建立一个政策制度，在国内的获取和惠益分享立法中列入使用者必须加以遵守的一项或数目有限的标准共同商定条件</w:t>
      </w:r>
      <w:r w:rsidRPr="00F65867">
        <w:rPr>
          <w:sz w:val="24"/>
          <w:lang w:eastAsia="zh-CN"/>
        </w:rPr>
        <w:t>/</w:t>
      </w:r>
      <w:r w:rsidRPr="00F65867">
        <w:rPr>
          <w:rFonts w:ascii="SimSun" w:eastAsia="SimSun" w:hAnsi="SimSun" w:cs="SimSun" w:hint="eastAsia"/>
          <w:sz w:val="24"/>
          <w:lang w:eastAsia="zh-CN"/>
        </w:rPr>
        <w:t>许可证。这个制度是通过每个国家的国内立法运作。例如，可以在商业化过程中触发义务，惠益将是由双边分享。在一项类似的政策中，惠益分享义务是在注册专利时触发，并在使用</w:t>
      </w:r>
      <w:r w:rsidRPr="00F65867">
        <w:rPr>
          <w:sz w:val="24"/>
          <w:lang w:eastAsia="zh-CN"/>
        </w:rPr>
        <w:t>DSI</w:t>
      </w:r>
      <w:r w:rsidRPr="00F65867">
        <w:rPr>
          <w:rFonts w:ascii="SimSun" w:eastAsia="SimSun" w:hAnsi="SimSun" w:cs="SimSun" w:hint="eastAsia"/>
          <w:sz w:val="24"/>
          <w:lang w:eastAsia="zh-CN"/>
        </w:rPr>
        <w:t>开发的产品成功商业化后生效。其活动受这种国家立法管辖的研究人员必须遵守国家制度，追溯</w:t>
      </w:r>
      <w:r w:rsidRPr="00F65867">
        <w:rPr>
          <w:sz w:val="24"/>
          <w:lang w:eastAsia="zh-CN"/>
        </w:rPr>
        <w:t>DSI</w:t>
      </w:r>
      <w:r w:rsidRPr="00F65867">
        <w:rPr>
          <w:rFonts w:ascii="SimSun" w:eastAsia="SimSun" w:hAnsi="SimSun" w:cs="SimSun" w:hint="eastAsia"/>
          <w:sz w:val="24"/>
          <w:lang w:eastAsia="zh-CN"/>
        </w:rPr>
        <w:t>所涉遗传资源的原产国。研究人员如果使用来自不同国家的多项</w:t>
      </w:r>
      <w:r w:rsidRPr="00F65867">
        <w:rPr>
          <w:sz w:val="24"/>
          <w:lang w:eastAsia="zh-CN"/>
        </w:rPr>
        <w:t xml:space="preserve"> DSI</w:t>
      </w:r>
      <w:r w:rsidRPr="00F65867">
        <w:rPr>
          <w:rFonts w:ascii="SimSun" w:eastAsia="SimSun" w:hAnsi="SimSun" w:cs="SimSun" w:hint="eastAsia"/>
          <w:sz w:val="24"/>
          <w:lang w:eastAsia="zh-CN"/>
        </w:rPr>
        <w:t>，则可能需要遵守若干共同商定条件</w:t>
      </w:r>
      <w:r w:rsidRPr="00F65867">
        <w:rPr>
          <w:sz w:val="24"/>
          <w:lang w:eastAsia="zh-CN"/>
        </w:rPr>
        <w:t>/</w:t>
      </w:r>
      <w:r w:rsidRPr="00F65867">
        <w:rPr>
          <w:rFonts w:ascii="SimSun" w:eastAsia="SimSun" w:hAnsi="SimSun" w:cs="SimSun" w:hint="eastAsia"/>
          <w:sz w:val="24"/>
          <w:lang w:eastAsia="zh-CN"/>
        </w:rPr>
        <w:t>许可证，具体取决于有关国家为其</w:t>
      </w:r>
      <w:r w:rsidRPr="00F65867">
        <w:rPr>
          <w:sz w:val="24"/>
          <w:lang w:eastAsia="zh-CN"/>
        </w:rPr>
        <w:t>DSI</w:t>
      </w:r>
      <w:r w:rsidRPr="00F65867">
        <w:rPr>
          <w:rFonts w:ascii="SimSun" w:eastAsia="SimSun" w:hAnsi="SimSun" w:cs="SimSun" w:hint="eastAsia"/>
          <w:sz w:val="24"/>
          <w:lang w:eastAsia="zh-CN"/>
        </w:rPr>
        <w:t>确定的是何种标准共同商定条件</w:t>
      </w:r>
      <w:r w:rsidRPr="00F65867">
        <w:rPr>
          <w:sz w:val="24"/>
          <w:lang w:eastAsia="zh-CN"/>
        </w:rPr>
        <w:t>/</w:t>
      </w:r>
      <w:r w:rsidRPr="00F65867">
        <w:rPr>
          <w:rFonts w:ascii="SimSun" w:eastAsia="SimSun" w:hAnsi="SimSun" w:cs="SimSun" w:hint="eastAsia"/>
          <w:sz w:val="24"/>
          <w:lang w:eastAsia="zh-CN"/>
        </w:rPr>
        <w:t>许可证。</w:t>
      </w:r>
    </w:p>
    <w:p w14:paraId="056C8482" w14:textId="77777777" w:rsidR="00F65867" w:rsidRPr="00F65867" w:rsidRDefault="00F65867" w:rsidP="00F65867">
      <w:pPr>
        <w:spacing w:before="120" w:after="120"/>
        <w:jc w:val="left"/>
        <w:rPr>
          <w:sz w:val="24"/>
          <w:lang w:eastAsia="zh-CN"/>
        </w:rPr>
      </w:pPr>
      <w:r w:rsidRPr="00F65867">
        <w:rPr>
          <w:rFonts w:ascii="SimSun" w:eastAsia="SimSun" w:hAnsi="SimSun" w:cs="SimSun" w:hint="eastAsia"/>
          <w:sz w:val="24"/>
          <w:lang w:eastAsia="zh-CN"/>
        </w:rPr>
        <w:t>选项</w:t>
      </w:r>
      <w:r w:rsidRPr="00F65867">
        <w:rPr>
          <w:sz w:val="24"/>
          <w:lang w:eastAsia="zh-CN"/>
        </w:rPr>
        <w:t xml:space="preserve"> 2.2</w:t>
      </w:r>
      <w:r w:rsidRPr="00F65867">
        <w:rPr>
          <w:rFonts w:ascii="SimSun" w:eastAsia="SimSun" w:hAnsi="SimSun" w:cs="SimSun" w:hint="eastAsia"/>
          <w:sz w:val="24"/>
          <w:lang w:eastAsia="zh-CN"/>
        </w:rPr>
        <w:t>：国际一级的标准共同商定条件</w:t>
      </w:r>
      <w:r w:rsidRPr="00F65867">
        <w:rPr>
          <w:sz w:val="24"/>
          <w:lang w:eastAsia="zh-CN"/>
        </w:rPr>
        <w:t>/</w:t>
      </w:r>
      <w:r w:rsidRPr="00F65867">
        <w:rPr>
          <w:rFonts w:ascii="SimSun" w:eastAsia="SimSun" w:hAnsi="SimSun" w:cs="SimSun" w:hint="eastAsia"/>
          <w:sz w:val="24"/>
          <w:lang w:eastAsia="zh-CN"/>
        </w:rPr>
        <w:t>许可证</w:t>
      </w:r>
    </w:p>
    <w:p w14:paraId="2F2429D2" w14:textId="6A9284DD" w:rsidR="00F65867" w:rsidRPr="00F65867" w:rsidRDefault="00F65867" w:rsidP="00E07BAA">
      <w:pPr>
        <w:spacing w:before="120" w:after="120"/>
        <w:ind w:firstLine="490"/>
        <w:jc w:val="left"/>
        <w:rPr>
          <w:sz w:val="24"/>
          <w:lang w:eastAsia="zh-CN"/>
        </w:rPr>
      </w:pPr>
      <w:r w:rsidRPr="00F65867">
        <w:rPr>
          <w:rFonts w:ascii="SimSun" w:eastAsia="SimSun" w:hAnsi="SimSun" w:cs="SimSun" w:hint="eastAsia"/>
          <w:sz w:val="24"/>
          <w:lang w:eastAsia="zh-CN"/>
        </w:rPr>
        <w:t>这个选项涉及国际一级的惠益分享，而不是像选项</w:t>
      </w:r>
      <w:r w:rsidRPr="00F65867">
        <w:rPr>
          <w:sz w:val="24"/>
          <w:lang w:eastAsia="zh-CN"/>
        </w:rPr>
        <w:t xml:space="preserve"> 2.1 </w:t>
      </w:r>
      <w:r w:rsidRPr="00F65867">
        <w:rPr>
          <w:rFonts w:ascii="SimSun" w:eastAsia="SimSun" w:hAnsi="SimSun" w:cs="SimSun" w:hint="eastAsia"/>
          <w:sz w:val="24"/>
          <w:lang w:eastAsia="zh-CN"/>
        </w:rPr>
        <w:t>中提出的那样，通过每个国家的国家制度来分享。缔约方将商定一项或多项标准的许可证，其条款和条件取决于所涉</w:t>
      </w:r>
      <w:r w:rsidRPr="00F65867">
        <w:rPr>
          <w:sz w:val="24"/>
          <w:lang w:eastAsia="zh-CN"/>
        </w:rPr>
        <w:t>DSI</w:t>
      </w:r>
      <w:r w:rsidRPr="00F65867">
        <w:rPr>
          <w:rFonts w:ascii="SimSun" w:eastAsia="SimSun" w:hAnsi="SimSun" w:cs="SimSun" w:hint="eastAsia"/>
          <w:sz w:val="24"/>
          <w:lang w:eastAsia="zh-CN"/>
        </w:rPr>
        <w:t>附带的许可证。通过使用</w:t>
      </w:r>
      <w:r w:rsidRPr="00F65867">
        <w:rPr>
          <w:sz w:val="24"/>
          <w:lang w:eastAsia="zh-CN"/>
        </w:rPr>
        <w:t>DSI</w:t>
      </w:r>
      <w:r w:rsidRPr="00F65867">
        <w:rPr>
          <w:rFonts w:ascii="SimSun" w:eastAsia="SimSun" w:hAnsi="SimSun" w:cs="SimSun" w:hint="eastAsia"/>
          <w:sz w:val="24"/>
          <w:lang w:eastAsia="zh-CN"/>
        </w:rPr>
        <w:t>所产生的惠益由一个国际制度来处理，该制度将惠益转给遗传资源的原产国。这意味着研究人员</w:t>
      </w:r>
      <w:r w:rsidRPr="00F65867">
        <w:rPr>
          <w:sz w:val="24"/>
          <w:lang w:eastAsia="zh-CN"/>
        </w:rPr>
        <w:t>/</w:t>
      </w:r>
      <w:r w:rsidRPr="00F65867">
        <w:rPr>
          <w:rFonts w:ascii="SimSun" w:eastAsia="SimSun" w:hAnsi="SimSun" w:cs="SimSun" w:hint="eastAsia"/>
          <w:sz w:val="24"/>
          <w:lang w:eastAsia="zh-CN"/>
        </w:rPr>
        <w:t>使用者不必单独接触每个国家。</w:t>
      </w:r>
    </w:p>
    <w:p w14:paraId="196538C7" w14:textId="11FFF6FE" w:rsidR="00F65867" w:rsidRPr="00F65867" w:rsidRDefault="00F65867" w:rsidP="00E07BAA">
      <w:pPr>
        <w:spacing w:before="120" w:after="120"/>
        <w:ind w:firstLine="490"/>
        <w:jc w:val="left"/>
        <w:rPr>
          <w:sz w:val="24"/>
          <w:lang w:eastAsia="zh-CN"/>
        </w:rPr>
      </w:pPr>
      <w:r w:rsidRPr="00F65867">
        <w:rPr>
          <w:rFonts w:ascii="SimSun" w:eastAsia="SimSun" w:hAnsi="SimSun" w:cs="SimSun" w:hint="eastAsia"/>
          <w:sz w:val="24"/>
          <w:lang w:eastAsia="zh-CN"/>
        </w:rPr>
        <w:t>这个选项提供了将许可证纳入</w:t>
      </w:r>
      <w:r w:rsidRPr="00F65867">
        <w:rPr>
          <w:sz w:val="24"/>
          <w:lang w:eastAsia="zh-CN"/>
        </w:rPr>
        <w:t>DSI</w:t>
      </w:r>
      <w:r w:rsidRPr="00F65867">
        <w:rPr>
          <w:rFonts w:ascii="SimSun" w:eastAsia="SimSun" w:hAnsi="SimSun" w:cs="SimSun" w:hint="eastAsia"/>
          <w:sz w:val="24"/>
          <w:lang w:eastAsia="zh-CN"/>
        </w:rPr>
        <w:t>数据库本身的可能性，条款和条件将在获取时告知使用者（例如，与特定</w:t>
      </w:r>
      <w:r w:rsidRPr="00F65867">
        <w:rPr>
          <w:sz w:val="24"/>
          <w:lang w:eastAsia="zh-CN"/>
        </w:rPr>
        <w:t>DSI</w:t>
      </w:r>
      <w:r w:rsidRPr="00F65867">
        <w:rPr>
          <w:rFonts w:ascii="SimSun" w:eastAsia="SimSun" w:hAnsi="SimSun" w:cs="SimSun" w:hint="eastAsia"/>
          <w:sz w:val="24"/>
          <w:lang w:eastAsia="zh-CN"/>
        </w:rPr>
        <w:t>的商业和非商业用途有关的义务）。另一个可能性是把条款和条件或许可证纳入知识产权制度（例如，在寻求知识产权保护时，根据关于使用</w:t>
      </w:r>
      <w:r w:rsidRPr="00F65867">
        <w:rPr>
          <w:sz w:val="24"/>
          <w:lang w:eastAsia="zh-CN"/>
        </w:rPr>
        <w:t>DSI</w:t>
      </w:r>
      <w:r w:rsidRPr="00F65867">
        <w:rPr>
          <w:rFonts w:ascii="SimSun" w:eastAsia="SimSun" w:hAnsi="SimSun" w:cs="SimSun" w:hint="eastAsia"/>
          <w:sz w:val="24"/>
          <w:lang w:eastAsia="zh-CN"/>
        </w:rPr>
        <w:t>的披露规定这样做）。在这个选项中，惠益包括就产品的成功商业化预先谈判达成的固定特许权使用费。</w:t>
      </w:r>
    </w:p>
    <w:p w14:paraId="5B3FFBD0" w14:textId="23B3268C" w:rsidR="00F65867" w:rsidRPr="00F65867" w:rsidRDefault="00F65867" w:rsidP="00E07BAA">
      <w:pPr>
        <w:spacing w:before="120" w:after="120"/>
        <w:ind w:firstLine="490"/>
        <w:jc w:val="left"/>
        <w:rPr>
          <w:sz w:val="24"/>
          <w:lang w:eastAsia="zh-CN"/>
        </w:rPr>
      </w:pPr>
      <w:r w:rsidRPr="00F65867">
        <w:rPr>
          <w:rFonts w:ascii="SimSun" w:eastAsia="SimSun" w:hAnsi="SimSun" w:cs="SimSun" w:hint="eastAsia"/>
          <w:sz w:val="24"/>
          <w:lang w:eastAsia="zh-CN"/>
        </w:rPr>
        <w:t>通过与学术期刊、专利局、数据库或</w:t>
      </w:r>
      <w:r w:rsidRPr="00F65867">
        <w:rPr>
          <w:sz w:val="24"/>
          <w:lang w:eastAsia="zh-CN"/>
        </w:rPr>
        <w:t>DSI</w:t>
      </w:r>
      <w:r w:rsidRPr="00F65867">
        <w:rPr>
          <w:rFonts w:ascii="SimSun" w:eastAsia="SimSun" w:hAnsi="SimSun" w:cs="SimSun" w:hint="eastAsia"/>
          <w:sz w:val="24"/>
          <w:lang w:eastAsia="zh-CN"/>
        </w:rPr>
        <w:t>价值链上的任何其他节点进行合作，会有助于强制向</w:t>
      </w:r>
      <w:r w:rsidRPr="00F65867">
        <w:rPr>
          <w:sz w:val="24"/>
          <w:lang w:eastAsia="zh-CN"/>
        </w:rPr>
        <w:t>DSI</w:t>
      </w:r>
      <w:r w:rsidRPr="00F65867">
        <w:rPr>
          <w:rFonts w:ascii="SimSun" w:eastAsia="SimSun" w:hAnsi="SimSun" w:cs="SimSun" w:hint="eastAsia"/>
          <w:sz w:val="24"/>
          <w:lang w:eastAsia="zh-CN"/>
        </w:rPr>
        <w:t>提供者进行汇报。在这种情况下，使用者有责任遵守许可证的条款和条件，下游使用情况的跟踪</w:t>
      </w:r>
      <w:r w:rsidRPr="00F65867">
        <w:rPr>
          <w:sz w:val="24"/>
          <w:lang w:eastAsia="zh-CN"/>
        </w:rPr>
        <w:t>/</w:t>
      </w:r>
      <w:r w:rsidRPr="00F65867">
        <w:rPr>
          <w:rFonts w:ascii="SimSun" w:eastAsia="SimSun" w:hAnsi="SimSun" w:cs="SimSun" w:hint="eastAsia"/>
          <w:sz w:val="24"/>
          <w:lang w:eastAsia="zh-CN"/>
        </w:rPr>
        <w:t>监测机制将确保这些获取和惠益分享措施得到执行。</w:t>
      </w:r>
    </w:p>
    <w:p w14:paraId="40AC4C61" w14:textId="77777777" w:rsidR="00F65867" w:rsidRPr="00F65867" w:rsidRDefault="00F65867" w:rsidP="00F65867">
      <w:pPr>
        <w:spacing w:before="120" w:after="120"/>
        <w:jc w:val="left"/>
        <w:rPr>
          <w:sz w:val="24"/>
          <w:lang w:eastAsia="zh-CN"/>
        </w:rPr>
      </w:pPr>
      <w:r w:rsidRPr="00F65867">
        <w:rPr>
          <w:rFonts w:ascii="SimSun" w:eastAsia="SimSun" w:hAnsi="SimSun" w:cs="SimSun" w:hint="eastAsia"/>
          <w:sz w:val="24"/>
          <w:lang w:eastAsia="zh-CN"/>
        </w:rPr>
        <w:t>选项</w:t>
      </w:r>
      <w:r w:rsidRPr="00F65867">
        <w:rPr>
          <w:sz w:val="24"/>
          <w:lang w:eastAsia="zh-CN"/>
        </w:rPr>
        <w:t xml:space="preserve"> 3</w:t>
      </w:r>
      <w:r w:rsidRPr="00F65867">
        <w:rPr>
          <w:rFonts w:ascii="SimSun" w:eastAsia="SimSun" w:hAnsi="SimSun" w:cs="SimSun" w:hint="eastAsia"/>
          <w:sz w:val="24"/>
          <w:lang w:eastAsia="zh-CN"/>
        </w:rPr>
        <w:t>：没有事先知情同意，也没有共同商定条件</w:t>
      </w:r>
    </w:p>
    <w:p w14:paraId="2CFAFBB5" w14:textId="2ADA8C26" w:rsidR="00F65867" w:rsidRPr="00F65867" w:rsidRDefault="00F65867" w:rsidP="00E07BAA">
      <w:pPr>
        <w:spacing w:before="120" w:after="120"/>
        <w:ind w:firstLine="490"/>
        <w:jc w:val="left"/>
        <w:rPr>
          <w:sz w:val="24"/>
          <w:lang w:eastAsia="zh-CN"/>
        </w:rPr>
      </w:pPr>
      <w:r w:rsidRPr="00F65867">
        <w:rPr>
          <w:rFonts w:ascii="SimSun" w:eastAsia="SimSun" w:hAnsi="SimSun" w:cs="SimSun" w:hint="eastAsia"/>
          <w:sz w:val="24"/>
          <w:lang w:eastAsia="zh-CN"/>
        </w:rPr>
        <w:lastRenderedPageBreak/>
        <w:t>这个概括性的选项组涉及向某个多边基金付款或缴费。在这组选项中没有必要追溯提取</w:t>
      </w:r>
      <w:r w:rsidRPr="00F65867">
        <w:rPr>
          <w:sz w:val="24"/>
          <w:lang w:eastAsia="zh-CN"/>
        </w:rPr>
        <w:t>DSI</w:t>
      </w:r>
      <w:r w:rsidRPr="00F65867">
        <w:rPr>
          <w:rFonts w:ascii="SimSun" w:eastAsia="SimSun" w:hAnsi="SimSun" w:cs="SimSun" w:hint="eastAsia"/>
          <w:sz w:val="24"/>
          <w:lang w:eastAsia="zh-CN"/>
        </w:rPr>
        <w:t>的遗传资源的来源，也没有必要监测</w:t>
      </w:r>
      <w:r w:rsidRPr="00F65867">
        <w:rPr>
          <w:sz w:val="24"/>
          <w:lang w:eastAsia="zh-CN"/>
        </w:rPr>
        <w:t>DSI</w:t>
      </w:r>
      <w:r w:rsidRPr="00F65867">
        <w:rPr>
          <w:rFonts w:ascii="SimSun" w:eastAsia="SimSun" w:hAnsi="SimSun" w:cs="SimSun" w:hint="eastAsia"/>
          <w:sz w:val="24"/>
          <w:lang w:eastAsia="zh-CN"/>
        </w:rPr>
        <w:t>所产生的产品或服务的下游使用情况。这组选项包括各种可能的支付和缴费形式，其中一个子选项与</w:t>
      </w:r>
      <w:r w:rsidRPr="00F65867">
        <w:rPr>
          <w:sz w:val="24"/>
          <w:lang w:eastAsia="zh-CN"/>
        </w:rPr>
        <w:t>DSI</w:t>
      </w:r>
      <w:r w:rsidRPr="00F65867">
        <w:rPr>
          <w:rFonts w:ascii="SimSun" w:eastAsia="SimSun" w:hAnsi="SimSun" w:cs="SimSun" w:hint="eastAsia"/>
          <w:sz w:val="24"/>
          <w:lang w:eastAsia="zh-CN"/>
        </w:rPr>
        <w:t>本身挂钩，另一个子选项则不与信息本身挂钩。</w:t>
      </w:r>
    </w:p>
    <w:p w14:paraId="339719C2" w14:textId="77777777" w:rsidR="00F65867" w:rsidRPr="00F65867" w:rsidRDefault="00F65867" w:rsidP="006C6CC5">
      <w:pPr>
        <w:keepNext/>
        <w:spacing w:before="120" w:after="120"/>
        <w:jc w:val="left"/>
        <w:rPr>
          <w:sz w:val="24"/>
          <w:lang w:eastAsia="zh-CN"/>
        </w:rPr>
      </w:pPr>
      <w:r w:rsidRPr="00F65867">
        <w:rPr>
          <w:rFonts w:ascii="SimSun" w:eastAsia="SimSun" w:hAnsi="SimSun" w:cs="SimSun" w:hint="eastAsia"/>
          <w:sz w:val="24"/>
          <w:lang w:eastAsia="zh-CN"/>
        </w:rPr>
        <w:t>选项</w:t>
      </w:r>
      <w:r w:rsidRPr="00F65867">
        <w:rPr>
          <w:sz w:val="24"/>
          <w:lang w:eastAsia="zh-CN"/>
        </w:rPr>
        <w:t xml:space="preserve"> 3.1</w:t>
      </w:r>
      <w:r w:rsidRPr="00F65867">
        <w:rPr>
          <w:rFonts w:ascii="SimSun" w:eastAsia="SimSun" w:hAnsi="SimSun" w:cs="SimSun" w:hint="eastAsia"/>
          <w:sz w:val="24"/>
          <w:lang w:eastAsia="zh-CN"/>
        </w:rPr>
        <w:t>：为获取遗传资源数字序列信息付费</w:t>
      </w:r>
    </w:p>
    <w:p w14:paraId="46C3FA7F" w14:textId="1D3F45A1" w:rsidR="00F65867" w:rsidRPr="00F65867" w:rsidRDefault="00F65867" w:rsidP="00E07BAA">
      <w:pPr>
        <w:spacing w:before="120" w:after="120"/>
        <w:ind w:firstLine="490"/>
        <w:jc w:val="left"/>
        <w:rPr>
          <w:sz w:val="24"/>
          <w:lang w:eastAsia="zh-CN"/>
        </w:rPr>
      </w:pPr>
      <w:r w:rsidRPr="00F65867">
        <w:rPr>
          <w:rFonts w:ascii="SimSun" w:eastAsia="SimSun" w:hAnsi="SimSun" w:cs="SimSun" w:hint="eastAsia"/>
          <w:sz w:val="24"/>
          <w:lang w:eastAsia="zh-CN"/>
        </w:rPr>
        <w:t>这个选项中，核心是为获取序列信息本身付费的原则，付费可以通过多种方式进行：</w:t>
      </w:r>
    </w:p>
    <w:p w14:paraId="676DBDDD" w14:textId="1F5EF154" w:rsidR="00F65867" w:rsidRPr="00F65867" w:rsidRDefault="00F65867" w:rsidP="00E07BAA">
      <w:pPr>
        <w:spacing w:before="120" w:after="120"/>
        <w:ind w:firstLine="490"/>
        <w:jc w:val="left"/>
        <w:rPr>
          <w:sz w:val="24"/>
          <w:lang w:eastAsia="zh-CN"/>
        </w:rPr>
      </w:pPr>
      <w:r w:rsidRPr="00F65867">
        <w:rPr>
          <w:rFonts w:ascii="SimSun" w:eastAsia="SimSun" w:hAnsi="SimSun" w:cs="SimSun" w:hint="eastAsia"/>
          <w:sz w:val="24"/>
          <w:lang w:eastAsia="zh-CN"/>
        </w:rPr>
        <w:t>一种方式是与数据库合作，帮助为获取</w:t>
      </w:r>
      <w:r w:rsidRPr="00F65867">
        <w:rPr>
          <w:sz w:val="24"/>
          <w:lang w:eastAsia="zh-CN"/>
        </w:rPr>
        <w:t>DSI</w:t>
      </w:r>
      <w:r w:rsidRPr="00F65867">
        <w:rPr>
          <w:rFonts w:ascii="SimSun" w:eastAsia="SimSun" w:hAnsi="SimSun" w:cs="SimSun" w:hint="eastAsia"/>
          <w:sz w:val="24"/>
          <w:lang w:eastAsia="zh-CN"/>
        </w:rPr>
        <w:t>缴纳会员费</w:t>
      </w:r>
      <w:r w:rsidRPr="00F65867">
        <w:rPr>
          <w:sz w:val="24"/>
          <w:lang w:eastAsia="zh-CN"/>
        </w:rPr>
        <w:t>/</w:t>
      </w:r>
      <w:r w:rsidRPr="00F65867">
        <w:rPr>
          <w:rFonts w:ascii="SimSun" w:eastAsia="SimSun" w:hAnsi="SimSun" w:cs="SimSun" w:hint="eastAsia"/>
          <w:sz w:val="24"/>
          <w:lang w:eastAsia="zh-CN"/>
        </w:rPr>
        <w:t>订费。可以根据预先谈判达成的标准确定这项收费，例子包括但不限于根据研究申请、研究领域和收入收费或按固定费率收取年费。</w:t>
      </w:r>
    </w:p>
    <w:p w14:paraId="7819BE6B" w14:textId="185CF411" w:rsidR="00F65867" w:rsidRPr="00F65867" w:rsidRDefault="00F65867" w:rsidP="00E07BAA">
      <w:pPr>
        <w:spacing w:before="120" w:after="120"/>
        <w:ind w:firstLine="490"/>
        <w:jc w:val="left"/>
        <w:rPr>
          <w:sz w:val="24"/>
          <w:lang w:eastAsia="zh-CN"/>
        </w:rPr>
      </w:pPr>
      <w:r w:rsidRPr="00F65867">
        <w:rPr>
          <w:rFonts w:ascii="SimSun" w:eastAsia="SimSun" w:hAnsi="SimSun" w:cs="SimSun" w:hint="eastAsia"/>
          <w:sz w:val="24"/>
          <w:lang w:eastAsia="zh-CN"/>
        </w:rPr>
        <w:t>另一个方式是为每次获取数据库中的单项</w:t>
      </w:r>
      <w:r w:rsidRPr="00F65867">
        <w:rPr>
          <w:sz w:val="24"/>
          <w:lang w:eastAsia="zh-CN"/>
        </w:rPr>
        <w:t>DSI</w:t>
      </w:r>
      <w:r w:rsidRPr="00F65867">
        <w:rPr>
          <w:rFonts w:ascii="SimSun" w:eastAsia="SimSun" w:hAnsi="SimSun" w:cs="SimSun" w:hint="eastAsia"/>
          <w:sz w:val="24"/>
          <w:lang w:eastAsia="zh-CN"/>
        </w:rPr>
        <w:t>支付一小笔费用。将建立一个帐户，每次下载序列信息都向该帐户收取预定的费用。</w:t>
      </w:r>
    </w:p>
    <w:p w14:paraId="0EAB07BC" w14:textId="410BEDC4" w:rsidR="00F65867" w:rsidRPr="00F65867" w:rsidRDefault="00F65867" w:rsidP="00E07BAA">
      <w:pPr>
        <w:spacing w:before="120" w:after="120"/>
        <w:ind w:firstLine="490"/>
        <w:jc w:val="left"/>
        <w:rPr>
          <w:sz w:val="24"/>
          <w:lang w:eastAsia="zh-CN"/>
        </w:rPr>
      </w:pPr>
      <w:r w:rsidRPr="00F65867">
        <w:rPr>
          <w:rFonts w:ascii="SimSun" w:eastAsia="SimSun" w:hAnsi="SimSun" w:cs="SimSun" w:hint="eastAsia"/>
          <w:sz w:val="24"/>
          <w:lang w:eastAsia="zh-CN"/>
        </w:rPr>
        <w:t>最后，一个不同的安排是允许免费获取序列数据本身，包括一些与其相关的少量数据，例如物种名称，但要为通过对该数据进行分析和加工所产生的相关数据，例如蛋白质功能或基因关联，支付费用，因为根据估计，这些相关数据具有研究和开发方面的价值。</w:t>
      </w:r>
      <w:r w:rsidRPr="00F65867">
        <w:rPr>
          <w:sz w:val="24"/>
          <w:lang w:eastAsia="zh-CN"/>
        </w:rPr>
        <w:t xml:space="preserve"> </w:t>
      </w:r>
      <w:proofErr w:type="spellStart"/>
      <w:r w:rsidRPr="00F65867">
        <w:rPr>
          <w:sz w:val="24"/>
          <w:lang w:eastAsia="zh-CN"/>
        </w:rPr>
        <w:t>BioSample</w:t>
      </w:r>
      <w:proofErr w:type="spellEnd"/>
      <w:r w:rsidRPr="00F65867">
        <w:rPr>
          <w:sz w:val="24"/>
          <w:lang w:eastAsia="zh-CN"/>
        </w:rPr>
        <w:t xml:space="preserve"> </w:t>
      </w:r>
      <w:r w:rsidRPr="00F65867">
        <w:rPr>
          <w:rFonts w:ascii="SimSun" w:eastAsia="SimSun" w:hAnsi="SimSun" w:cs="SimSun" w:hint="eastAsia"/>
          <w:sz w:val="24"/>
          <w:lang w:eastAsia="zh-CN"/>
        </w:rPr>
        <w:t>数据库目前把序列数据与其他和序列本身相关或是和导致该序列的遗传资源相关的数据联系起来。在这个政策子选项中，通过与</w:t>
      </w:r>
      <w:proofErr w:type="spellStart"/>
      <w:r w:rsidRPr="00F65867">
        <w:rPr>
          <w:sz w:val="24"/>
          <w:lang w:eastAsia="zh-CN"/>
        </w:rPr>
        <w:t>BioSample</w:t>
      </w:r>
      <w:proofErr w:type="spellEnd"/>
      <w:r w:rsidRPr="00F65867">
        <w:rPr>
          <w:sz w:val="24"/>
          <w:lang w:eastAsia="zh-CN"/>
        </w:rPr>
        <w:t xml:space="preserve"> </w:t>
      </w:r>
      <w:r w:rsidRPr="00F65867">
        <w:rPr>
          <w:rFonts w:ascii="SimSun" w:eastAsia="SimSun" w:hAnsi="SimSun" w:cs="SimSun" w:hint="eastAsia"/>
          <w:sz w:val="24"/>
          <w:lang w:eastAsia="zh-CN"/>
        </w:rPr>
        <w:t>数据库合作，将导致为获取收费。</w:t>
      </w:r>
    </w:p>
    <w:p w14:paraId="52546A52" w14:textId="77777777" w:rsidR="00F65867" w:rsidRPr="00F65867" w:rsidRDefault="00F65867" w:rsidP="00F65867">
      <w:pPr>
        <w:spacing w:before="120" w:after="120"/>
        <w:jc w:val="left"/>
        <w:rPr>
          <w:sz w:val="24"/>
          <w:lang w:eastAsia="zh-CN"/>
        </w:rPr>
      </w:pPr>
      <w:r w:rsidRPr="00F65867">
        <w:rPr>
          <w:rFonts w:ascii="SimSun" w:eastAsia="SimSun" w:hAnsi="SimSun" w:cs="SimSun" w:hint="eastAsia"/>
          <w:sz w:val="24"/>
          <w:lang w:eastAsia="zh-CN"/>
        </w:rPr>
        <w:t>选项</w:t>
      </w:r>
      <w:r w:rsidRPr="00F65867">
        <w:rPr>
          <w:sz w:val="24"/>
          <w:lang w:eastAsia="zh-CN"/>
        </w:rPr>
        <w:t xml:space="preserve"> 3.2</w:t>
      </w:r>
      <w:r w:rsidRPr="00F65867">
        <w:rPr>
          <w:rFonts w:ascii="SimSun" w:eastAsia="SimSun" w:hAnsi="SimSun" w:cs="SimSun" w:hint="eastAsia"/>
          <w:sz w:val="24"/>
          <w:lang w:eastAsia="zh-CN"/>
        </w:rPr>
        <w:t>：其他付费和缴费</w:t>
      </w:r>
    </w:p>
    <w:p w14:paraId="0B7FC062" w14:textId="01AD5DE3" w:rsidR="00F65867" w:rsidRPr="00F65867" w:rsidRDefault="00F65867" w:rsidP="00E07BAA">
      <w:pPr>
        <w:spacing w:before="120" w:after="120"/>
        <w:ind w:firstLine="490"/>
        <w:jc w:val="left"/>
        <w:rPr>
          <w:sz w:val="24"/>
          <w:lang w:eastAsia="zh-CN"/>
        </w:rPr>
      </w:pPr>
      <w:r w:rsidRPr="00F65867">
        <w:rPr>
          <w:rFonts w:ascii="SimSun" w:eastAsia="SimSun" w:hAnsi="SimSun" w:cs="SimSun" w:hint="eastAsia"/>
          <w:sz w:val="24"/>
          <w:lang w:eastAsia="zh-CN"/>
        </w:rPr>
        <w:t>文献中提出了可以确立的几种方式，用来向一个多边基金付费和缴费，以分享通过使用</w:t>
      </w:r>
      <w:r w:rsidRPr="00F65867">
        <w:rPr>
          <w:sz w:val="24"/>
          <w:lang w:eastAsia="zh-CN"/>
        </w:rPr>
        <w:t>DSI</w:t>
      </w:r>
      <w:r w:rsidRPr="00F65867">
        <w:rPr>
          <w:rFonts w:ascii="SimSun" w:eastAsia="SimSun" w:hAnsi="SimSun" w:cs="SimSun" w:hint="eastAsia"/>
          <w:sz w:val="24"/>
          <w:lang w:eastAsia="zh-CN"/>
        </w:rPr>
        <w:t>产生的惠益，所有这些方式都需要与外部实体达成协定。其中一项提议包括为与</w:t>
      </w:r>
      <w:r w:rsidRPr="00F65867">
        <w:rPr>
          <w:sz w:val="24"/>
          <w:lang w:eastAsia="zh-CN"/>
        </w:rPr>
        <w:t>DSI</w:t>
      </w:r>
      <w:r w:rsidRPr="00F65867">
        <w:rPr>
          <w:rFonts w:ascii="SimSun" w:eastAsia="SimSun" w:hAnsi="SimSun" w:cs="SimSun" w:hint="eastAsia"/>
          <w:sz w:val="24"/>
          <w:lang w:eastAsia="zh-CN"/>
        </w:rPr>
        <w:t>相关的服务（例如存储、加工、专门知识和序列分析）付费。</w:t>
      </w:r>
    </w:p>
    <w:p w14:paraId="3F0414FE" w14:textId="72F76D3B" w:rsidR="00F65867" w:rsidRPr="00F65867" w:rsidRDefault="00F65867" w:rsidP="00E07BAA">
      <w:pPr>
        <w:spacing w:before="120" w:after="120"/>
        <w:ind w:firstLine="490"/>
        <w:jc w:val="left"/>
        <w:rPr>
          <w:sz w:val="24"/>
          <w:lang w:eastAsia="zh-CN"/>
        </w:rPr>
      </w:pPr>
      <w:r w:rsidRPr="00F65867">
        <w:rPr>
          <w:rFonts w:ascii="SimSun" w:eastAsia="SimSun" w:hAnsi="SimSun" w:cs="SimSun" w:hint="eastAsia"/>
          <w:sz w:val="24"/>
          <w:lang w:eastAsia="zh-CN"/>
        </w:rPr>
        <w:t>另一项提议是对与</w:t>
      </w:r>
      <w:r w:rsidRPr="00F65867">
        <w:rPr>
          <w:sz w:val="24"/>
          <w:lang w:eastAsia="zh-CN"/>
        </w:rPr>
        <w:t>DSI</w:t>
      </w:r>
      <w:r w:rsidRPr="00F65867">
        <w:rPr>
          <w:rFonts w:ascii="SimSun" w:eastAsia="SimSun" w:hAnsi="SimSun" w:cs="SimSun" w:hint="eastAsia"/>
          <w:sz w:val="24"/>
          <w:lang w:eastAsia="zh-CN"/>
        </w:rPr>
        <w:t>相关的产品或服务征税。一个例子是对与</w:t>
      </w:r>
      <w:r w:rsidRPr="00F65867">
        <w:rPr>
          <w:sz w:val="24"/>
          <w:lang w:eastAsia="zh-CN"/>
        </w:rPr>
        <w:t>DSI</w:t>
      </w:r>
      <w:r w:rsidRPr="00F65867">
        <w:rPr>
          <w:rFonts w:ascii="SimSun" w:eastAsia="SimSun" w:hAnsi="SimSun" w:cs="SimSun" w:hint="eastAsia"/>
          <w:sz w:val="24"/>
          <w:lang w:eastAsia="zh-CN"/>
        </w:rPr>
        <w:t>生产相关的实验室设备征收微税，另一个例子是对为进行序列信息存储和</w:t>
      </w:r>
      <w:r w:rsidRPr="00F65867">
        <w:rPr>
          <w:sz w:val="24"/>
          <w:lang w:eastAsia="zh-CN"/>
        </w:rPr>
        <w:t>/</w:t>
      </w:r>
      <w:r w:rsidRPr="00F65867">
        <w:rPr>
          <w:rFonts w:ascii="SimSun" w:eastAsia="SimSun" w:hAnsi="SimSun" w:cs="SimSun" w:hint="eastAsia"/>
          <w:sz w:val="24"/>
          <w:lang w:eastAsia="zh-CN"/>
        </w:rPr>
        <w:t>或加工所租用的云计算空间征税。</w:t>
      </w:r>
    </w:p>
    <w:p w14:paraId="1AA62041" w14:textId="1926713E" w:rsidR="00F65867" w:rsidRPr="00F65867" w:rsidRDefault="00F65867" w:rsidP="00E07BAA">
      <w:pPr>
        <w:spacing w:before="120" w:after="120"/>
        <w:ind w:firstLine="490"/>
        <w:jc w:val="left"/>
        <w:rPr>
          <w:sz w:val="24"/>
          <w:lang w:eastAsia="zh-CN"/>
        </w:rPr>
      </w:pPr>
      <w:r w:rsidRPr="00F65867">
        <w:rPr>
          <w:rFonts w:ascii="SimSun" w:eastAsia="SimSun" w:hAnsi="SimSun" w:cs="SimSun" w:hint="eastAsia"/>
          <w:sz w:val="24"/>
          <w:lang w:eastAsia="zh-CN"/>
        </w:rPr>
        <w:t>还有一项提议是以生物多样性债券为核心，吸取了其他领域的经验，例如为使用野生动物图像付费，或可以在</w:t>
      </w:r>
      <w:r w:rsidRPr="00F65867">
        <w:rPr>
          <w:sz w:val="24"/>
          <w:lang w:eastAsia="zh-CN"/>
        </w:rPr>
        <w:t>DSI</w:t>
      </w:r>
      <w:r w:rsidRPr="00F65867">
        <w:rPr>
          <w:rFonts w:ascii="SimSun" w:eastAsia="SimSun" w:hAnsi="SimSun" w:cs="SimSun" w:hint="eastAsia"/>
          <w:sz w:val="24"/>
          <w:lang w:eastAsia="zh-CN"/>
        </w:rPr>
        <w:t>选项中把气候变化绿色债券作为借鉴。另一个选项涉及营销计划，使用发行产品标签或标记来促进销售和传达有关保护生物多样性的想法，而销售这些产品的公司将按照谈判达成的收益百分比向多边基金付费。最后，可以利用来自私营部门、数据库使用者、国家、私人捐助者、地方政府或观察员的自愿捐款充实多边基金。</w:t>
      </w:r>
    </w:p>
    <w:p w14:paraId="72301821" w14:textId="77777777" w:rsidR="00F65867" w:rsidRPr="00F65867" w:rsidRDefault="00F65867" w:rsidP="00F65867">
      <w:pPr>
        <w:spacing w:before="120" w:after="120"/>
        <w:jc w:val="left"/>
        <w:rPr>
          <w:sz w:val="24"/>
          <w:lang w:eastAsia="zh-CN"/>
        </w:rPr>
      </w:pPr>
      <w:r w:rsidRPr="00F65867">
        <w:rPr>
          <w:rFonts w:ascii="SimSun" w:eastAsia="SimSun" w:hAnsi="SimSun" w:cs="SimSun" w:hint="eastAsia"/>
          <w:sz w:val="24"/>
          <w:lang w:eastAsia="zh-CN"/>
        </w:rPr>
        <w:t>选项</w:t>
      </w:r>
      <w:r w:rsidRPr="00F65867">
        <w:rPr>
          <w:sz w:val="24"/>
          <w:lang w:eastAsia="zh-CN"/>
        </w:rPr>
        <w:t xml:space="preserve"> 4</w:t>
      </w:r>
      <w:r w:rsidRPr="00F65867">
        <w:rPr>
          <w:rFonts w:ascii="SimSun" w:eastAsia="SimSun" w:hAnsi="SimSun" w:cs="SimSun" w:hint="eastAsia"/>
          <w:sz w:val="24"/>
          <w:lang w:eastAsia="zh-CN"/>
        </w:rPr>
        <w:t>：加强科技能力与合作</w:t>
      </w:r>
      <w:r w:rsidRPr="00F65867">
        <w:rPr>
          <w:sz w:val="24"/>
          <w:lang w:eastAsia="zh-CN"/>
        </w:rPr>
        <w:t>6</w:t>
      </w:r>
    </w:p>
    <w:p w14:paraId="3A1AA4DF" w14:textId="72D304DA" w:rsidR="00F65867" w:rsidRPr="00F65867" w:rsidRDefault="00F65867" w:rsidP="00E07BAA">
      <w:pPr>
        <w:spacing w:before="120" w:after="120"/>
        <w:ind w:firstLine="490"/>
        <w:jc w:val="left"/>
        <w:rPr>
          <w:sz w:val="24"/>
          <w:lang w:eastAsia="zh-CN"/>
        </w:rPr>
      </w:pPr>
      <w:r w:rsidRPr="00F65867">
        <w:rPr>
          <w:rFonts w:ascii="SimSun" w:eastAsia="SimSun" w:hAnsi="SimSun" w:cs="SimSun" w:hint="eastAsia"/>
          <w:sz w:val="24"/>
          <w:lang w:eastAsia="zh-CN"/>
        </w:rPr>
        <w:t>这个选项提倡就</w:t>
      </w:r>
      <w:r w:rsidRPr="00F65867">
        <w:rPr>
          <w:sz w:val="24"/>
          <w:lang w:eastAsia="zh-CN"/>
        </w:rPr>
        <w:t>DSI</w:t>
      </w:r>
      <w:r w:rsidRPr="00F65867">
        <w:rPr>
          <w:rFonts w:ascii="SimSun" w:eastAsia="SimSun" w:hAnsi="SimSun" w:cs="SimSun" w:hint="eastAsia"/>
          <w:sz w:val="24"/>
          <w:lang w:eastAsia="zh-CN"/>
        </w:rPr>
        <w:t>开展系统化和规定的科技合作以及能力建设。通过加强对发展中国家的能力支持，将使</w:t>
      </w:r>
      <w:r w:rsidRPr="00F65867">
        <w:rPr>
          <w:sz w:val="24"/>
          <w:lang w:eastAsia="zh-CN"/>
        </w:rPr>
        <w:t>DSI</w:t>
      </w:r>
      <w:r w:rsidRPr="00F65867">
        <w:rPr>
          <w:rFonts w:ascii="SimSun" w:eastAsia="SimSun" w:hAnsi="SimSun" w:cs="SimSun" w:hint="eastAsia"/>
          <w:sz w:val="24"/>
          <w:lang w:eastAsia="zh-CN"/>
        </w:rPr>
        <w:t>的获取和使用民主化和更加公平，使每个国家都有更强的能力和更大的机会产生、获取和利用</w:t>
      </w:r>
      <w:r w:rsidRPr="00F65867">
        <w:rPr>
          <w:sz w:val="24"/>
          <w:lang w:eastAsia="zh-CN"/>
        </w:rPr>
        <w:t>DSI</w:t>
      </w:r>
      <w:r w:rsidRPr="00F65867">
        <w:rPr>
          <w:rFonts w:ascii="SimSun" w:eastAsia="SimSun" w:hAnsi="SimSun" w:cs="SimSun" w:hint="eastAsia"/>
          <w:sz w:val="24"/>
          <w:lang w:eastAsia="zh-CN"/>
        </w:rPr>
        <w:t>，充分发挥其潜力。在这方面可以采取科研合作、培训、知识平台、技术转让、技术共同开发、卫星数据库、数据库基础设施等形式。这个选项几乎总是与其他政策选项结合在一起提出。</w:t>
      </w:r>
    </w:p>
    <w:p w14:paraId="2B33D4A8" w14:textId="77777777" w:rsidR="00F65867" w:rsidRPr="00F65867" w:rsidRDefault="00F65867" w:rsidP="00F65867">
      <w:pPr>
        <w:spacing w:before="120" w:after="120"/>
        <w:jc w:val="left"/>
        <w:rPr>
          <w:sz w:val="24"/>
          <w:lang w:eastAsia="zh-CN"/>
        </w:rPr>
      </w:pPr>
      <w:r w:rsidRPr="00F65867">
        <w:rPr>
          <w:rFonts w:ascii="SimSun" w:eastAsia="SimSun" w:hAnsi="SimSun" w:cs="SimSun" w:hint="eastAsia"/>
          <w:sz w:val="24"/>
          <w:lang w:eastAsia="zh-CN"/>
        </w:rPr>
        <w:t>选项</w:t>
      </w:r>
      <w:r w:rsidRPr="00F65867">
        <w:rPr>
          <w:sz w:val="24"/>
          <w:lang w:eastAsia="zh-CN"/>
        </w:rPr>
        <w:t xml:space="preserve"> 5</w:t>
      </w:r>
      <w:r w:rsidRPr="00F65867">
        <w:rPr>
          <w:rFonts w:ascii="SimSun" w:eastAsia="SimSun" w:hAnsi="SimSun" w:cs="SimSun" w:hint="eastAsia"/>
          <w:sz w:val="24"/>
          <w:lang w:eastAsia="zh-CN"/>
        </w:rPr>
        <w:t>：不分享遗传资源数字序列信息所产生的惠益</w:t>
      </w:r>
    </w:p>
    <w:p w14:paraId="7E71FC1B" w14:textId="246E1B47" w:rsidR="00F65867" w:rsidRPr="00F65867" w:rsidRDefault="00F65867" w:rsidP="00E07BAA">
      <w:pPr>
        <w:spacing w:before="120" w:after="120"/>
        <w:ind w:firstLine="490"/>
        <w:jc w:val="left"/>
        <w:rPr>
          <w:sz w:val="24"/>
          <w:lang w:eastAsia="zh-CN"/>
        </w:rPr>
      </w:pPr>
      <w:r w:rsidRPr="00F65867">
        <w:rPr>
          <w:rFonts w:ascii="SimSun" w:eastAsia="SimSun" w:hAnsi="SimSun" w:cs="SimSun" w:hint="eastAsia"/>
          <w:sz w:val="24"/>
          <w:lang w:eastAsia="zh-CN"/>
        </w:rPr>
        <w:lastRenderedPageBreak/>
        <w:t>这个选项需要由国际社会决定，没有必要明确分享通过使用来自遗传资源的数字序列信息所产生的惠益，因此，不提议实行任何更多的惠益分享机制。</w:t>
      </w:r>
    </w:p>
    <w:p w14:paraId="75E19828" w14:textId="77777777" w:rsidR="00F65867" w:rsidRPr="00F65867" w:rsidRDefault="00F65867" w:rsidP="00F65867">
      <w:pPr>
        <w:spacing w:before="120" w:after="120"/>
        <w:jc w:val="left"/>
        <w:rPr>
          <w:sz w:val="24"/>
          <w:lang w:eastAsia="zh-CN"/>
        </w:rPr>
      </w:pPr>
      <w:r w:rsidRPr="00F65867">
        <w:rPr>
          <w:rFonts w:ascii="SimSun" w:eastAsia="SimSun" w:hAnsi="SimSun" w:cs="SimSun" w:hint="eastAsia"/>
          <w:sz w:val="24"/>
          <w:lang w:eastAsia="zh-CN"/>
        </w:rPr>
        <w:t>选项</w:t>
      </w:r>
      <w:r w:rsidRPr="00F65867">
        <w:rPr>
          <w:sz w:val="24"/>
          <w:lang w:eastAsia="zh-CN"/>
        </w:rPr>
        <w:t xml:space="preserve"> 6</w:t>
      </w:r>
      <w:r w:rsidRPr="00F65867">
        <w:rPr>
          <w:rFonts w:ascii="SimSun" w:eastAsia="SimSun" w:hAnsi="SimSun" w:cs="SimSun" w:hint="eastAsia"/>
          <w:sz w:val="24"/>
          <w:lang w:eastAsia="zh-CN"/>
        </w:rPr>
        <w:t>：对遗传资源零售实行</w:t>
      </w:r>
      <w:r w:rsidRPr="00F65867">
        <w:rPr>
          <w:sz w:val="24"/>
          <w:lang w:eastAsia="zh-CN"/>
        </w:rPr>
        <w:t xml:space="preserve">1% </w:t>
      </w:r>
      <w:r w:rsidRPr="00F65867">
        <w:rPr>
          <w:rFonts w:ascii="SimSun" w:eastAsia="SimSun" w:hAnsi="SimSun" w:cs="SimSun" w:hint="eastAsia"/>
          <w:sz w:val="24"/>
          <w:lang w:eastAsia="zh-CN"/>
        </w:rPr>
        <w:t>的征税</w:t>
      </w:r>
    </w:p>
    <w:p w14:paraId="1FCA588C" w14:textId="6A973C93" w:rsidR="00F65867" w:rsidRDefault="00F65867" w:rsidP="00E07BAA">
      <w:pPr>
        <w:spacing w:before="120" w:after="120"/>
        <w:ind w:firstLine="490"/>
        <w:jc w:val="left"/>
        <w:rPr>
          <w:sz w:val="24"/>
          <w:lang w:eastAsia="zh-CN"/>
        </w:rPr>
      </w:pPr>
      <w:r w:rsidRPr="00F65867">
        <w:rPr>
          <w:rFonts w:ascii="SimSun" w:eastAsia="SimSun" w:hAnsi="SimSun" w:cs="SimSun" w:hint="eastAsia"/>
          <w:sz w:val="24"/>
          <w:lang w:eastAsia="zh-CN"/>
        </w:rPr>
        <w:t>根据这个选项，在双边事先知情同意和共同商定条件制度不可行或不实用的情况下，将建立一个多边基金，其资金来自对发达国家利用遗传资源生产的货物的所有零售实行</w:t>
      </w:r>
      <w:r w:rsidRPr="00F65867">
        <w:rPr>
          <w:sz w:val="24"/>
          <w:lang w:eastAsia="zh-CN"/>
        </w:rPr>
        <w:t xml:space="preserve">1% </w:t>
      </w:r>
      <w:r w:rsidRPr="00F65867">
        <w:rPr>
          <w:rFonts w:ascii="SimSun" w:eastAsia="SimSun" w:hAnsi="SimSun" w:cs="SimSun" w:hint="eastAsia"/>
          <w:sz w:val="24"/>
          <w:lang w:eastAsia="zh-CN"/>
        </w:rPr>
        <w:t>的征税。将采用基于项目的竞争性方法，由科学家提供指导，并由多边理事机构管理，把资金分配给土著人民和地方社区及其他方面的保护和可持续利用活动。</w:t>
      </w:r>
    </w:p>
    <w:p w14:paraId="756DCF9C" w14:textId="4B4B586E" w:rsidR="00C47283" w:rsidRPr="00A44E83" w:rsidRDefault="00F65867" w:rsidP="00A44E83">
      <w:pPr>
        <w:pStyle w:val="ListParagraph"/>
        <w:keepNext/>
        <w:numPr>
          <w:ilvl w:val="0"/>
          <w:numId w:val="26"/>
        </w:numPr>
        <w:spacing w:before="120" w:after="120"/>
        <w:jc w:val="center"/>
        <w:rPr>
          <w:b/>
          <w:bCs/>
          <w:kern w:val="22"/>
          <w:sz w:val="24"/>
          <w:szCs w:val="22"/>
          <w:lang w:eastAsia="zh-CN"/>
        </w:rPr>
      </w:pPr>
      <w:r w:rsidRPr="00A44E83">
        <w:rPr>
          <w:rFonts w:ascii="SimSun" w:eastAsia="SimSun" w:hAnsi="SimSun" w:cs="SimSun" w:hint="eastAsia"/>
          <w:b/>
          <w:bCs/>
          <w:kern w:val="22"/>
          <w:sz w:val="24"/>
          <w:szCs w:val="22"/>
          <w:lang w:eastAsia="zh-CN"/>
        </w:rPr>
        <w:t>建立一个多边惠益分享机制的提案</w:t>
      </w:r>
    </w:p>
    <w:p w14:paraId="10B031D1" w14:textId="76247D3E" w:rsidR="00F65867" w:rsidRPr="00F65867" w:rsidRDefault="00F65867" w:rsidP="00F65867">
      <w:pPr>
        <w:spacing w:before="120" w:after="120"/>
        <w:rPr>
          <w:bCs/>
          <w:sz w:val="24"/>
          <w:szCs w:val="22"/>
          <w:lang w:eastAsia="zh-CN"/>
        </w:rPr>
      </w:pPr>
      <w:r w:rsidRPr="00F65867">
        <w:rPr>
          <w:bCs/>
          <w:sz w:val="24"/>
          <w:szCs w:val="22"/>
          <w:lang w:eastAsia="zh-CN"/>
        </w:rPr>
        <w:t>1.</w:t>
      </w:r>
      <w:r w:rsidRPr="00F65867">
        <w:rPr>
          <w:bCs/>
          <w:sz w:val="24"/>
          <w:szCs w:val="22"/>
          <w:lang w:eastAsia="zh-CN"/>
        </w:rPr>
        <w:tab/>
      </w:r>
      <w:r w:rsidRPr="00F65867">
        <w:rPr>
          <w:rFonts w:ascii="SimSun" w:eastAsia="SimSun" w:hAnsi="SimSun" w:cs="SimSun" w:hint="eastAsia"/>
          <w:bCs/>
          <w:sz w:val="24"/>
          <w:szCs w:val="22"/>
          <w:lang w:eastAsia="zh-CN"/>
        </w:rPr>
        <w:t>多边惠益分享机制可采取以下运作方式：</w:t>
      </w:r>
      <w:r w:rsidRPr="00F65867">
        <w:rPr>
          <w:rFonts w:eastAsia="SimSun"/>
          <w:bCs/>
          <w:sz w:val="24"/>
          <w:szCs w:val="22"/>
          <w:vertAlign w:val="superscript"/>
          <w:lang w:val="fr-CA" w:eastAsia="zh-CN"/>
        </w:rPr>
        <w:footnoteReference w:id="6"/>
      </w:r>
      <w:r w:rsidRPr="00F65867">
        <w:rPr>
          <w:bCs/>
          <w:sz w:val="24"/>
          <w:szCs w:val="22"/>
          <w:lang w:eastAsia="zh-CN"/>
        </w:rPr>
        <w:t xml:space="preserve"> </w:t>
      </w:r>
    </w:p>
    <w:p w14:paraId="5273E775" w14:textId="26E5F54F" w:rsidR="00F65867" w:rsidRPr="00F65867" w:rsidRDefault="00F65867" w:rsidP="00F65867">
      <w:pPr>
        <w:spacing w:before="120" w:after="120"/>
        <w:rPr>
          <w:bCs/>
          <w:sz w:val="24"/>
          <w:szCs w:val="22"/>
          <w:lang w:eastAsia="zh-CN"/>
        </w:rPr>
      </w:pPr>
      <w:r>
        <w:rPr>
          <w:bCs/>
          <w:sz w:val="24"/>
          <w:szCs w:val="22"/>
          <w:lang w:eastAsia="zh-CN"/>
        </w:rPr>
        <w:tab/>
      </w:r>
      <w:r w:rsidRPr="00F65867">
        <w:rPr>
          <w:bCs/>
          <w:sz w:val="24"/>
          <w:szCs w:val="22"/>
          <w:lang w:eastAsia="zh-CN"/>
        </w:rPr>
        <w:t>(a)</w:t>
      </w:r>
      <w:r w:rsidRPr="00F65867">
        <w:rPr>
          <w:bCs/>
          <w:sz w:val="24"/>
          <w:szCs w:val="22"/>
          <w:lang w:eastAsia="zh-CN"/>
        </w:rPr>
        <w:tab/>
      </w:r>
      <w:r w:rsidRPr="00F65867">
        <w:rPr>
          <w:rFonts w:ascii="SimSun" w:eastAsia="SimSun" w:hAnsi="SimSun" w:cs="SimSun" w:hint="eastAsia"/>
          <w:bCs/>
          <w:sz w:val="24"/>
          <w:szCs w:val="22"/>
          <w:lang w:eastAsia="zh-CN"/>
        </w:rPr>
        <w:t>每个发达国家缔约方应根据《公约》第</w:t>
      </w:r>
      <w:r w:rsidRPr="00F65867">
        <w:rPr>
          <w:bCs/>
          <w:sz w:val="24"/>
          <w:szCs w:val="22"/>
          <w:lang w:eastAsia="zh-CN"/>
        </w:rPr>
        <w:t>20</w:t>
      </w:r>
      <w:r w:rsidRPr="00F65867">
        <w:rPr>
          <w:rFonts w:ascii="SimSun" w:eastAsia="SimSun" w:hAnsi="SimSun" w:cs="SimSun" w:hint="eastAsia"/>
          <w:bCs/>
          <w:sz w:val="24"/>
          <w:szCs w:val="22"/>
          <w:lang w:eastAsia="zh-CN"/>
        </w:rPr>
        <w:t>条和第</w:t>
      </w:r>
      <w:r w:rsidRPr="00F65867">
        <w:rPr>
          <w:bCs/>
          <w:sz w:val="24"/>
          <w:szCs w:val="22"/>
          <w:lang w:eastAsia="zh-CN"/>
        </w:rPr>
        <w:t>15.7</w:t>
      </w:r>
      <w:r w:rsidRPr="00F65867">
        <w:rPr>
          <w:rFonts w:ascii="SimSun" w:eastAsia="SimSun" w:hAnsi="SimSun" w:cs="SimSun" w:hint="eastAsia"/>
          <w:bCs/>
          <w:sz w:val="24"/>
          <w:szCs w:val="22"/>
          <w:lang w:eastAsia="zh-CN"/>
        </w:rPr>
        <w:t>条，酌情采取立法、行政或政策措施，确保通过多边惠益分享机制分享从遗传资源、与遗传资源相关传统知识或遗传资源数字序列信息的所有利用所产生的所有商业收入零售价的</w:t>
      </w:r>
      <w:r w:rsidRPr="00F65867">
        <w:rPr>
          <w:bCs/>
          <w:sz w:val="24"/>
          <w:szCs w:val="22"/>
          <w:lang w:eastAsia="zh-CN"/>
        </w:rPr>
        <w:t>[</w:t>
      </w:r>
      <w:r w:rsidRPr="00F65867">
        <w:rPr>
          <w:rFonts w:ascii="SimSun" w:eastAsia="SimSun" w:hAnsi="SimSun" w:cs="SimSun" w:hint="eastAsia"/>
          <w:bCs/>
          <w:sz w:val="24"/>
          <w:szCs w:val="22"/>
          <w:lang w:eastAsia="zh-CN"/>
        </w:rPr>
        <w:t>至少</w:t>
      </w:r>
      <w:r w:rsidRPr="00F65867">
        <w:rPr>
          <w:bCs/>
          <w:sz w:val="24"/>
          <w:szCs w:val="22"/>
          <w:lang w:eastAsia="zh-CN"/>
        </w:rPr>
        <w:t>]1%</w:t>
      </w:r>
      <w:r w:rsidRPr="00F65867">
        <w:rPr>
          <w:rFonts w:ascii="SimSun" w:eastAsia="SimSun" w:hAnsi="SimSun" w:cs="SimSun" w:hint="eastAsia"/>
          <w:bCs/>
          <w:sz w:val="24"/>
          <w:szCs w:val="22"/>
          <w:lang w:eastAsia="zh-CN"/>
        </w:rPr>
        <w:t>，以支持生物多样性的保护和可持续利用，除非此类惠益已根据双边制度下共同商定的条件进行分享；</w:t>
      </w:r>
    </w:p>
    <w:p w14:paraId="438346C0" w14:textId="13ECA550" w:rsidR="00F65867" w:rsidRPr="00F65867" w:rsidRDefault="00F65867" w:rsidP="00F65867">
      <w:pPr>
        <w:spacing w:before="120" w:after="120"/>
        <w:rPr>
          <w:bCs/>
          <w:sz w:val="24"/>
          <w:szCs w:val="22"/>
          <w:lang w:eastAsia="zh-CN"/>
        </w:rPr>
      </w:pPr>
      <w:r>
        <w:rPr>
          <w:bCs/>
          <w:sz w:val="24"/>
          <w:szCs w:val="22"/>
          <w:lang w:eastAsia="zh-CN"/>
        </w:rPr>
        <w:tab/>
      </w:r>
      <w:r w:rsidRPr="00F65867">
        <w:rPr>
          <w:bCs/>
          <w:sz w:val="24"/>
          <w:szCs w:val="22"/>
          <w:lang w:eastAsia="zh-CN"/>
        </w:rPr>
        <w:t>(b)</w:t>
      </w:r>
      <w:r w:rsidRPr="00F65867">
        <w:rPr>
          <w:bCs/>
          <w:sz w:val="24"/>
          <w:szCs w:val="22"/>
          <w:lang w:eastAsia="zh-CN"/>
        </w:rPr>
        <w:tab/>
      </w:r>
      <w:r w:rsidRPr="00F65867">
        <w:rPr>
          <w:rFonts w:ascii="SimSun" w:eastAsia="SimSun" w:hAnsi="SimSun" w:cs="SimSun" w:hint="eastAsia"/>
          <w:bCs/>
          <w:sz w:val="24"/>
          <w:szCs w:val="22"/>
          <w:lang w:eastAsia="zh-CN"/>
        </w:rPr>
        <w:t>在多边惠益分享机制下分享的所有货币惠益应存入</w:t>
      </w:r>
      <w:r w:rsidR="005825DE" w:rsidRPr="00F65867">
        <w:rPr>
          <w:rFonts w:ascii="SimSun" w:eastAsia="SimSun" w:hAnsi="SimSun" w:cs="SimSun" w:hint="eastAsia"/>
          <w:bCs/>
          <w:sz w:val="24"/>
          <w:szCs w:val="22"/>
          <w:lang w:eastAsia="zh-CN"/>
        </w:rPr>
        <w:t>作为《公约》金融机制的</w:t>
      </w:r>
      <w:r w:rsidRPr="00F65867">
        <w:rPr>
          <w:rFonts w:ascii="SimSun" w:eastAsia="SimSun" w:hAnsi="SimSun" w:cs="SimSun" w:hint="eastAsia"/>
          <w:bCs/>
          <w:sz w:val="24"/>
          <w:szCs w:val="22"/>
          <w:lang w:eastAsia="zh-CN"/>
        </w:rPr>
        <w:t>由全球环境基金运作的</w:t>
      </w:r>
      <w:r w:rsidR="005825DE">
        <w:rPr>
          <w:rFonts w:ascii="SimSun" w:eastAsia="SimSun" w:hAnsi="SimSun" w:cs="SimSun" w:hint="eastAsia"/>
          <w:bCs/>
          <w:sz w:val="24"/>
          <w:szCs w:val="22"/>
          <w:lang w:eastAsia="zh-CN"/>
        </w:rPr>
        <w:t>一个</w:t>
      </w:r>
      <w:r w:rsidRPr="00F65867">
        <w:rPr>
          <w:rFonts w:ascii="SimSun" w:eastAsia="SimSun" w:hAnsi="SimSun" w:cs="SimSun" w:hint="eastAsia"/>
          <w:bCs/>
          <w:sz w:val="24"/>
          <w:szCs w:val="22"/>
          <w:lang w:eastAsia="zh-CN"/>
        </w:rPr>
        <w:t>全球生物多样性基金，</w:t>
      </w:r>
      <w:r w:rsidR="005825DE">
        <w:rPr>
          <w:rFonts w:ascii="SimSun" w:eastAsia="SimSun" w:hAnsi="SimSun" w:cs="SimSun" w:hint="eastAsia"/>
          <w:bCs/>
          <w:sz w:val="24"/>
          <w:szCs w:val="22"/>
          <w:lang w:eastAsia="zh-CN"/>
        </w:rPr>
        <w:t>或如果建立新的全球生物多样性基金，则存入后者</w:t>
      </w:r>
      <w:r w:rsidRPr="00F65867">
        <w:rPr>
          <w:rFonts w:ascii="SimSun" w:eastAsia="SimSun" w:hAnsi="SimSun" w:cs="SimSun" w:hint="eastAsia"/>
          <w:bCs/>
          <w:sz w:val="24"/>
          <w:szCs w:val="22"/>
          <w:lang w:eastAsia="zh-CN"/>
        </w:rPr>
        <w:t>，全球生物多样性基金也应向所有来源的自愿捐款开放；</w:t>
      </w:r>
    </w:p>
    <w:p w14:paraId="1E3E0606" w14:textId="33160CF4" w:rsidR="00F65867" w:rsidRPr="00F65867" w:rsidRDefault="00F65867" w:rsidP="00F65867">
      <w:pPr>
        <w:spacing w:before="120" w:after="120"/>
        <w:rPr>
          <w:bCs/>
          <w:sz w:val="24"/>
          <w:szCs w:val="22"/>
          <w:lang w:eastAsia="zh-CN"/>
        </w:rPr>
      </w:pPr>
      <w:r>
        <w:rPr>
          <w:bCs/>
          <w:sz w:val="24"/>
          <w:szCs w:val="22"/>
          <w:lang w:eastAsia="zh-CN"/>
        </w:rPr>
        <w:tab/>
      </w:r>
      <w:r w:rsidRPr="00F65867">
        <w:rPr>
          <w:bCs/>
          <w:sz w:val="24"/>
          <w:szCs w:val="22"/>
          <w:lang w:eastAsia="zh-CN"/>
        </w:rPr>
        <w:t>(c)</w:t>
      </w:r>
      <w:r w:rsidRPr="00F65867">
        <w:rPr>
          <w:bCs/>
          <w:sz w:val="24"/>
          <w:szCs w:val="22"/>
          <w:lang w:eastAsia="zh-CN"/>
        </w:rPr>
        <w:tab/>
      </w:r>
      <w:r w:rsidRPr="00F65867">
        <w:rPr>
          <w:rFonts w:ascii="SimSun" w:eastAsia="SimSun" w:hAnsi="SimSun" w:cs="SimSun" w:hint="eastAsia"/>
          <w:bCs/>
          <w:sz w:val="24"/>
          <w:szCs w:val="22"/>
          <w:lang w:eastAsia="zh-CN"/>
        </w:rPr>
        <w:t>全球生物多样性基金应以开放、竞争、基于项目的方式用于支持由土著人民、地方社区和其他人以符合基于生态系统的方式开展的旨在保护生物多样性和可持续利用其组成部分的各种实地活动，从而实现生物多样性和生态系统服务政府间科学</w:t>
      </w:r>
      <w:r w:rsidRPr="00F65867">
        <w:rPr>
          <w:bCs/>
          <w:sz w:val="24"/>
          <w:szCs w:val="22"/>
          <w:lang w:eastAsia="zh-CN"/>
        </w:rPr>
        <w:t>-</w:t>
      </w:r>
      <w:r w:rsidRPr="00F65867">
        <w:rPr>
          <w:rFonts w:ascii="SimSun" w:eastAsia="SimSun" w:hAnsi="SimSun" w:cs="SimSun" w:hint="eastAsia"/>
          <w:bCs/>
          <w:sz w:val="24"/>
          <w:szCs w:val="22"/>
          <w:lang w:eastAsia="zh-CN"/>
        </w:rPr>
        <w:t>政策平台通过科学评估不时提出的支出优先事项。</w:t>
      </w:r>
    </w:p>
    <w:p w14:paraId="618E4465" w14:textId="129F4B0F" w:rsidR="00496FF6" w:rsidRPr="008373EB" w:rsidRDefault="00F65867" w:rsidP="00496FF6">
      <w:pPr>
        <w:spacing w:before="120" w:after="120"/>
        <w:rPr>
          <w:rFonts w:ascii="SimSun" w:eastAsia="SimSun" w:hAnsi="SimSun" w:cs="SimSun"/>
          <w:bCs/>
          <w:sz w:val="24"/>
          <w:szCs w:val="22"/>
          <w:lang w:eastAsia="zh-CN"/>
        </w:rPr>
      </w:pPr>
      <w:r w:rsidRPr="00F65867">
        <w:rPr>
          <w:bCs/>
          <w:sz w:val="24"/>
          <w:szCs w:val="22"/>
          <w:lang w:eastAsia="zh-CN"/>
        </w:rPr>
        <w:t>2.</w:t>
      </w:r>
      <w:r w:rsidRPr="00F65867">
        <w:rPr>
          <w:bCs/>
          <w:sz w:val="24"/>
          <w:szCs w:val="22"/>
          <w:lang w:eastAsia="zh-CN"/>
        </w:rPr>
        <w:tab/>
      </w:r>
      <w:r w:rsidRPr="00F65867">
        <w:rPr>
          <w:rFonts w:ascii="SimSun" w:eastAsia="SimSun" w:hAnsi="SimSun" w:cs="SimSun" w:hint="eastAsia"/>
          <w:bCs/>
          <w:sz w:val="24"/>
          <w:szCs w:val="22"/>
          <w:lang w:eastAsia="zh-CN"/>
        </w:rPr>
        <w:t>将请执行秘书与所有缔约方和全球环境基金协商，拟订国家立法、行政或政策措施的备选方案，以实施多边惠益分享制度，并向缔约方大会第十六届会议提出报告</w:t>
      </w:r>
      <w:r w:rsidR="005825DE">
        <w:rPr>
          <w:rFonts w:ascii="SimSun" w:eastAsia="SimSun" w:hAnsi="SimSun" w:cs="SimSun" w:hint="eastAsia"/>
          <w:bCs/>
          <w:sz w:val="24"/>
          <w:szCs w:val="22"/>
          <w:lang w:eastAsia="zh-CN"/>
        </w:rPr>
        <w:t>。</w:t>
      </w:r>
    </w:p>
    <w:p w14:paraId="7BD9DDB3" w14:textId="001244C2" w:rsidR="00496FF6" w:rsidRPr="00496FF6" w:rsidRDefault="00496FF6" w:rsidP="00496FF6">
      <w:pPr>
        <w:pStyle w:val="ListParagraph"/>
        <w:keepNext/>
        <w:numPr>
          <w:ilvl w:val="0"/>
          <w:numId w:val="26"/>
        </w:numPr>
        <w:spacing w:before="120" w:after="120"/>
        <w:ind w:left="0" w:firstLine="0"/>
        <w:contextualSpacing w:val="0"/>
        <w:jc w:val="center"/>
        <w:rPr>
          <w:rFonts w:ascii="SimSun" w:eastAsia="SimSun" w:hAnsi="SimSun" w:cs="SimSun"/>
          <w:b/>
          <w:bCs/>
          <w:kern w:val="22"/>
          <w:sz w:val="24"/>
          <w:szCs w:val="22"/>
          <w:lang w:eastAsia="zh-CN"/>
        </w:rPr>
      </w:pPr>
      <w:r w:rsidRPr="00A653F3">
        <w:rPr>
          <w:rFonts w:ascii="SimSun" w:eastAsia="SimSun" w:hAnsi="SimSun" w:cs="SimSun" w:hint="eastAsia"/>
          <w:b/>
          <w:bCs/>
          <w:kern w:val="22"/>
          <w:sz w:val="24"/>
          <w:szCs w:val="22"/>
          <w:lang w:eastAsia="zh-CN"/>
        </w:rPr>
        <w:t>获取</w:t>
      </w:r>
      <w:r w:rsidRPr="00C07186">
        <w:rPr>
          <w:rFonts w:ascii="SimSun" w:eastAsia="SimSun" w:hAnsi="SimSun" w:cs="SimSun" w:hint="eastAsia"/>
          <w:b/>
          <w:bCs/>
          <w:kern w:val="22"/>
          <w:sz w:val="24"/>
          <w:szCs w:val="22"/>
          <w:lang w:eastAsia="zh-CN"/>
        </w:rPr>
        <w:t>遗传资源数字序列信息和分享其利用所产生惠益的混合解决方案的可能办法</w:t>
      </w:r>
    </w:p>
    <w:p w14:paraId="3353788A" w14:textId="4B09933D" w:rsidR="0038618C" w:rsidRDefault="00496FF6" w:rsidP="00A44E83">
      <w:pPr>
        <w:spacing w:after="120"/>
        <w:ind w:left="490"/>
        <w:rPr>
          <w:bCs/>
          <w:iCs/>
          <w:sz w:val="24"/>
          <w:szCs w:val="22"/>
          <w:lang w:eastAsia="pt-BR"/>
        </w:rPr>
      </w:pPr>
      <w:r w:rsidRPr="00666A46">
        <w:rPr>
          <w:rStyle w:val="y2iqfc"/>
          <w:rFonts w:ascii="inherit" w:hAnsi="inherit" w:hint="eastAsia"/>
          <w:color w:val="202124"/>
          <w:sz w:val="24"/>
          <w:lang w:eastAsia="zh-CN"/>
        </w:rPr>
        <w:t>•</w:t>
      </w:r>
      <w:r w:rsidR="0038618C">
        <w:rPr>
          <w:bCs/>
          <w:iCs/>
          <w:sz w:val="24"/>
          <w:szCs w:val="22"/>
          <w:lang w:eastAsia="pt-BR"/>
        </w:rPr>
        <w:t xml:space="preserve">    </w:t>
      </w:r>
      <w:r w:rsidR="000905F8">
        <w:rPr>
          <w:rFonts w:ascii="SimSun" w:eastAsia="SimSun" w:hAnsi="SimSun" w:cs="SimSun" w:hint="eastAsia"/>
          <w:color w:val="202124"/>
          <w:sz w:val="24"/>
          <w:lang w:val="en-US" w:eastAsia="zh-CN"/>
        </w:rPr>
        <w:t>在</w:t>
      </w:r>
      <w:r w:rsidRPr="00666A46">
        <w:rPr>
          <w:rFonts w:ascii="SimSun" w:eastAsia="SimSun" w:hAnsi="SimSun" w:cs="SimSun" w:hint="eastAsia"/>
          <w:color w:val="202124"/>
          <w:sz w:val="24"/>
          <w:lang w:val="en-US" w:eastAsia="zh-CN"/>
        </w:rPr>
        <w:t>达到</w:t>
      </w:r>
      <w:r w:rsidR="0049518D">
        <w:rPr>
          <w:rFonts w:ascii="SimSun" w:eastAsia="SimSun" w:hAnsi="SimSun" w:cs="SimSun" w:hint="eastAsia"/>
          <w:color w:val="202124"/>
          <w:sz w:val="24"/>
          <w:lang w:val="en-US" w:eastAsia="zh-CN"/>
        </w:rPr>
        <w:t>惠</w:t>
      </w:r>
      <w:r w:rsidRPr="00666A46">
        <w:rPr>
          <w:rFonts w:ascii="SimSun" w:eastAsia="SimSun" w:hAnsi="SimSun" w:cs="SimSun" w:hint="eastAsia"/>
          <w:color w:val="202124"/>
          <w:sz w:val="24"/>
          <w:lang w:val="en-US" w:eastAsia="zh-CN"/>
        </w:rPr>
        <w:t>益分享的触发点时，</w:t>
      </w:r>
      <w:r w:rsidR="0038618C" w:rsidRPr="00666A46">
        <w:rPr>
          <w:rFonts w:ascii="SimSun" w:eastAsia="SimSun" w:hAnsi="SimSun" w:cs="SimSun" w:hint="eastAsia"/>
          <w:color w:val="202124"/>
          <w:sz w:val="24"/>
          <w:lang w:val="en-US" w:eastAsia="zh-CN"/>
        </w:rPr>
        <w:t>不需要事先知情同意，只要</w:t>
      </w:r>
      <w:r w:rsidR="000905F8">
        <w:rPr>
          <w:rFonts w:ascii="SimSun" w:eastAsia="SimSun" w:hAnsi="SimSun" w:cs="SimSun" w:hint="eastAsia"/>
          <w:color w:val="202124"/>
          <w:sz w:val="24"/>
          <w:lang w:val="en-US" w:eastAsia="zh-CN"/>
        </w:rPr>
        <w:t>有</w:t>
      </w:r>
      <w:r w:rsidR="0038618C" w:rsidRPr="00666A46">
        <w:rPr>
          <w:rFonts w:ascii="SimSun" w:eastAsia="SimSun" w:hAnsi="SimSun" w:cs="SimSun" w:hint="eastAsia"/>
          <w:color w:val="202124"/>
          <w:sz w:val="24"/>
          <w:lang w:val="en-US" w:eastAsia="zh-CN"/>
        </w:rPr>
        <w:t>共同商定的条</w:t>
      </w:r>
      <w:r w:rsidR="00A518DC">
        <w:rPr>
          <w:rFonts w:ascii="SimSun" w:eastAsia="SimSun" w:hAnsi="SimSun" w:cs="SimSun" w:hint="eastAsia"/>
          <w:color w:val="202124"/>
          <w:sz w:val="24"/>
          <w:lang w:val="en-US" w:eastAsia="zh-CN"/>
        </w:rPr>
        <w:t>件</w:t>
      </w:r>
      <w:r w:rsidR="000905F8">
        <w:rPr>
          <w:rFonts w:ascii="SimSun" w:eastAsia="SimSun" w:hAnsi="SimSun" w:cs="SimSun" w:hint="eastAsia"/>
          <w:color w:val="202124"/>
          <w:sz w:val="24"/>
          <w:lang w:val="en-US" w:eastAsia="zh-CN"/>
        </w:rPr>
        <w:t>即可</w:t>
      </w:r>
      <w:r w:rsidR="0038618C" w:rsidRPr="00666A46">
        <w:rPr>
          <w:rFonts w:ascii="SimSun" w:eastAsia="SimSun" w:hAnsi="SimSun" w:cs="SimSun" w:hint="eastAsia"/>
          <w:color w:val="202124"/>
          <w:sz w:val="24"/>
          <w:lang w:val="en-US" w:eastAsia="zh-CN"/>
        </w:rPr>
        <w:t>。</w:t>
      </w:r>
    </w:p>
    <w:p w14:paraId="24441436" w14:textId="118F6940" w:rsidR="0038618C" w:rsidRDefault="0038618C" w:rsidP="0038618C">
      <w:pPr>
        <w:spacing w:after="120"/>
        <w:rPr>
          <w:bCs/>
          <w:iCs/>
          <w:sz w:val="24"/>
          <w:szCs w:val="22"/>
          <w:lang w:eastAsia="pt-BR"/>
        </w:rPr>
      </w:pPr>
      <w:r w:rsidRPr="00666A46">
        <w:rPr>
          <w:rFonts w:ascii="SimSun" w:eastAsia="SimSun" w:hAnsi="SimSun" w:cs="SimSun" w:hint="eastAsia"/>
          <w:color w:val="202124"/>
          <w:sz w:val="24"/>
          <w:lang w:val="en-US" w:eastAsia="zh-CN"/>
        </w:rPr>
        <w:t>数据库中的序列将保持</w:t>
      </w:r>
      <w:r w:rsidR="00A518DC">
        <w:rPr>
          <w:rFonts w:ascii="SimSun" w:eastAsia="SimSun" w:hAnsi="SimSun" w:cs="SimSun" w:hint="eastAsia"/>
          <w:color w:val="202124"/>
          <w:sz w:val="24"/>
          <w:lang w:val="en-US" w:eastAsia="zh-CN"/>
        </w:rPr>
        <w:t>开放</w:t>
      </w:r>
      <w:r w:rsidRPr="00666A46">
        <w:rPr>
          <w:rFonts w:ascii="SimSun" w:eastAsia="SimSun" w:hAnsi="SimSun" w:cs="SimSun" w:hint="eastAsia"/>
          <w:color w:val="202124"/>
          <w:sz w:val="24"/>
          <w:lang w:val="en-US" w:eastAsia="zh-CN"/>
        </w:rPr>
        <w:t>供访问，并且无需</w:t>
      </w:r>
      <w:r w:rsidR="00724DA9">
        <w:rPr>
          <w:rFonts w:ascii="SimSun" w:eastAsia="SimSun" w:hAnsi="SimSun" w:cs="SimSun" w:hint="eastAsia"/>
          <w:color w:val="202124"/>
          <w:sz w:val="24"/>
          <w:lang w:val="en-US" w:eastAsia="zh-CN"/>
        </w:rPr>
        <w:t>为</w:t>
      </w:r>
      <w:r w:rsidRPr="00666A46">
        <w:rPr>
          <w:rFonts w:ascii="SimSun" w:eastAsia="SimSun" w:hAnsi="SimSun" w:cs="SimSun" w:hint="eastAsia"/>
          <w:color w:val="202124"/>
          <w:sz w:val="24"/>
          <w:lang w:val="en-US" w:eastAsia="zh-CN"/>
        </w:rPr>
        <w:t>其非商业目的</w:t>
      </w:r>
      <w:r w:rsidR="00724DA9">
        <w:rPr>
          <w:rFonts w:ascii="SimSun" w:eastAsia="SimSun" w:hAnsi="SimSun" w:cs="SimSun" w:hint="eastAsia"/>
          <w:color w:val="202124"/>
          <w:sz w:val="24"/>
          <w:lang w:val="en-US" w:eastAsia="zh-CN"/>
        </w:rPr>
        <w:t>使用</w:t>
      </w:r>
      <w:r w:rsidR="00724DA9" w:rsidRPr="00666A46">
        <w:rPr>
          <w:rFonts w:ascii="SimSun" w:eastAsia="SimSun" w:hAnsi="SimSun" w:cs="SimSun" w:hint="eastAsia"/>
          <w:color w:val="202124"/>
          <w:sz w:val="24"/>
          <w:lang w:val="en-US" w:eastAsia="zh-CN"/>
        </w:rPr>
        <w:t>支付</w:t>
      </w:r>
      <w:r w:rsidRPr="00666A46">
        <w:rPr>
          <w:rFonts w:ascii="SimSun" w:eastAsia="SimSun" w:hAnsi="SimSun" w:cs="SimSun" w:hint="eastAsia"/>
          <w:color w:val="202124"/>
          <w:sz w:val="24"/>
          <w:lang w:val="en-US" w:eastAsia="zh-CN"/>
        </w:rPr>
        <w:t>相关费用。本提案无意对公共数据库的生态系统或在商业化阶段之前</w:t>
      </w:r>
      <w:r w:rsidR="00CC6681">
        <w:rPr>
          <w:rFonts w:ascii="SimSun" w:eastAsia="SimSun" w:hAnsi="SimSun" w:cs="SimSun" w:hint="eastAsia"/>
          <w:color w:val="202124"/>
          <w:sz w:val="24"/>
          <w:lang w:val="en-US" w:eastAsia="zh-CN"/>
        </w:rPr>
        <w:t>对</w:t>
      </w:r>
      <w:r w:rsidRPr="00666A46">
        <w:rPr>
          <w:rFonts w:ascii="SimSun" w:eastAsia="SimSun" w:hAnsi="SimSun" w:cs="SimSun" w:hint="eastAsia"/>
          <w:color w:val="202124"/>
          <w:sz w:val="24"/>
          <w:lang w:val="en-US" w:eastAsia="zh-CN"/>
        </w:rPr>
        <w:t>研究和开发过程</w:t>
      </w:r>
      <w:r w:rsidR="00724DA9" w:rsidRPr="00666A46">
        <w:rPr>
          <w:rFonts w:ascii="SimSun" w:eastAsia="SimSun" w:hAnsi="SimSun" w:cs="SimSun" w:hint="eastAsia"/>
          <w:color w:val="202124"/>
          <w:sz w:val="24"/>
          <w:lang w:val="en-US" w:eastAsia="zh-CN"/>
        </w:rPr>
        <w:t>使用</w:t>
      </w:r>
      <w:r w:rsidR="00490948" w:rsidRPr="00490948">
        <w:rPr>
          <w:rFonts w:eastAsia="SimSun"/>
          <w:color w:val="202124"/>
          <w:sz w:val="24"/>
          <w:lang w:val="en-US" w:eastAsia="zh-CN"/>
        </w:rPr>
        <w:t>DSI</w:t>
      </w:r>
      <w:r w:rsidRPr="00666A46">
        <w:rPr>
          <w:rFonts w:ascii="SimSun" w:eastAsia="SimSun" w:hAnsi="SimSun" w:cs="SimSun" w:hint="eastAsia"/>
          <w:color w:val="202124"/>
          <w:sz w:val="24"/>
          <w:lang w:val="en-US" w:eastAsia="zh-CN"/>
        </w:rPr>
        <w:t>的动态进行重大更改。</w:t>
      </w:r>
    </w:p>
    <w:p w14:paraId="62C8196E" w14:textId="01495D64" w:rsidR="0038618C" w:rsidRDefault="0049518D" w:rsidP="00A44E83">
      <w:pPr>
        <w:spacing w:after="120"/>
        <w:ind w:left="490"/>
        <w:rPr>
          <w:bCs/>
          <w:iCs/>
          <w:sz w:val="24"/>
          <w:szCs w:val="22"/>
          <w:lang w:eastAsia="pt-BR"/>
        </w:rPr>
      </w:pPr>
      <w:r w:rsidRPr="00666A46">
        <w:rPr>
          <w:rStyle w:val="y2iqfc"/>
          <w:rFonts w:ascii="inherit" w:hAnsi="inherit" w:hint="eastAsia"/>
          <w:color w:val="202124"/>
          <w:sz w:val="24"/>
          <w:lang w:eastAsia="zh-CN"/>
        </w:rPr>
        <w:t>•</w:t>
      </w:r>
      <w:r>
        <w:rPr>
          <w:bCs/>
          <w:iCs/>
          <w:sz w:val="24"/>
          <w:szCs w:val="22"/>
          <w:lang w:eastAsia="pt-BR"/>
        </w:rPr>
        <w:t xml:space="preserve">    </w:t>
      </w:r>
      <w:r>
        <w:rPr>
          <w:rFonts w:ascii="SimSun" w:eastAsia="SimSun" w:hAnsi="SimSun" w:cs="SimSun" w:hint="eastAsia"/>
          <w:color w:val="202124"/>
          <w:sz w:val="24"/>
          <w:lang w:val="en-US" w:eastAsia="zh-CN"/>
        </w:rPr>
        <w:t>惠</w:t>
      </w:r>
      <w:r w:rsidR="0038618C" w:rsidRPr="00666A46">
        <w:rPr>
          <w:rFonts w:ascii="SimSun" w:eastAsia="SimSun" w:hAnsi="SimSun" w:cs="SimSun" w:hint="eastAsia"/>
          <w:color w:val="202124"/>
          <w:sz w:val="24"/>
          <w:lang w:val="en-US" w:eastAsia="zh-CN"/>
        </w:rPr>
        <w:t>益分享的触发点将是</w:t>
      </w:r>
      <w:r>
        <w:rPr>
          <w:rFonts w:ascii="SimSun" w:eastAsia="SimSun" w:hAnsi="SimSun" w:cs="SimSun" w:hint="eastAsia"/>
          <w:color w:val="202124"/>
          <w:sz w:val="24"/>
          <w:lang w:val="en-US" w:eastAsia="zh-CN"/>
        </w:rPr>
        <w:t>由</w:t>
      </w:r>
      <w:r w:rsidR="00967EEC" w:rsidRPr="00F65867">
        <w:rPr>
          <w:sz w:val="24"/>
          <w:lang w:eastAsia="zh-CN"/>
        </w:rPr>
        <w:t>DSI</w:t>
      </w:r>
      <w:r>
        <w:rPr>
          <w:rFonts w:ascii="SimSun" w:eastAsia="SimSun" w:hAnsi="SimSun" w:cs="SimSun" w:hint="eastAsia"/>
          <w:color w:val="202124"/>
          <w:sz w:val="24"/>
          <w:lang w:val="en-US" w:eastAsia="zh-CN"/>
        </w:rPr>
        <w:t>所</w:t>
      </w:r>
      <w:r w:rsidR="0038618C" w:rsidRPr="00666A46">
        <w:rPr>
          <w:rFonts w:ascii="SimSun" w:eastAsia="SimSun" w:hAnsi="SimSun" w:cs="SimSun" w:hint="eastAsia"/>
          <w:color w:val="202124"/>
          <w:sz w:val="24"/>
          <w:lang w:val="en-US" w:eastAsia="zh-CN"/>
        </w:rPr>
        <w:t>开发产品的商业化或与</w:t>
      </w:r>
      <w:r w:rsidR="00967EEC" w:rsidRPr="00F65867">
        <w:rPr>
          <w:sz w:val="24"/>
          <w:lang w:eastAsia="zh-CN"/>
        </w:rPr>
        <w:t>DSI</w:t>
      </w:r>
      <w:r w:rsidR="0038618C" w:rsidRPr="00666A46">
        <w:rPr>
          <w:rFonts w:ascii="SimSun" w:eastAsia="SimSun" w:hAnsi="SimSun" w:cs="SimSun" w:hint="eastAsia"/>
          <w:color w:val="202124"/>
          <w:sz w:val="24"/>
          <w:lang w:val="en-US" w:eastAsia="zh-CN"/>
        </w:rPr>
        <w:t>相关专利</w:t>
      </w:r>
      <w:r w:rsidRPr="00666A46">
        <w:rPr>
          <w:rFonts w:ascii="SimSun" w:eastAsia="SimSun" w:hAnsi="SimSun" w:cs="SimSun" w:hint="eastAsia"/>
          <w:color w:val="202124"/>
          <w:sz w:val="24"/>
          <w:lang w:val="en-US" w:eastAsia="zh-CN"/>
        </w:rPr>
        <w:t>的获</w:t>
      </w:r>
      <w:r>
        <w:rPr>
          <w:rFonts w:ascii="SimSun" w:eastAsia="SimSun" w:hAnsi="SimSun" w:cs="SimSun" w:hint="eastAsia"/>
          <w:color w:val="202124"/>
          <w:sz w:val="24"/>
          <w:lang w:val="en-US" w:eastAsia="zh-CN"/>
        </w:rPr>
        <w:t>取</w:t>
      </w:r>
      <w:r w:rsidR="0038618C" w:rsidRPr="00666A46">
        <w:rPr>
          <w:rFonts w:ascii="SimSun" w:eastAsia="SimSun" w:hAnsi="SimSun" w:cs="SimSun" w:hint="eastAsia"/>
          <w:color w:val="202124"/>
          <w:sz w:val="24"/>
          <w:lang w:val="en-US" w:eastAsia="zh-CN"/>
        </w:rPr>
        <w:t>。</w:t>
      </w:r>
    </w:p>
    <w:p w14:paraId="44EA33A1" w14:textId="1FB972CA" w:rsidR="0038618C" w:rsidRDefault="00A44E83" w:rsidP="00A44E83">
      <w:pPr>
        <w:spacing w:after="120"/>
        <w:ind w:left="980"/>
        <w:rPr>
          <w:bCs/>
          <w:iCs/>
          <w:sz w:val="24"/>
          <w:szCs w:val="22"/>
          <w:lang w:eastAsia="pt-BR"/>
        </w:rPr>
      </w:pPr>
      <w:r>
        <w:rPr>
          <w:rFonts w:ascii="Cambria" w:hAnsi="Cambria"/>
          <w:color w:val="202124"/>
          <w:sz w:val="24"/>
          <w:lang w:eastAsia="zh-CN"/>
        </w:rPr>
        <w:t>○</w:t>
      </w:r>
      <w:r>
        <w:rPr>
          <w:rFonts w:ascii="Cambria" w:hAnsi="Cambria"/>
          <w:color w:val="202124"/>
          <w:sz w:val="24"/>
          <w:lang w:eastAsia="zh-CN"/>
        </w:rPr>
        <w:tab/>
      </w:r>
      <w:r w:rsidR="0049518D">
        <w:rPr>
          <w:bCs/>
          <w:iCs/>
          <w:sz w:val="24"/>
          <w:szCs w:val="22"/>
          <w:lang w:eastAsia="pt-BR"/>
        </w:rPr>
        <w:t xml:space="preserve"> </w:t>
      </w:r>
      <w:r w:rsidR="0038618C" w:rsidRPr="00666A46">
        <w:rPr>
          <w:rFonts w:ascii="SimSun" w:eastAsia="SimSun" w:hAnsi="SimSun" w:cs="SimSun" w:hint="eastAsia"/>
          <w:color w:val="202124"/>
          <w:sz w:val="24"/>
          <w:lang w:val="en-US" w:eastAsia="zh-CN"/>
        </w:rPr>
        <w:t>对于惠益分享，</w:t>
      </w:r>
      <w:r w:rsidR="00D834CC">
        <w:rPr>
          <w:rFonts w:ascii="SimSun" w:eastAsia="SimSun" w:hAnsi="SimSun" w:cs="SimSun" w:hint="eastAsia"/>
          <w:color w:val="202124"/>
          <w:sz w:val="24"/>
          <w:lang w:val="en-US" w:eastAsia="zh-CN"/>
        </w:rPr>
        <w:t>在</w:t>
      </w:r>
      <w:r w:rsidR="00967EEC" w:rsidRPr="00F65867">
        <w:rPr>
          <w:sz w:val="24"/>
          <w:lang w:eastAsia="zh-CN"/>
        </w:rPr>
        <w:t>DSI</w:t>
      </w:r>
      <w:proofErr w:type="gramStart"/>
      <w:r w:rsidR="0038618C" w:rsidRPr="00666A46">
        <w:rPr>
          <w:rFonts w:ascii="SimSun" w:eastAsia="SimSun" w:hAnsi="SimSun" w:cs="SimSun" w:hint="eastAsia"/>
          <w:color w:val="202124"/>
          <w:sz w:val="24"/>
          <w:lang w:val="en-US" w:eastAsia="zh-CN"/>
        </w:rPr>
        <w:t>护照数据</w:t>
      </w:r>
      <w:r w:rsidR="00D834CC">
        <w:rPr>
          <w:rFonts w:ascii="SimSun" w:eastAsia="SimSun" w:hAnsi="SimSun" w:cs="SimSun" w:hint="eastAsia"/>
          <w:color w:val="202124"/>
          <w:sz w:val="24"/>
          <w:lang w:val="en-US" w:eastAsia="zh-CN"/>
        </w:rPr>
        <w:t>的</w:t>
      </w:r>
      <w:r w:rsidR="00D834CC">
        <w:rPr>
          <w:rFonts w:ascii="SimSun" w:eastAsia="SimSun" w:hAnsi="SimSun" w:cs="Cambria" w:hint="eastAsia"/>
          <w:color w:val="202124"/>
          <w:sz w:val="24"/>
          <w:lang w:val="en-US" w:eastAsia="zh-CN"/>
        </w:rPr>
        <w:t>“</w:t>
      </w:r>
      <w:proofErr w:type="gramEnd"/>
      <w:r w:rsidR="0038618C" w:rsidRPr="00666A46">
        <w:rPr>
          <w:rFonts w:ascii="SimSun" w:eastAsia="SimSun" w:hAnsi="SimSun" w:cs="SimSun" w:hint="eastAsia"/>
          <w:color w:val="202124"/>
          <w:sz w:val="24"/>
          <w:lang w:val="en-US" w:eastAsia="zh-CN"/>
        </w:rPr>
        <w:t>国家标签</w:t>
      </w:r>
      <w:r w:rsidR="00D834CC">
        <w:rPr>
          <w:rFonts w:ascii="SimSun" w:eastAsia="SimSun" w:hAnsi="SimSun" w:cs="Cambria" w:hint="eastAsia"/>
          <w:color w:val="202124"/>
          <w:sz w:val="24"/>
          <w:lang w:val="en-US" w:eastAsia="zh-CN"/>
        </w:rPr>
        <w:t>”</w:t>
      </w:r>
      <w:r w:rsidR="00D834CC">
        <w:rPr>
          <w:rFonts w:ascii="SimSun" w:eastAsia="SimSun" w:hAnsi="SimSun" w:cs="SimSun" w:hint="eastAsia"/>
          <w:color w:val="202124"/>
          <w:sz w:val="24"/>
          <w:lang w:val="en-US" w:eastAsia="zh-CN"/>
        </w:rPr>
        <w:t>所示</w:t>
      </w:r>
      <w:r w:rsidR="0038618C" w:rsidRPr="00666A46">
        <w:rPr>
          <w:rFonts w:ascii="SimSun" w:eastAsia="SimSun" w:hAnsi="SimSun" w:cs="SimSun" w:hint="eastAsia"/>
          <w:color w:val="202124"/>
          <w:sz w:val="24"/>
          <w:lang w:val="en-US" w:eastAsia="zh-CN"/>
        </w:rPr>
        <w:t>原产国，或者是否涉及传统知识</w:t>
      </w:r>
      <w:r w:rsidR="00D834CC">
        <w:rPr>
          <w:rFonts w:ascii="SimSun" w:eastAsia="SimSun" w:hAnsi="SimSun" w:cs="SimSun" w:hint="eastAsia"/>
          <w:color w:val="202124"/>
          <w:sz w:val="24"/>
          <w:lang w:val="en-US" w:eastAsia="zh-CN"/>
        </w:rPr>
        <w:t>的基础上</w:t>
      </w:r>
      <w:r w:rsidR="0038618C" w:rsidRPr="00666A46">
        <w:rPr>
          <w:rFonts w:ascii="SimSun" w:eastAsia="SimSun" w:hAnsi="SimSun" w:cs="SimSun" w:hint="eastAsia"/>
          <w:color w:val="202124"/>
          <w:sz w:val="24"/>
          <w:lang w:val="en-US" w:eastAsia="zh-CN"/>
        </w:rPr>
        <w:t>，有四种选择：</w:t>
      </w:r>
    </w:p>
    <w:p w14:paraId="67CB830C" w14:textId="46122BA2" w:rsidR="0038618C" w:rsidRDefault="0038618C" w:rsidP="0038618C">
      <w:pPr>
        <w:spacing w:after="120"/>
        <w:rPr>
          <w:bCs/>
          <w:iCs/>
          <w:sz w:val="24"/>
          <w:szCs w:val="22"/>
          <w:lang w:eastAsia="pt-BR"/>
        </w:rPr>
      </w:pPr>
      <w:r w:rsidRPr="00666A46">
        <w:rPr>
          <w:rFonts w:ascii="inherit" w:hAnsi="inherit" w:cs="Courier New" w:hint="eastAsia"/>
          <w:color w:val="202124"/>
          <w:sz w:val="24"/>
          <w:lang w:val="en-US" w:eastAsia="zh-CN"/>
        </w:rPr>
        <w:t>*</w:t>
      </w:r>
      <w:r w:rsidRPr="00666A46">
        <w:rPr>
          <w:rFonts w:ascii="SimSun" w:eastAsia="SimSun" w:hAnsi="SimSun" w:cs="SimSun" w:hint="eastAsia"/>
          <w:color w:val="202124"/>
          <w:sz w:val="24"/>
          <w:lang w:val="en-US" w:eastAsia="zh-CN"/>
        </w:rPr>
        <w:t>原产国必须理解为从</w:t>
      </w:r>
      <w:r w:rsidR="00967EEC" w:rsidRPr="00F65867">
        <w:rPr>
          <w:sz w:val="24"/>
          <w:lang w:eastAsia="zh-CN"/>
        </w:rPr>
        <w:t>DSI</w:t>
      </w:r>
      <w:r w:rsidR="00D834CC" w:rsidRPr="00666A46">
        <w:rPr>
          <w:rFonts w:ascii="SimSun" w:eastAsia="SimSun" w:hAnsi="SimSun" w:cs="SimSun" w:hint="eastAsia"/>
          <w:color w:val="202124"/>
          <w:sz w:val="24"/>
          <w:lang w:val="en-US" w:eastAsia="zh-CN"/>
        </w:rPr>
        <w:t>中获得</w:t>
      </w:r>
      <w:r w:rsidRPr="00666A46">
        <w:rPr>
          <w:rFonts w:ascii="SimSun" w:eastAsia="SimSun" w:hAnsi="SimSun" w:cs="SimSun" w:hint="eastAsia"/>
          <w:color w:val="202124"/>
          <w:sz w:val="24"/>
          <w:lang w:val="en-US" w:eastAsia="zh-CN"/>
        </w:rPr>
        <w:t>遗传资源的原产国。</w:t>
      </w:r>
    </w:p>
    <w:p w14:paraId="056F6238" w14:textId="77777777" w:rsidR="0038618C" w:rsidRDefault="0038618C" w:rsidP="0038618C">
      <w:pPr>
        <w:spacing w:after="120"/>
        <w:rPr>
          <w:bCs/>
          <w:iCs/>
          <w:sz w:val="24"/>
          <w:szCs w:val="22"/>
          <w:lang w:eastAsia="pt-BR"/>
        </w:rPr>
      </w:pPr>
      <w:r w:rsidRPr="00666A46">
        <w:rPr>
          <w:rFonts w:ascii="SimSun" w:eastAsia="SimSun" w:hAnsi="SimSun" w:cs="SimSun" w:hint="eastAsia"/>
          <w:color w:val="202124"/>
          <w:sz w:val="24"/>
          <w:lang w:val="en-US" w:eastAsia="zh-CN"/>
        </w:rPr>
        <w:t>双边：</w:t>
      </w:r>
    </w:p>
    <w:p w14:paraId="1D179F51" w14:textId="7EE229E6" w:rsidR="0038618C" w:rsidRDefault="0038618C" w:rsidP="00E20033">
      <w:pPr>
        <w:spacing w:after="120"/>
        <w:ind w:firstLine="490"/>
        <w:rPr>
          <w:rFonts w:ascii="SimSun" w:eastAsia="SimSun" w:hAnsi="SimSun" w:cs="SimSun"/>
          <w:color w:val="202124"/>
          <w:sz w:val="24"/>
          <w:lang w:val="en-US" w:eastAsia="zh-CN"/>
        </w:rPr>
      </w:pPr>
      <w:r w:rsidRPr="00666A46">
        <w:rPr>
          <w:color w:val="202124"/>
          <w:sz w:val="24"/>
          <w:lang w:val="en-US" w:eastAsia="zh-CN"/>
        </w:rPr>
        <w:lastRenderedPageBreak/>
        <w:t>a</w:t>
      </w:r>
      <w:r w:rsidR="00E20033">
        <w:rPr>
          <w:rFonts w:ascii="SimSun" w:eastAsia="SimSun" w:hAnsi="SimSun" w:cs="SimSun" w:hint="eastAsia"/>
          <w:color w:val="202124"/>
          <w:sz w:val="24"/>
          <w:lang w:val="en-US" w:eastAsia="zh-CN"/>
        </w:rPr>
        <w:t>）</w:t>
      </w:r>
      <w:r w:rsidRPr="00666A46">
        <w:rPr>
          <w:rFonts w:ascii="inherit" w:hAnsi="inherit" w:cs="Courier New" w:hint="eastAsia"/>
          <w:color w:val="202124"/>
          <w:sz w:val="24"/>
          <w:lang w:val="en-US" w:eastAsia="zh-CN"/>
        </w:rPr>
        <w:t xml:space="preserve"> </w:t>
      </w:r>
      <w:r w:rsidRPr="00666A46">
        <w:rPr>
          <w:rFonts w:ascii="SimSun" w:eastAsia="SimSun" w:hAnsi="SimSun" w:cs="SimSun" w:hint="eastAsia"/>
          <w:color w:val="202124"/>
          <w:sz w:val="24"/>
          <w:lang w:val="en-US" w:eastAsia="zh-CN"/>
        </w:rPr>
        <w:t>当</w:t>
      </w:r>
      <w:r w:rsidR="00967EEC" w:rsidRPr="00F65867">
        <w:rPr>
          <w:sz w:val="24"/>
          <w:lang w:eastAsia="zh-CN"/>
        </w:rPr>
        <w:t>DSI</w:t>
      </w:r>
      <w:r w:rsidRPr="00666A46">
        <w:rPr>
          <w:rFonts w:ascii="SimSun" w:eastAsia="SimSun" w:hAnsi="SimSun" w:cs="SimSun" w:hint="eastAsia"/>
          <w:color w:val="202124"/>
          <w:sz w:val="24"/>
          <w:lang w:val="en-US" w:eastAsia="zh-CN"/>
        </w:rPr>
        <w:t>开发主体（单个或多个）具有单一且已知的原产国时，必须直接与该国</w:t>
      </w:r>
      <w:r w:rsidR="00E20033">
        <w:rPr>
          <w:rFonts w:ascii="SimSun" w:eastAsia="SimSun" w:hAnsi="SimSun" w:cs="SimSun" w:hint="eastAsia"/>
          <w:color w:val="202124"/>
          <w:sz w:val="24"/>
          <w:lang w:val="en-US" w:eastAsia="zh-CN"/>
        </w:rPr>
        <w:t>就惠</w:t>
      </w:r>
      <w:r w:rsidRPr="00666A46">
        <w:rPr>
          <w:rFonts w:ascii="SimSun" w:eastAsia="SimSun" w:hAnsi="SimSun" w:cs="SimSun" w:hint="eastAsia"/>
          <w:color w:val="202124"/>
          <w:sz w:val="24"/>
          <w:lang w:val="en-US" w:eastAsia="zh-CN"/>
        </w:rPr>
        <w:t>益共享</w:t>
      </w:r>
      <w:r w:rsidR="00E20033">
        <w:rPr>
          <w:rFonts w:ascii="SimSun" w:eastAsia="SimSun" w:hAnsi="SimSun" w:cs="SimSun" w:hint="eastAsia"/>
          <w:color w:val="202124"/>
          <w:sz w:val="24"/>
          <w:lang w:val="en-US" w:eastAsia="zh-CN"/>
        </w:rPr>
        <w:t>进行谈判</w:t>
      </w:r>
      <w:r w:rsidRPr="00666A46">
        <w:rPr>
          <w:rFonts w:ascii="SimSun" w:eastAsia="SimSun" w:hAnsi="SimSun" w:cs="SimSun" w:hint="eastAsia"/>
          <w:color w:val="202124"/>
          <w:sz w:val="24"/>
          <w:lang w:val="en-US" w:eastAsia="zh-CN"/>
        </w:rPr>
        <w:t>。在这种情况下，可以商定货币和</w:t>
      </w:r>
      <w:r w:rsidRPr="00666A46">
        <w:rPr>
          <w:rFonts w:ascii="inherit" w:hAnsi="inherit" w:cs="Courier New" w:hint="eastAsia"/>
          <w:color w:val="202124"/>
          <w:sz w:val="24"/>
          <w:lang w:val="en-US" w:eastAsia="zh-CN"/>
        </w:rPr>
        <w:t>/</w:t>
      </w:r>
      <w:r w:rsidRPr="00666A46">
        <w:rPr>
          <w:rFonts w:ascii="SimSun" w:eastAsia="SimSun" w:hAnsi="SimSun" w:cs="SimSun" w:hint="eastAsia"/>
          <w:color w:val="202124"/>
          <w:sz w:val="24"/>
          <w:lang w:val="en-US" w:eastAsia="zh-CN"/>
        </w:rPr>
        <w:t>或非货币</w:t>
      </w:r>
      <w:r w:rsidR="00E20033">
        <w:rPr>
          <w:rFonts w:ascii="SimSun" w:eastAsia="SimSun" w:hAnsi="SimSun" w:cs="SimSun" w:hint="eastAsia"/>
          <w:color w:val="202124"/>
          <w:sz w:val="24"/>
          <w:lang w:val="en-US" w:eastAsia="zh-CN"/>
        </w:rPr>
        <w:t>惠</w:t>
      </w:r>
      <w:r w:rsidRPr="00666A46">
        <w:rPr>
          <w:rFonts w:ascii="SimSun" w:eastAsia="SimSun" w:hAnsi="SimSun" w:cs="SimSun" w:hint="eastAsia"/>
          <w:color w:val="202124"/>
          <w:sz w:val="24"/>
          <w:lang w:val="en-US" w:eastAsia="zh-CN"/>
        </w:rPr>
        <w:t>益，这可以其国家规定</w:t>
      </w:r>
      <w:r w:rsidR="00841C01">
        <w:rPr>
          <w:rFonts w:ascii="SimSun" w:eastAsia="SimSun" w:hAnsi="SimSun" w:cs="SimSun" w:hint="eastAsia"/>
          <w:color w:val="202124"/>
          <w:sz w:val="24"/>
          <w:lang w:val="en-US" w:eastAsia="zh-CN"/>
        </w:rPr>
        <w:t>行事</w:t>
      </w:r>
      <w:r w:rsidRPr="00666A46">
        <w:rPr>
          <w:rFonts w:ascii="SimSun" w:eastAsia="SimSun" w:hAnsi="SimSun" w:cs="SimSun" w:hint="eastAsia"/>
          <w:color w:val="202124"/>
          <w:sz w:val="24"/>
          <w:lang w:val="en-US" w:eastAsia="zh-CN"/>
        </w:rPr>
        <w:t>。</w:t>
      </w:r>
    </w:p>
    <w:p w14:paraId="2E4796E8" w14:textId="66C1712B" w:rsidR="0038618C" w:rsidRDefault="0038618C" w:rsidP="0038618C">
      <w:pPr>
        <w:spacing w:after="120"/>
        <w:rPr>
          <w:rFonts w:ascii="SimSun" w:eastAsia="SimSun" w:hAnsi="SimSun" w:cs="SimSun"/>
          <w:color w:val="202124"/>
          <w:sz w:val="24"/>
          <w:lang w:val="en-US" w:eastAsia="zh-CN"/>
        </w:rPr>
      </w:pPr>
      <w:r w:rsidRPr="00666A46">
        <w:rPr>
          <w:rFonts w:ascii="SimSun" w:eastAsia="SimSun" w:hAnsi="SimSun" w:cs="SimSun" w:hint="eastAsia"/>
          <w:color w:val="202124"/>
          <w:sz w:val="24"/>
          <w:lang w:val="en-US" w:eastAsia="zh-CN"/>
        </w:rPr>
        <w:t>为避免辖</w:t>
      </w:r>
      <w:r w:rsidR="00A71903">
        <w:rPr>
          <w:rFonts w:ascii="SimSun" w:eastAsia="SimSun" w:hAnsi="SimSun" w:cs="SimSun" w:hint="eastAsia"/>
          <w:color w:val="202124"/>
          <w:sz w:val="24"/>
          <w:lang w:val="en-US" w:eastAsia="zh-CN"/>
        </w:rPr>
        <w:t>区</w:t>
      </w:r>
      <w:r w:rsidR="00A71903" w:rsidRPr="00A71903">
        <w:rPr>
          <w:rFonts w:ascii="SimSun" w:eastAsia="SimSun" w:hAnsi="SimSun"/>
          <w:color w:val="202124"/>
          <w:sz w:val="24"/>
          <w:lang w:val="en-US" w:eastAsia="zh-CN"/>
        </w:rPr>
        <w:t>挑</w:t>
      </w:r>
      <w:r w:rsidRPr="00666A46">
        <w:rPr>
          <w:rFonts w:ascii="SimSun" w:eastAsia="SimSun" w:hAnsi="SimSun" w:cs="SimSun" w:hint="eastAsia"/>
          <w:color w:val="202124"/>
          <w:sz w:val="24"/>
          <w:lang w:val="en-US" w:eastAsia="zh-CN"/>
        </w:rPr>
        <w:t>选、</w:t>
      </w:r>
      <w:r w:rsidR="008A073F">
        <w:rPr>
          <w:rFonts w:ascii="SimSun" w:eastAsia="SimSun" w:hAnsi="SimSun" w:cs="SimSun" w:hint="eastAsia"/>
          <w:color w:val="202124"/>
          <w:sz w:val="24"/>
          <w:lang w:val="en-US" w:eastAsia="zh-CN"/>
        </w:rPr>
        <w:t>提高</w:t>
      </w:r>
      <w:r w:rsidRPr="00666A46">
        <w:rPr>
          <w:rFonts w:ascii="SimSun" w:eastAsia="SimSun" w:hAnsi="SimSun" w:cs="SimSun" w:hint="eastAsia"/>
          <w:color w:val="202124"/>
          <w:sz w:val="24"/>
          <w:lang w:val="en-US" w:eastAsia="zh-CN"/>
        </w:rPr>
        <w:t>用户和提供者的法律确定性</w:t>
      </w:r>
      <w:r w:rsidR="008A073F">
        <w:rPr>
          <w:rFonts w:ascii="SimSun" w:eastAsia="SimSun" w:hAnsi="SimSun" w:cs="SimSun" w:hint="eastAsia"/>
          <w:color w:val="202124"/>
          <w:sz w:val="24"/>
          <w:lang w:val="en-US" w:eastAsia="zh-CN"/>
        </w:rPr>
        <w:t>，</w:t>
      </w:r>
      <w:r w:rsidRPr="00666A46">
        <w:rPr>
          <w:rFonts w:ascii="SimSun" w:eastAsia="SimSun" w:hAnsi="SimSun" w:cs="SimSun" w:hint="eastAsia"/>
          <w:color w:val="202124"/>
          <w:sz w:val="24"/>
          <w:lang w:val="en-US" w:eastAsia="zh-CN"/>
        </w:rPr>
        <w:t>并</w:t>
      </w:r>
      <w:r w:rsidR="008A073F">
        <w:rPr>
          <w:rFonts w:ascii="SimSun" w:eastAsia="SimSun" w:hAnsi="SimSun" w:cs="SimSun" w:hint="eastAsia"/>
          <w:color w:val="202124"/>
          <w:sz w:val="24"/>
          <w:lang w:val="en-US" w:eastAsia="zh-CN"/>
        </w:rPr>
        <w:t>尽力</w:t>
      </w:r>
      <w:r w:rsidRPr="00666A46">
        <w:rPr>
          <w:rFonts w:ascii="SimSun" w:eastAsia="SimSun" w:hAnsi="SimSun" w:cs="SimSun" w:hint="eastAsia"/>
          <w:color w:val="202124"/>
          <w:sz w:val="24"/>
          <w:lang w:val="en-US" w:eastAsia="zh-CN"/>
        </w:rPr>
        <w:t>加快谈判过</w:t>
      </w:r>
      <w:r w:rsidR="008A073F">
        <w:rPr>
          <w:rFonts w:ascii="SimSun" w:eastAsia="SimSun" w:hAnsi="SimSun" w:cs="SimSun" w:hint="eastAsia"/>
          <w:color w:val="202124"/>
          <w:sz w:val="24"/>
          <w:lang w:val="en-US" w:eastAsia="zh-CN"/>
        </w:rPr>
        <w:t>程</w:t>
      </w:r>
      <w:r w:rsidRPr="00666A46">
        <w:rPr>
          <w:rFonts w:ascii="SimSun" w:eastAsia="SimSun" w:hAnsi="SimSun" w:cs="SimSun" w:hint="eastAsia"/>
          <w:color w:val="202124"/>
          <w:sz w:val="24"/>
          <w:lang w:val="en-US" w:eastAsia="zh-CN"/>
        </w:rPr>
        <w:t>，</w:t>
      </w:r>
      <w:r w:rsidR="008A073F">
        <w:rPr>
          <w:rFonts w:ascii="SimSun" w:eastAsia="SimSun" w:hAnsi="SimSun" w:cs="SimSun" w:hint="eastAsia"/>
          <w:color w:val="202124"/>
          <w:sz w:val="24"/>
          <w:lang w:val="en-US" w:eastAsia="zh-CN"/>
        </w:rPr>
        <w:t>最好</w:t>
      </w:r>
      <w:r w:rsidRPr="00666A46">
        <w:rPr>
          <w:rFonts w:ascii="SimSun" w:eastAsia="SimSun" w:hAnsi="SimSun" w:cs="SimSun" w:hint="eastAsia"/>
          <w:color w:val="202124"/>
          <w:sz w:val="24"/>
          <w:lang w:val="en-US" w:eastAsia="zh-CN"/>
        </w:rPr>
        <w:t>建立并</w:t>
      </w:r>
      <w:r w:rsidR="008A073F">
        <w:rPr>
          <w:rFonts w:ascii="SimSun" w:eastAsia="SimSun" w:hAnsi="SimSun" w:cs="SimSun" w:hint="eastAsia"/>
          <w:color w:val="202124"/>
          <w:sz w:val="24"/>
          <w:lang w:val="en-US" w:eastAsia="zh-CN"/>
        </w:rPr>
        <w:t>商定</w:t>
      </w:r>
      <w:r w:rsidRPr="00666A46">
        <w:rPr>
          <w:rFonts w:ascii="SimSun" w:eastAsia="SimSun" w:hAnsi="SimSun" w:cs="SimSun" w:hint="eastAsia"/>
          <w:color w:val="202124"/>
          <w:sz w:val="24"/>
          <w:lang w:val="en-US" w:eastAsia="zh-CN"/>
        </w:rPr>
        <w:t>由各国</w:t>
      </w:r>
      <w:r w:rsidR="008A073F">
        <w:rPr>
          <w:rFonts w:ascii="SimSun" w:eastAsia="SimSun" w:hAnsi="SimSun" w:cs="SimSun" w:hint="eastAsia"/>
          <w:color w:val="202124"/>
          <w:sz w:val="24"/>
          <w:lang w:val="en-US" w:eastAsia="zh-CN"/>
        </w:rPr>
        <w:t>分别</w:t>
      </w:r>
      <w:r w:rsidRPr="00666A46">
        <w:rPr>
          <w:rFonts w:ascii="SimSun" w:eastAsia="SimSun" w:hAnsi="SimSun" w:cs="SimSun" w:hint="eastAsia"/>
          <w:color w:val="202124"/>
          <w:sz w:val="24"/>
          <w:lang w:val="en-US" w:eastAsia="zh-CN"/>
        </w:rPr>
        <w:t>实施的国际标准化共同商定条</w:t>
      </w:r>
      <w:r w:rsidR="00724DA9">
        <w:rPr>
          <w:rFonts w:ascii="SimSun" w:eastAsia="SimSun" w:hAnsi="SimSun" w:cs="SimSun" w:hint="eastAsia"/>
          <w:color w:val="202124"/>
          <w:sz w:val="24"/>
          <w:lang w:val="en-US" w:eastAsia="zh-CN"/>
        </w:rPr>
        <w:t>件</w:t>
      </w:r>
      <w:r w:rsidRPr="00666A46">
        <w:rPr>
          <w:rFonts w:ascii="SimSun" w:eastAsia="SimSun" w:hAnsi="SimSun" w:cs="SimSun" w:hint="eastAsia"/>
          <w:color w:val="202124"/>
          <w:sz w:val="24"/>
          <w:lang w:val="en-US" w:eastAsia="zh-CN"/>
        </w:rPr>
        <w:t>。然而，这些共同商定条件应该足够灵活，让各国有可能根据本国的规定、需要和利益</w:t>
      </w:r>
      <w:r w:rsidR="008A073F">
        <w:rPr>
          <w:rFonts w:ascii="SimSun" w:eastAsia="SimSun" w:hAnsi="SimSun" w:cs="SimSun" w:hint="eastAsia"/>
          <w:color w:val="202124"/>
          <w:sz w:val="24"/>
          <w:lang w:val="en-US" w:eastAsia="zh-CN"/>
        </w:rPr>
        <w:t>作出</w:t>
      </w:r>
      <w:r w:rsidRPr="00666A46">
        <w:rPr>
          <w:rFonts w:ascii="SimSun" w:eastAsia="SimSun" w:hAnsi="SimSun" w:cs="SimSun" w:hint="eastAsia"/>
          <w:color w:val="202124"/>
          <w:sz w:val="24"/>
          <w:lang w:val="en-US" w:eastAsia="zh-CN"/>
        </w:rPr>
        <w:t>调整</w:t>
      </w:r>
      <w:r w:rsidR="00EC4BE2">
        <w:rPr>
          <w:rFonts w:ascii="SimSun" w:eastAsia="SimSun" w:hAnsi="SimSun" w:cs="SimSun" w:hint="eastAsia"/>
          <w:color w:val="202124"/>
          <w:sz w:val="24"/>
          <w:lang w:val="en-US" w:eastAsia="zh-CN"/>
        </w:rPr>
        <w:t>。</w:t>
      </w:r>
    </w:p>
    <w:p w14:paraId="0B7509C4" w14:textId="55E26BE7" w:rsidR="0038618C" w:rsidRDefault="00E20033" w:rsidP="00E20033">
      <w:pPr>
        <w:spacing w:after="120"/>
        <w:ind w:firstLine="490"/>
        <w:rPr>
          <w:rStyle w:val="y2iqfc"/>
          <w:rFonts w:ascii="SimSun" w:eastAsia="SimSun" w:hAnsi="SimSun" w:cs="SimSun"/>
          <w:color w:val="202124"/>
          <w:sz w:val="24"/>
          <w:lang w:eastAsia="zh-CN"/>
        </w:rPr>
      </w:pPr>
      <w:r w:rsidRPr="00E20033">
        <w:rPr>
          <w:rFonts w:eastAsia="SimSun"/>
          <w:color w:val="202124"/>
          <w:sz w:val="24"/>
          <w:lang w:val="en-US" w:eastAsia="zh-CN"/>
        </w:rPr>
        <w:t>b</w:t>
      </w:r>
      <w:r>
        <w:rPr>
          <w:rFonts w:ascii="SimSun" w:eastAsia="SimSun" w:hAnsi="SimSun" w:cs="SimSun" w:hint="eastAsia"/>
          <w:color w:val="202124"/>
          <w:sz w:val="24"/>
          <w:lang w:val="en-US" w:eastAsia="zh-CN"/>
        </w:rPr>
        <w:t>）</w:t>
      </w:r>
      <w:r w:rsidR="00EC4BE2">
        <w:rPr>
          <w:rStyle w:val="y2iqfc"/>
          <w:rFonts w:ascii="SimSun" w:eastAsia="SimSun" w:hAnsi="SimSun" w:cs="SimSun" w:hint="eastAsia"/>
          <w:color w:val="202124"/>
          <w:sz w:val="24"/>
          <w:lang w:eastAsia="zh-CN"/>
        </w:rPr>
        <w:t>就涉及</w:t>
      </w:r>
      <w:r w:rsidR="0038618C" w:rsidRPr="00666A46">
        <w:rPr>
          <w:rStyle w:val="y2iqfc"/>
          <w:rFonts w:ascii="SimSun" w:eastAsia="SimSun" w:hAnsi="SimSun" w:cs="SimSun" w:hint="eastAsia"/>
          <w:color w:val="202124"/>
          <w:sz w:val="24"/>
          <w:lang w:eastAsia="zh-CN"/>
        </w:rPr>
        <w:t>和承认土著人民和地方社区的权利</w:t>
      </w:r>
      <w:r w:rsidR="00EC4BE2">
        <w:rPr>
          <w:rStyle w:val="y2iqfc"/>
          <w:rFonts w:ascii="SimSun" w:eastAsia="SimSun" w:hAnsi="SimSun" w:cs="SimSun" w:hint="eastAsia"/>
          <w:color w:val="202124"/>
          <w:sz w:val="24"/>
          <w:lang w:eastAsia="zh-CN"/>
        </w:rPr>
        <w:t>而言</w:t>
      </w:r>
      <w:r w:rsidR="0038618C" w:rsidRPr="00666A46">
        <w:rPr>
          <w:rStyle w:val="y2iqfc"/>
          <w:rFonts w:ascii="SimSun" w:eastAsia="SimSun" w:hAnsi="SimSun" w:cs="SimSun" w:hint="eastAsia"/>
          <w:color w:val="202124"/>
          <w:sz w:val="24"/>
          <w:lang w:eastAsia="zh-CN"/>
        </w:rPr>
        <w:t>，当使用与数据库或任何其他数字媒体中保存的遗传资源相关的传统知识时，</w:t>
      </w:r>
      <w:proofErr w:type="gramStart"/>
      <w:r w:rsidR="0038618C" w:rsidRPr="00666A46">
        <w:rPr>
          <w:rStyle w:val="y2iqfc"/>
          <w:rFonts w:ascii="SimSun" w:eastAsia="SimSun" w:hAnsi="SimSun" w:cs="SimSun" w:hint="eastAsia"/>
          <w:color w:val="202124"/>
          <w:sz w:val="24"/>
          <w:lang w:eastAsia="zh-CN"/>
        </w:rPr>
        <w:t>任何打算使用该信息的人都必须</w:t>
      </w:r>
      <w:r w:rsidR="00EC4BE2" w:rsidRPr="00666A46">
        <w:rPr>
          <w:rStyle w:val="y2iqfc"/>
          <w:rFonts w:ascii="SimSun" w:eastAsia="SimSun" w:hAnsi="SimSun" w:cs="SimSun" w:hint="eastAsia"/>
          <w:color w:val="202124"/>
          <w:sz w:val="24"/>
          <w:lang w:eastAsia="zh-CN"/>
        </w:rPr>
        <w:t>各自</w:t>
      </w:r>
      <w:r w:rsidR="0038618C" w:rsidRPr="00666A46">
        <w:rPr>
          <w:rStyle w:val="y2iqfc"/>
          <w:rFonts w:ascii="SimSun" w:eastAsia="SimSun" w:hAnsi="SimSun" w:cs="SimSun" w:hint="eastAsia"/>
          <w:color w:val="202124"/>
          <w:sz w:val="24"/>
          <w:lang w:eastAsia="zh-CN"/>
        </w:rPr>
        <w:t>获得</w:t>
      </w:r>
      <w:r w:rsidR="00EC4BE2">
        <w:rPr>
          <w:rStyle w:val="y2iqfc"/>
          <w:rFonts w:ascii="SimSun" w:eastAsia="SimSun" w:hAnsi="SimSun" w:cs="SimSun" w:hint="eastAsia"/>
          <w:color w:val="202124"/>
          <w:sz w:val="24"/>
          <w:lang w:eastAsia="zh-CN"/>
        </w:rPr>
        <w:t>“</w:t>
      </w:r>
      <w:proofErr w:type="gramEnd"/>
      <w:r w:rsidR="0038618C" w:rsidRPr="00666A46">
        <w:rPr>
          <w:rStyle w:val="y2iqfc"/>
          <w:rFonts w:ascii="SimSun" w:eastAsia="SimSun" w:hAnsi="SimSun" w:cs="SimSun" w:hint="eastAsia"/>
          <w:color w:val="202124"/>
          <w:sz w:val="24"/>
          <w:lang w:eastAsia="zh-CN"/>
        </w:rPr>
        <w:t>先验和知情同意</w:t>
      </w:r>
      <w:r w:rsidR="00EC4BE2">
        <w:rPr>
          <w:rStyle w:val="y2iqfc"/>
          <w:rFonts w:ascii="SimSun" w:eastAsia="SimSun" w:hAnsi="SimSun" w:cs="Cambria" w:hint="eastAsia"/>
          <w:color w:val="202124"/>
          <w:sz w:val="24"/>
          <w:lang w:eastAsia="zh-CN"/>
        </w:rPr>
        <w:t>”</w:t>
      </w:r>
      <w:r w:rsidR="0038618C" w:rsidRPr="00666A46">
        <w:rPr>
          <w:rStyle w:val="y2iqfc"/>
          <w:rFonts w:ascii="SimSun" w:eastAsia="SimSun" w:hAnsi="SimSun" w:cs="SimSun" w:hint="eastAsia"/>
          <w:color w:val="202124"/>
          <w:sz w:val="24"/>
          <w:lang w:eastAsia="zh-CN"/>
        </w:rPr>
        <w:t>、</w:t>
      </w:r>
      <w:r w:rsidR="00EC4BE2">
        <w:rPr>
          <w:rStyle w:val="y2iqfc"/>
          <w:rFonts w:ascii="SimSun" w:eastAsia="SimSun" w:hAnsi="SimSun" w:cs="Cambria" w:hint="eastAsia"/>
          <w:color w:val="202124"/>
          <w:sz w:val="24"/>
          <w:lang w:eastAsia="zh-CN"/>
        </w:rPr>
        <w:t>“</w:t>
      </w:r>
      <w:r w:rsidR="0038618C" w:rsidRPr="00666A46">
        <w:rPr>
          <w:rStyle w:val="y2iqfc"/>
          <w:rFonts w:ascii="SimSun" w:eastAsia="SimSun" w:hAnsi="SimSun" w:cs="SimSun" w:hint="eastAsia"/>
          <w:color w:val="202124"/>
          <w:sz w:val="24"/>
          <w:lang w:eastAsia="zh-CN"/>
        </w:rPr>
        <w:t>自由、事先和知情同意</w:t>
      </w:r>
      <w:r w:rsidR="00EC4BE2">
        <w:rPr>
          <w:rStyle w:val="y2iqfc"/>
          <w:rFonts w:ascii="SimSun" w:eastAsia="SimSun" w:hAnsi="SimSun" w:cs="Cambria" w:hint="eastAsia"/>
          <w:color w:val="202124"/>
          <w:sz w:val="24"/>
          <w:lang w:eastAsia="zh-CN"/>
        </w:rPr>
        <w:t>”</w:t>
      </w:r>
      <w:r w:rsidR="0038618C" w:rsidRPr="00666A46">
        <w:rPr>
          <w:rStyle w:val="y2iqfc"/>
          <w:rFonts w:ascii="SimSun" w:eastAsia="SimSun" w:hAnsi="SimSun" w:cs="SimSun" w:hint="eastAsia"/>
          <w:color w:val="202124"/>
          <w:sz w:val="24"/>
          <w:lang w:eastAsia="zh-CN"/>
        </w:rPr>
        <w:t>或</w:t>
      </w:r>
      <w:r w:rsidR="00EC4BE2">
        <w:rPr>
          <w:rStyle w:val="y2iqfc"/>
          <w:rFonts w:ascii="SimSun" w:eastAsia="SimSun" w:hAnsi="SimSun" w:cs="Cambria" w:hint="eastAsia"/>
          <w:color w:val="202124"/>
          <w:sz w:val="24"/>
          <w:lang w:eastAsia="zh-CN"/>
        </w:rPr>
        <w:t>“</w:t>
      </w:r>
      <w:r w:rsidR="0038618C" w:rsidRPr="00666A46">
        <w:rPr>
          <w:rStyle w:val="y2iqfc"/>
          <w:rFonts w:ascii="SimSun" w:eastAsia="SimSun" w:hAnsi="SimSun" w:cs="SimSun" w:hint="eastAsia"/>
          <w:color w:val="202124"/>
          <w:sz w:val="24"/>
          <w:lang w:eastAsia="zh-CN"/>
        </w:rPr>
        <w:t>批准和参与</w:t>
      </w:r>
      <w:r w:rsidR="00EC4BE2">
        <w:rPr>
          <w:rStyle w:val="y2iqfc"/>
          <w:rFonts w:ascii="SimSun" w:eastAsia="SimSun" w:hAnsi="SimSun" w:cs="Cambria" w:hint="eastAsia"/>
          <w:color w:val="202124"/>
          <w:sz w:val="24"/>
          <w:lang w:eastAsia="zh-CN"/>
        </w:rPr>
        <w:t>”</w:t>
      </w:r>
      <w:r w:rsidR="0038618C" w:rsidRPr="00666A46">
        <w:rPr>
          <w:rStyle w:val="y2iqfc"/>
          <w:rFonts w:ascii="SimSun" w:eastAsia="SimSun" w:hAnsi="SimSun" w:cs="SimSun" w:hint="eastAsia"/>
          <w:color w:val="202124"/>
          <w:sz w:val="24"/>
          <w:lang w:eastAsia="zh-CN"/>
        </w:rPr>
        <w:t>（在</w:t>
      </w:r>
      <w:r w:rsidR="00315CB4">
        <w:rPr>
          <w:rStyle w:val="y2iqfc"/>
          <w:rFonts w:ascii="SimSun" w:eastAsia="SimSun" w:hAnsi="SimSun" w:cs="SimSun" w:hint="eastAsia"/>
          <w:color w:val="202124"/>
          <w:sz w:val="24"/>
          <w:lang w:eastAsia="zh-CN"/>
        </w:rPr>
        <w:t>第</w:t>
      </w:r>
      <w:r w:rsidR="0038618C" w:rsidRPr="00666A46">
        <w:rPr>
          <w:rStyle w:val="y2iqfc"/>
          <w:rFonts w:ascii="inherit" w:hAnsi="inherit" w:hint="eastAsia"/>
          <w:color w:val="202124"/>
          <w:sz w:val="24"/>
          <w:lang w:eastAsia="zh-CN"/>
        </w:rPr>
        <w:t>XIII/18</w:t>
      </w:r>
      <w:r w:rsidR="00315CB4">
        <w:rPr>
          <w:rStyle w:val="y2iqfc"/>
          <w:rFonts w:ascii="SimSun" w:eastAsia="SimSun" w:hAnsi="SimSun" w:cs="SimSun" w:hint="eastAsia"/>
          <w:color w:val="202124"/>
          <w:sz w:val="24"/>
          <w:lang w:eastAsia="zh-CN"/>
        </w:rPr>
        <w:t>决定</w:t>
      </w:r>
      <w:r w:rsidR="0038618C" w:rsidRPr="00666A46">
        <w:rPr>
          <w:rStyle w:val="y2iqfc"/>
          <w:rFonts w:ascii="SimSun" w:eastAsia="SimSun" w:hAnsi="SimSun" w:cs="SimSun" w:hint="eastAsia"/>
          <w:color w:val="202124"/>
          <w:sz w:val="24"/>
          <w:lang w:eastAsia="zh-CN"/>
        </w:rPr>
        <w:t>中商定的语言），并根据与社区谈判达成的共同商定</w:t>
      </w:r>
      <w:r w:rsidR="008A073F">
        <w:rPr>
          <w:rStyle w:val="y2iqfc"/>
          <w:rFonts w:ascii="SimSun" w:eastAsia="SimSun" w:hAnsi="SimSun" w:cs="SimSun" w:hint="eastAsia"/>
          <w:color w:val="202124"/>
          <w:sz w:val="24"/>
          <w:lang w:eastAsia="zh-CN"/>
        </w:rPr>
        <w:t>条件</w:t>
      </w:r>
      <w:r w:rsidR="00315CB4">
        <w:rPr>
          <w:rStyle w:val="y2iqfc"/>
          <w:rFonts w:ascii="SimSun" w:eastAsia="SimSun" w:hAnsi="SimSun" w:cs="SimSun" w:hint="eastAsia"/>
          <w:color w:val="202124"/>
          <w:sz w:val="24"/>
          <w:lang w:eastAsia="zh-CN"/>
        </w:rPr>
        <w:t>实施</w:t>
      </w:r>
      <w:r w:rsidR="0038618C" w:rsidRPr="00666A46">
        <w:rPr>
          <w:rStyle w:val="y2iqfc"/>
          <w:rFonts w:ascii="SimSun" w:eastAsia="SimSun" w:hAnsi="SimSun" w:cs="SimSun" w:hint="eastAsia"/>
          <w:color w:val="202124"/>
          <w:sz w:val="24"/>
          <w:lang w:eastAsia="zh-CN"/>
        </w:rPr>
        <w:t>。</w:t>
      </w:r>
      <w:r w:rsidR="00315CB4">
        <w:rPr>
          <w:rStyle w:val="y2iqfc"/>
          <w:rFonts w:ascii="SimSun" w:eastAsia="SimSun" w:hAnsi="SimSun" w:cs="SimSun" w:hint="eastAsia"/>
          <w:color w:val="202124"/>
          <w:sz w:val="24"/>
          <w:lang w:eastAsia="zh-CN"/>
        </w:rPr>
        <w:t>在</w:t>
      </w:r>
      <w:r w:rsidR="0038618C" w:rsidRPr="00666A46">
        <w:rPr>
          <w:rStyle w:val="y2iqfc"/>
          <w:rFonts w:ascii="SimSun" w:eastAsia="SimSun" w:hAnsi="SimSun" w:cs="SimSun" w:hint="eastAsia"/>
          <w:color w:val="202124"/>
          <w:sz w:val="24"/>
          <w:lang w:eastAsia="zh-CN"/>
        </w:rPr>
        <w:t>这个意义上，利益分配也将与</w:t>
      </w:r>
      <w:r w:rsidR="00315CB4" w:rsidRPr="00315CB4">
        <w:rPr>
          <w:rFonts w:eastAsia="SimSun"/>
          <w:color w:val="000000"/>
          <w:sz w:val="24"/>
          <w:lang w:eastAsia="zh-CN"/>
        </w:rPr>
        <w:t>土著人民和地方社区</w:t>
      </w:r>
      <w:r w:rsidR="00315CB4" w:rsidRPr="00666A46">
        <w:rPr>
          <w:rStyle w:val="y2iqfc"/>
          <w:rFonts w:ascii="SimSun" w:eastAsia="SimSun" w:hAnsi="SimSun" w:cs="SimSun" w:hint="eastAsia"/>
          <w:color w:val="202124"/>
          <w:sz w:val="24"/>
          <w:lang w:eastAsia="zh-CN"/>
        </w:rPr>
        <w:t>直接谈判</w:t>
      </w:r>
      <w:r w:rsidR="00315CB4">
        <w:rPr>
          <w:rStyle w:val="y2iqfc"/>
          <w:rFonts w:ascii="SimSun" w:eastAsia="SimSun" w:hAnsi="SimSun" w:cs="SimSun" w:hint="eastAsia"/>
          <w:color w:val="202124"/>
          <w:sz w:val="24"/>
          <w:lang w:eastAsia="zh-CN"/>
        </w:rPr>
        <w:t>的内容并</w:t>
      </w:r>
      <w:r w:rsidR="0038618C" w:rsidRPr="00666A46">
        <w:rPr>
          <w:rStyle w:val="y2iqfc"/>
          <w:rFonts w:ascii="SimSun" w:eastAsia="SimSun" w:hAnsi="SimSun" w:cs="SimSun" w:hint="eastAsia"/>
          <w:color w:val="202124"/>
          <w:sz w:val="24"/>
          <w:lang w:eastAsia="zh-CN"/>
        </w:rPr>
        <w:t>以双边方式分享；类似于其代表在谈判中提出的方法。</w:t>
      </w:r>
    </w:p>
    <w:p w14:paraId="2404629F" w14:textId="77777777" w:rsidR="0038618C" w:rsidRDefault="0038618C" w:rsidP="0038618C">
      <w:pPr>
        <w:spacing w:after="120"/>
        <w:rPr>
          <w:rStyle w:val="y2iqfc"/>
          <w:rFonts w:ascii="SimSun" w:eastAsia="SimSun" w:hAnsi="SimSun" w:cs="SimSun"/>
          <w:color w:val="202124"/>
          <w:sz w:val="24"/>
          <w:lang w:eastAsia="zh-CN"/>
        </w:rPr>
      </w:pPr>
      <w:r w:rsidRPr="00666A46">
        <w:rPr>
          <w:rStyle w:val="y2iqfc"/>
          <w:rFonts w:ascii="SimSun" w:eastAsia="SimSun" w:hAnsi="SimSun" w:cs="SimSun" w:hint="eastAsia"/>
          <w:color w:val="202124"/>
          <w:sz w:val="24"/>
          <w:lang w:eastAsia="zh-CN"/>
        </w:rPr>
        <w:t>多边</w:t>
      </w:r>
    </w:p>
    <w:p w14:paraId="57482D00" w14:textId="34CF9CE6" w:rsidR="0038618C" w:rsidRDefault="00E20033" w:rsidP="00E20033">
      <w:pPr>
        <w:spacing w:after="120"/>
        <w:ind w:firstLine="490"/>
        <w:rPr>
          <w:rStyle w:val="y2iqfc"/>
          <w:rFonts w:ascii="SimSun" w:eastAsia="SimSun" w:hAnsi="SimSun" w:cs="SimSun"/>
          <w:color w:val="202124"/>
          <w:sz w:val="24"/>
          <w:lang w:eastAsia="zh-CN"/>
        </w:rPr>
      </w:pPr>
      <w:r w:rsidRPr="00E20033">
        <w:rPr>
          <w:rStyle w:val="y2iqfc"/>
          <w:rFonts w:eastAsia="SimSun"/>
          <w:color w:val="202124"/>
          <w:sz w:val="24"/>
          <w:lang w:eastAsia="zh-CN"/>
        </w:rPr>
        <w:t>c</w:t>
      </w:r>
      <w:r>
        <w:rPr>
          <w:rStyle w:val="y2iqfc"/>
          <w:rFonts w:ascii="SimSun" w:eastAsia="SimSun" w:hAnsi="SimSun" w:cs="SimSun" w:hint="eastAsia"/>
          <w:color w:val="202124"/>
          <w:sz w:val="24"/>
          <w:lang w:eastAsia="zh-CN"/>
        </w:rPr>
        <w:t>）</w:t>
      </w:r>
      <w:r w:rsidR="0038618C" w:rsidRPr="00666A46">
        <w:rPr>
          <w:rStyle w:val="y2iqfc"/>
          <w:rFonts w:ascii="inherit" w:hAnsi="inherit" w:hint="eastAsia"/>
          <w:color w:val="202124"/>
          <w:sz w:val="24"/>
          <w:lang w:eastAsia="zh-CN"/>
        </w:rPr>
        <w:t xml:space="preserve"> </w:t>
      </w:r>
      <w:r w:rsidR="0038618C" w:rsidRPr="00666A46">
        <w:rPr>
          <w:rStyle w:val="y2iqfc"/>
          <w:rFonts w:ascii="SimSun" w:eastAsia="SimSun" w:hAnsi="SimSun" w:cs="SimSun" w:hint="eastAsia"/>
          <w:color w:val="202124"/>
          <w:sz w:val="24"/>
          <w:lang w:eastAsia="zh-CN"/>
        </w:rPr>
        <w:t>当</w:t>
      </w:r>
      <w:r w:rsidR="00967EEC" w:rsidRPr="00F65867">
        <w:rPr>
          <w:sz w:val="24"/>
          <w:lang w:eastAsia="zh-CN"/>
        </w:rPr>
        <w:t>DSI</w:t>
      </w:r>
      <w:r w:rsidR="0038618C" w:rsidRPr="00666A46">
        <w:rPr>
          <w:rStyle w:val="y2iqfc"/>
          <w:rFonts w:ascii="SimSun" w:eastAsia="SimSun" w:hAnsi="SimSun" w:cs="SimSun" w:hint="eastAsia"/>
          <w:color w:val="202124"/>
          <w:sz w:val="24"/>
          <w:lang w:eastAsia="zh-CN"/>
        </w:rPr>
        <w:t>开发主体有多个但已知的原产国时，</w:t>
      </w:r>
      <w:r>
        <w:rPr>
          <w:rStyle w:val="y2iqfc"/>
          <w:rFonts w:ascii="SimSun" w:eastAsia="SimSun" w:hAnsi="SimSun" w:cs="SimSun" w:hint="eastAsia"/>
          <w:color w:val="202124"/>
          <w:sz w:val="24"/>
          <w:lang w:eastAsia="zh-CN"/>
        </w:rPr>
        <w:t>惠益共享</w:t>
      </w:r>
      <w:r w:rsidR="006D7414">
        <w:rPr>
          <w:rStyle w:val="y2iqfc"/>
          <w:rFonts w:ascii="SimSun" w:eastAsia="SimSun" w:hAnsi="SimSun" w:cs="SimSun" w:hint="eastAsia"/>
          <w:color w:val="202124"/>
          <w:sz w:val="24"/>
          <w:lang w:eastAsia="zh-CN"/>
        </w:rPr>
        <w:t>则</w:t>
      </w:r>
      <w:r w:rsidR="0038618C" w:rsidRPr="00666A46">
        <w:rPr>
          <w:rStyle w:val="y2iqfc"/>
          <w:rFonts w:ascii="SimSun" w:eastAsia="SimSun" w:hAnsi="SimSun" w:cs="SimSun" w:hint="eastAsia"/>
          <w:color w:val="202124"/>
          <w:sz w:val="24"/>
          <w:lang w:eastAsia="zh-CN"/>
        </w:rPr>
        <w:t>通过一种多边机制处理，将</w:t>
      </w:r>
      <w:r w:rsidR="006D7414">
        <w:rPr>
          <w:rStyle w:val="y2iqfc"/>
          <w:rFonts w:ascii="SimSun" w:eastAsia="SimSun" w:hAnsi="SimSun" w:cs="SimSun" w:hint="eastAsia"/>
          <w:color w:val="202124"/>
          <w:sz w:val="24"/>
          <w:lang w:eastAsia="zh-CN"/>
        </w:rPr>
        <w:t>惠</w:t>
      </w:r>
      <w:r w:rsidR="0038618C" w:rsidRPr="00666A46">
        <w:rPr>
          <w:rStyle w:val="y2iqfc"/>
          <w:rFonts w:ascii="SimSun" w:eastAsia="SimSun" w:hAnsi="SimSun" w:cs="SimSun" w:hint="eastAsia"/>
          <w:color w:val="202124"/>
          <w:sz w:val="24"/>
          <w:lang w:eastAsia="zh-CN"/>
        </w:rPr>
        <w:t>益</w:t>
      </w:r>
      <w:r w:rsidR="008966D0">
        <w:rPr>
          <w:rStyle w:val="y2iqfc"/>
          <w:rFonts w:ascii="SimSun" w:eastAsia="SimSun" w:hAnsi="SimSun" w:cs="SimSun" w:hint="eastAsia"/>
          <w:color w:val="202124"/>
          <w:sz w:val="24"/>
          <w:lang w:eastAsia="zh-CN"/>
        </w:rPr>
        <w:t>转给</w:t>
      </w:r>
      <w:r w:rsidR="0038618C" w:rsidRPr="00666A46">
        <w:rPr>
          <w:rStyle w:val="y2iqfc"/>
          <w:rFonts w:ascii="SimSun" w:eastAsia="SimSun" w:hAnsi="SimSun" w:cs="SimSun" w:hint="eastAsia"/>
          <w:color w:val="202124"/>
          <w:sz w:val="24"/>
          <w:lang w:eastAsia="zh-CN"/>
        </w:rPr>
        <w:t>原产国。</w:t>
      </w:r>
    </w:p>
    <w:p w14:paraId="1A7ACF92" w14:textId="20C25169" w:rsidR="00CC3351" w:rsidRPr="00CC3351" w:rsidRDefault="0038618C" w:rsidP="00CC3351">
      <w:pPr>
        <w:spacing w:after="120"/>
        <w:ind w:firstLine="490"/>
        <w:rPr>
          <w:rStyle w:val="y2iqfc"/>
          <w:rFonts w:ascii="SimSun" w:eastAsia="SimSun" w:hAnsi="SimSun" w:cs="SimSun"/>
          <w:color w:val="202124"/>
          <w:sz w:val="24"/>
          <w:lang w:eastAsia="zh-CN"/>
        </w:rPr>
      </w:pPr>
      <w:r w:rsidRPr="00CC3351">
        <w:rPr>
          <w:rStyle w:val="y2iqfc"/>
          <w:color w:val="202124"/>
          <w:sz w:val="24"/>
          <w:lang w:eastAsia="zh-CN"/>
        </w:rPr>
        <w:t>d</w:t>
      </w:r>
      <w:r w:rsidR="00E20033" w:rsidRPr="00CC3351">
        <w:rPr>
          <w:rFonts w:ascii="SimSun" w:eastAsia="SimSun" w:hAnsi="SimSun" w:cs="SimSun" w:hint="eastAsia"/>
          <w:color w:val="202124"/>
          <w:sz w:val="24"/>
          <w:lang w:val="en-US" w:eastAsia="zh-CN"/>
        </w:rPr>
        <w:t>）</w:t>
      </w:r>
      <w:r w:rsidR="00E20033" w:rsidRPr="00CC3351">
        <w:rPr>
          <w:rFonts w:ascii="inherit" w:hAnsi="inherit" w:cs="Courier New" w:hint="eastAsia"/>
          <w:color w:val="202124"/>
          <w:sz w:val="24"/>
          <w:lang w:val="en-US" w:eastAsia="zh-CN"/>
        </w:rPr>
        <w:t xml:space="preserve"> </w:t>
      </w:r>
      <w:r w:rsidRPr="00CC3351">
        <w:rPr>
          <w:rStyle w:val="y2iqfc"/>
          <w:rFonts w:ascii="inherit" w:hAnsi="inherit" w:hint="eastAsia"/>
          <w:color w:val="202124"/>
          <w:sz w:val="24"/>
          <w:lang w:eastAsia="zh-CN"/>
        </w:rPr>
        <w:t xml:space="preserve"> </w:t>
      </w:r>
      <w:r w:rsidRPr="00CC3351">
        <w:rPr>
          <w:rStyle w:val="y2iqfc"/>
          <w:rFonts w:ascii="SimSun" w:eastAsia="SimSun" w:hAnsi="SimSun" w:cs="SimSun" w:hint="eastAsia"/>
          <w:color w:val="202124"/>
          <w:sz w:val="24"/>
          <w:lang w:eastAsia="zh-CN"/>
        </w:rPr>
        <w:t>当</w:t>
      </w:r>
      <w:r w:rsidR="00967EEC" w:rsidRPr="00F65867">
        <w:rPr>
          <w:sz w:val="24"/>
          <w:lang w:eastAsia="zh-CN"/>
        </w:rPr>
        <w:t>DSI</w:t>
      </w:r>
      <w:r w:rsidRPr="00CC3351">
        <w:rPr>
          <w:rStyle w:val="y2iqfc"/>
          <w:rFonts w:ascii="SimSun" w:eastAsia="SimSun" w:hAnsi="SimSun" w:cs="SimSun" w:hint="eastAsia"/>
          <w:color w:val="202124"/>
          <w:sz w:val="24"/>
          <w:lang w:eastAsia="zh-CN"/>
        </w:rPr>
        <w:t>开发主体没有</w:t>
      </w:r>
      <w:r w:rsidR="00CC3351" w:rsidRPr="00CC3351">
        <w:rPr>
          <w:rStyle w:val="y2iqfc"/>
          <w:rFonts w:ascii="SimSun" w:eastAsia="SimSun" w:hAnsi="SimSun" w:cs="SimSun" w:hint="eastAsia"/>
          <w:color w:val="202124"/>
          <w:sz w:val="24"/>
          <w:lang w:eastAsia="zh-CN"/>
        </w:rPr>
        <w:t>明</w:t>
      </w:r>
      <w:r w:rsidRPr="00CC3351">
        <w:rPr>
          <w:rStyle w:val="y2iqfc"/>
          <w:rFonts w:ascii="SimSun" w:eastAsia="SimSun" w:hAnsi="SimSun" w:cs="SimSun" w:hint="eastAsia"/>
          <w:color w:val="202124"/>
          <w:sz w:val="24"/>
          <w:lang w:eastAsia="zh-CN"/>
        </w:rPr>
        <w:t>确原产国时，</w:t>
      </w:r>
      <w:r w:rsidR="00E20033" w:rsidRPr="00CC3351">
        <w:rPr>
          <w:rStyle w:val="y2iqfc"/>
          <w:rFonts w:ascii="SimSun" w:eastAsia="SimSun" w:hAnsi="SimSun" w:cs="SimSun" w:hint="eastAsia"/>
          <w:color w:val="202124"/>
          <w:sz w:val="24"/>
          <w:lang w:eastAsia="zh-CN"/>
        </w:rPr>
        <w:t>惠益共享</w:t>
      </w:r>
      <w:r w:rsidRPr="00CC3351">
        <w:rPr>
          <w:rStyle w:val="y2iqfc"/>
          <w:rFonts w:ascii="SimSun" w:eastAsia="SimSun" w:hAnsi="SimSun" w:cs="SimSun" w:hint="eastAsia"/>
          <w:color w:val="202124"/>
          <w:sz w:val="24"/>
          <w:lang w:eastAsia="zh-CN"/>
        </w:rPr>
        <w:t>也通过多边机制处理。然而，在这种情况下，</w:t>
      </w:r>
      <w:r w:rsidR="008966D0" w:rsidRPr="00CC3351">
        <w:rPr>
          <w:rStyle w:val="y2iqfc"/>
          <w:rFonts w:ascii="SimSun" w:eastAsia="SimSun" w:hAnsi="SimSun" w:cs="SimSun" w:hint="eastAsia"/>
          <w:color w:val="202124"/>
          <w:sz w:val="24"/>
          <w:lang w:eastAsia="zh-CN"/>
        </w:rPr>
        <w:t>惠</w:t>
      </w:r>
      <w:r w:rsidRPr="00CC3351">
        <w:rPr>
          <w:rStyle w:val="y2iqfc"/>
          <w:rFonts w:ascii="SimSun" w:eastAsia="SimSun" w:hAnsi="SimSun" w:cs="SimSun" w:hint="eastAsia"/>
          <w:color w:val="202124"/>
          <w:sz w:val="24"/>
          <w:lang w:eastAsia="zh-CN"/>
        </w:rPr>
        <w:t>益用于保护和可持续利用生物多样性的全球努力，主要是发展中国家和经济转型国家。</w:t>
      </w:r>
    </w:p>
    <w:p w14:paraId="3D79F95D" w14:textId="6132ADF8" w:rsidR="00CC3351" w:rsidRPr="00CC3351" w:rsidRDefault="00CC3351" w:rsidP="00CC3351">
      <w:pPr>
        <w:pStyle w:val="ListParagraph"/>
        <w:numPr>
          <w:ilvl w:val="0"/>
          <w:numId w:val="24"/>
        </w:numPr>
        <w:spacing w:after="120"/>
        <w:rPr>
          <w:rStyle w:val="y2iqfc"/>
          <w:rFonts w:ascii="SimSun" w:eastAsia="SimSun" w:hAnsi="SimSun" w:cs="SimSun"/>
          <w:color w:val="202124"/>
          <w:sz w:val="24"/>
          <w:lang w:eastAsia="zh-CN"/>
        </w:rPr>
      </w:pPr>
      <w:r w:rsidRPr="00CC3351">
        <w:rPr>
          <w:rStyle w:val="y2iqfc"/>
          <w:rFonts w:ascii="SimSun" w:eastAsia="SimSun" w:hAnsi="SimSun" w:cs="SimSun" w:hint="eastAsia"/>
          <w:color w:val="202124"/>
          <w:sz w:val="24"/>
          <w:lang w:eastAsia="zh-CN"/>
        </w:rPr>
        <w:t>对于多边机制这两种情况下，必须</w:t>
      </w:r>
      <w:r>
        <w:rPr>
          <w:rStyle w:val="y2iqfc"/>
          <w:rFonts w:ascii="SimSun" w:eastAsia="SimSun" w:hAnsi="SimSun" w:cs="SimSun" w:hint="eastAsia"/>
          <w:color w:val="202124"/>
          <w:sz w:val="24"/>
          <w:lang w:eastAsia="zh-CN"/>
        </w:rPr>
        <w:t>采</w:t>
      </w:r>
      <w:r w:rsidRPr="00CC3351">
        <w:rPr>
          <w:rStyle w:val="y2iqfc"/>
          <w:rFonts w:ascii="SimSun" w:eastAsia="SimSun" w:hAnsi="SimSun" w:cs="SimSun" w:hint="eastAsia"/>
          <w:color w:val="202124"/>
          <w:sz w:val="24"/>
          <w:lang w:eastAsia="zh-CN"/>
        </w:rPr>
        <w:t>用国际标准化的</w:t>
      </w:r>
      <w:r>
        <w:rPr>
          <w:rStyle w:val="y2iqfc"/>
          <w:rFonts w:ascii="SimSun" w:eastAsia="SimSun" w:hAnsi="SimSun" w:cs="SimSun" w:hint="eastAsia"/>
          <w:color w:val="202124"/>
          <w:sz w:val="24"/>
          <w:lang w:eastAsia="zh-CN"/>
        </w:rPr>
        <w:t>共同</w:t>
      </w:r>
      <w:r w:rsidRPr="00CC3351">
        <w:rPr>
          <w:rStyle w:val="y2iqfc"/>
          <w:rFonts w:ascii="SimSun" w:eastAsia="SimSun" w:hAnsi="SimSun" w:cs="SimSun" w:hint="eastAsia"/>
          <w:color w:val="202124"/>
          <w:sz w:val="24"/>
          <w:lang w:eastAsia="zh-CN"/>
        </w:rPr>
        <w:t>商定的术语，即</w:t>
      </w:r>
      <w:r w:rsidR="003E0F20">
        <w:rPr>
          <w:rStyle w:val="y2iqfc"/>
          <w:rFonts w:ascii="SimSun" w:eastAsia="SimSun" w:hAnsi="SimSun" w:cs="SimSun" w:hint="eastAsia"/>
          <w:color w:val="202124"/>
          <w:sz w:val="24"/>
          <w:lang w:eastAsia="zh-CN"/>
        </w:rPr>
        <w:t>所</w:t>
      </w:r>
      <w:r w:rsidRPr="00CC3351">
        <w:rPr>
          <w:rStyle w:val="y2iqfc"/>
          <w:rFonts w:ascii="SimSun" w:eastAsia="SimSun" w:hAnsi="SimSun" w:cs="SimSun" w:hint="eastAsia"/>
          <w:color w:val="202124"/>
          <w:sz w:val="24"/>
          <w:lang w:eastAsia="zh-CN"/>
        </w:rPr>
        <w:t>分配</w:t>
      </w:r>
      <w:r w:rsidR="003E0F20">
        <w:rPr>
          <w:rStyle w:val="y2iqfc"/>
          <w:rFonts w:ascii="SimSun" w:eastAsia="SimSun" w:hAnsi="SimSun" w:cs="SimSun" w:hint="eastAsia"/>
          <w:color w:val="202124"/>
          <w:sz w:val="24"/>
          <w:lang w:eastAsia="zh-CN"/>
        </w:rPr>
        <w:t>惠</w:t>
      </w:r>
      <w:r w:rsidRPr="00CC3351">
        <w:rPr>
          <w:rStyle w:val="y2iqfc"/>
          <w:rFonts w:ascii="SimSun" w:eastAsia="SimSun" w:hAnsi="SimSun" w:cs="SimSun" w:hint="eastAsia"/>
          <w:color w:val="202124"/>
          <w:sz w:val="24"/>
          <w:lang w:eastAsia="zh-CN"/>
        </w:rPr>
        <w:t>益的百分比和类型</w:t>
      </w:r>
      <w:r w:rsidR="003E0F20">
        <w:rPr>
          <w:rStyle w:val="y2iqfc"/>
          <w:rFonts w:ascii="SimSun" w:eastAsia="SimSun" w:hAnsi="SimSun" w:cs="SimSun" w:hint="eastAsia"/>
          <w:color w:val="202124"/>
          <w:sz w:val="24"/>
          <w:lang w:eastAsia="zh-CN"/>
        </w:rPr>
        <w:t>属</w:t>
      </w:r>
      <w:r w:rsidRPr="00CC3351">
        <w:rPr>
          <w:rStyle w:val="y2iqfc"/>
          <w:rFonts w:ascii="SimSun" w:eastAsia="SimSun" w:hAnsi="SimSun" w:cs="SimSun" w:hint="eastAsia"/>
          <w:color w:val="202124"/>
          <w:sz w:val="24"/>
          <w:lang w:eastAsia="zh-CN"/>
        </w:rPr>
        <w:t>同质，并且是国际商定的。</w:t>
      </w:r>
    </w:p>
    <w:p w14:paraId="2BA1B9A1" w14:textId="55DFD733" w:rsidR="0038618C" w:rsidRPr="00CC3351" w:rsidRDefault="0038618C" w:rsidP="00CC3351">
      <w:pPr>
        <w:pStyle w:val="ListParagraph"/>
        <w:numPr>
          <w:ilvl w:val="0"/>
          <w:numId w:val="24"/>
        </w:numPr>
        <w:spacing w:after="120"/>
        <w:rPr>
          <w:rStyle w:val="y2iqfc"/>
          <w:rFonts w:ascii="SimSun" w:eastAsia="SimSun" w:hAnsi="SimSun" w:cs="SimSun"/>
          <w:color w:val="202124"/>
          <w:sz w:val="24"/>
          <w:lang w:eastAsia="zh-CN"/>
        </w:rPr>
      </w:pPr>
      <w:r w:rsidRPr="00CC3351">
        <w:rPr>
          <w:rStyle w:val="y2iqfc"/>
          <w:rFonts w:ascii="SimSun" w:eastAsia="SimSun" w:hAnsi="SimSun" w:cs="SimSun" w:hint="eastAsia"/>
          <w:color w:val="202124"/>
          <w:sz w:val="24"/>
          <w:lang w:eastAsia="zh-CN"/>
        </w:rPr>
        <w:t>尽管通过多边机制分享货币</w:t>
      </w:r>
      <w:r w:rsidR="00F3717C">
        <w:rPr>
          <w:rStyle w:val="y2iqfc"/>
          <w:rFonts w:ascii="SimSun" w:eastAsia="SimSun" w:hAnsi="SimSun" w:cs="SimSun" w:hint="eastAsia"/>
          <w:color w:val="202124"/>
          <w:sz w:val="24"/>
          <w:lang w:eastAsia="zh-CN"/>
        </w:rPr>
        <w:t>惠</w:t>
      </w:r>
      <w:r w:rsidRPr="00CC3351">
        <w:rPr>
          <w:rStyle w:val="y2iqfc"/>
          <w:rFonts w:ascii="SimSun" w:eastAsia="SimSun" w:hAnsi="SimSun" w:cs="SimSun" w:hint="eastAsia"/>
          <w:color w:val="202124"/>
          <w:sz w:val="24"/>
          <w:lang w:eastAsia="zh-CN"/>
        </w:rPr>
        <w:t>益更为实际。以《关于获取遗传资源和公平公正地分享其利用所产生惠益的名古屋议定书》第</w:t>
      </w:r>
      <w:r w:rsidR="00F3717C" w:rsidRPr="00F3717C">
        <w:rPr>
          <w:rStyle w:val="y2iqfc"/>
          <w:color w:val="202124"/>
          <w:sz w:val="24"/>
          <w:lang w:eastAsia="zh-CN"/>
        </w:rPr>
        <w:t>5</w:t>
      </w:r>
      <w:r w:rsidRPr="00CC3351">
        <w:rPr>
          <w:rStyle w:val="y2iqfc"/>
          <w:rFonts w:ascii="SimSun" w:eastAsia="SimSun" w:hAnsi="SimSun" w:cs="SimSun" w:hint="eastAsia"/>
          <w:color w:val="202124"/>
          <w:sz w:val="24"/>
          <w:lang w:eastAsia="zh-CN"/>
        </w:rPr>
        <w:t>条及其附件的规定为例，通过多边机制，也有可能分享非货币惠益，即</w:t>
      </w:r>
      <w:r w:rsidR="00F3717C">
        <w:rPr>
          <w:rStyle w:val="y2iqfc"/>
          <w:rFonts w:ascii="SimSun" w:eastAsia="SimSun" w:hAnsi="SimSun" w:cs="SimSun" w:hint="eastAsia"/>
          <w:color w:val="202124"/>
          <w:sz w:val="24"/>
          <w:lang w:eastAsia="zh-CN"/>
        </w:rPr>
        <w:t>为</w:t>
      </w:r>
      <w:r w:rsidRPr="00CC3351">
        <w:rPr>
          <w:rStyle w:val="y2iqfc"/>
          <w:rFonts w:ascii="SimSun" w:eastAsia="SimSun" w:hAnsi="SimSun" w:cs="SimSun" w:hint="eastAsia"/>
          <w:color w:val="202124"/>
          <w:sz w:val="24"/>
          <w:lang w:eastAsia="zh-CN"/>
        </w:rPr>
        <w:t>能力建设或</w:t>
      </w:r>
      <w:r w:rsidR="00F3717C">
        <w:rPr>
          <w:rStyle w:val="y2iqfc"/>
          <w:rFonts w:ascii="SimSun" w:eastAsia="SimSun" w:hAnsi="SimSun" w:cs="SimSun" w:hint="eastAsia"/>
          <w:color w:val="202124"/>
          <w:sz w:val="24"/>
          <w:lang w:eastAsia="zh-CN"/>
        </w:rPr>
        <w:t>为</w:t>
      </w:r>
      <w:r w:rsidRPr="00CC3351">
        <w:rPr>
          <w:rStyle w:val="y2iqfc"/>
          <w:rFonts w:ascii="SimSun" w:eastAsia="SimSun" w:hAnsi="SimSun" w:cs="SimSun" w:hint="eastAsia"/>
          <w:color w:val="202124"/>
          <w:sz w:val="24"/>
          <w:lang w:eastAsia="zh-CN"/>
        </w:rPr>
        <w:t>支持生物多样性保护工作</w:t>
      </w:r>
      <w:r w:rsidR="00F3717C">
        <w:rPr>
          <w:rStyle w:val="y2iqfc"/>
          <w:rFonts w:ascii="SimSun" w:eastAsia="SimSun" w:hAnsi="SimSun" w:cs="SimSun" w:hint="eastAsia"/>
          <w:color w:val="202124"/>
          <w:sz w:val="24"/>
          <w:lang w:eastAsia="zh-CN"/>
        </w:rPr>
        <w:t>所采取的</w:t>
      </w:r>
      <w:r w:rsidRPr="00CC3351">
        <w:rPr>
          <w:rStyle w:val="y2iqfc"/>
          <w:rFonts w:ascii="SimSun" w:eastAsia="SimSun" w:hAnsi="SimSun" w:cs="SimSun" w:hint="eastAsia"/>
          <w:color w:val="202124"/>
          <w:sz w:val="24"/>
          <w:lang w:eastAsia="zh-CN"/>
        </w:rPr>
        <w:t>行动。</w:t>
      </w:r>
    </w:p>
    <w:p w14:paraId="765B116E" w14:textId="4DFD8725" w:rsidR="0038618C" w:rsidRDefault="0038618C" w:rsidP="00CC3351">
      <w:pPr>
        <w:spacing w:after="120"/>
        <w:rPr>
          <w:rStyle w:val="y2iqfc"/>
          <w:rFonts w:ascii="SimSun" w:eastAsia="SimSun" w:hAnsi="SimSun" w:cs="SimSun"/>
          <w:color w:val="202124"/>
          <w:sz w:val="24"/>
          <w:lang w:eastAsia="zh-CN"/>
        </w:rPr>
      </w:pPr>
      <w:r w:rsidRPr="00666A46">
        <w:rPr>
          <w:rStyle w:val="y2iqfc"/>
          <w:rFonts w:ascii="SimSun" w:eastAsia="SimSun" w:hAnsi="SimSun" w:cs="SimSun" w:hint="eastAsia"/>
          <w:color w:val="202124"/>
          <w:sz w:val="24"/>
          <w:lang w:eastAsia="zh-CN"/>
        </w:rPr>
        <w:t>事实上，</w:t>
      </w:r>
      <w:r w:rsidR="00F3717C">
        <w:rPr>
          <w:rStyle w:val="y2iqfc"/>
          <w:rFonts w:ascii="SimSun" w:eastAsia="SimSun" w:hAnsi="SimSun" w:cs="SimSun" w:hint="eastAsia"/>
          <w:color w:val="202124"/>
          <w:sz w:val="24"/>
          <w:lang w:eastAsia="zh-CN"/>
        </w:rPr>
        <w:t>在</w:t>
      </w:r>
      <w:r w:rsidR="00F3717C" w:rsidRPr="00666A46">
        <w:rPr>
          <w:rStyle w:val="y2iqfc"/>
          <w:rFonts w:ascii="SimSun" w:eastAsia="SimSun" w:hAnsi="SimSun" w:cs="SimSun" w:hint="eastAsia"/>
          <w:color w:val="202124"/>
          <w:sz w:val="24"/>
          <w:lang w:eastAsia="zh-CN"/>
        </w:rPr>
        <w:t>已知</w:t>
      </w:r>
      <w:r w:rsidR="00F3717C">
        <w:rPr>
          <w:rStyle w:val="y2iqfc"/>
          <w:rFonts w:ascii="SimSun" w:eastAsia="SimSun" w:hAnsi="SimSun" w:cs="SimSun" w:hint="eastAsia"/>
          <w:color w:val="202124"/>
          <w:sz w:val="24"/>
          <w:lang w:eastAsia="zh-CN"/>
        </w:rPr>
        <w:t>原产国</w:t>
      </w:r>
      <w:r w:rsidRPr="00666A46">
        <w:rPr>
          <w:rStyle w:val="y2iqfc"/>
          <w:rFonts w:ascii="SimSun" w:eastAsia="SimSun" w:hAnsi="SimSun" w:cs="SimSun" w:hint="eastAsia"/>
          <w:color w:val="202124"/>
          <w:sz w:val="24"/>
          <w:lang w:eastAsia="zh-CN"/>
        </w:rPr>
        <w:t>时，</w:t>
      </w:r>
      <w:r w:rsidR="00F3717C">
        <w:rPr>
          <w:rStyle w:val="y2iqfc"/>
          <w:rFonts w:ascii="SimSun" w:eastAsia="SimSun" w:hAnsi="SimSun" w:cs="SimSun" w:hint="eastAsia"/>
          <w:color w:val="202124"/>
          <w:sz w:val="24"/>
          <w:lang w:eastAsia="zh-CN"/>
        </w:rPr>
        <w:t>针对</w:t>
      </w:r>
      <w:r w:rsidRPr="00666A46">
        <w:rPr>
          <w:rStyle w:val="y2iqfc"/>
          <w:rFonts w:ascii="SimSun" w:eastAsia="SimSun" w:hAnsi="SimSun" w:cs="SimSun" w:hint="eastAsia"/>
          <w:color w:val="202124"/>
          <w:sz w:val="24"/>
          <w:lang w:eastAsia="zh-CN"/>
        </w:rPr>
        <w:t>这些国家</w:t>
      </w:r>
      <w:r w:rsidR="00F3717C">
        <w:rPr>
          <w:rStyle w:val="y2iqfc"/>
          <w:rFonts w:ascii="SimSun" w:eastAsia="SimSun" w:hAnsi="SimSun" w:cs="SimSun" w:hint="eastAsia"/>
          <w:color w:val="202124"/>
          <w:sz w:val="24"/>
          <w:lang w:eastAsia="zh-CN"/>
        </w:rPr>
        <w:t>采取</w:t>
      </w:r>
      <w:r w:rsidR="00F3717C" w:rsidRPr="00666A46">
        <w:rPr>
          <w:rStyle w:val="y2iqfc"/>
          <w:rFonts w:ascii="SimSun" w:eastAsia="SimSun" w:hAnsi="SimSun" w:cs="SimSun" w:hint="eastAsia"/>
          <w:color w:val="202124"/>
          <w:sz w:val="24"/>
          <w:lang w:eastAsia="zh-CN"/>
        </w:rPr>
        <w:t>这些行动</w:t>
      </w:r>
      <w:r w:rsidRPr="00666A46">
        <w:rPr>
          <w:rStyle w:val="y2iqfc"/>
          <w:rFonts w:ascii="SimSun" w:eastAsia="SimSun" w:hAnsi="SimSun" w:cs="SimSun" w:hint="eastAsia"/>
          <w:color w:val="202124"/>
          <w:sz w:val="24"/>
          <w:lang w:eastAsia="zh-CN"/>
        </w:rPr>
        <w:t>是可行的。然而，即使不知道</w:t>
      </w:r>
      <w:r w:rsidR="00967EEC" w:rsidRPr="00F65867">
        <w:rPr>
          <w:sz w:val="24"/>
          <w:lang w:eastAsia="zh-CN"/>
        </w:rPr>
        <w:t>DSI</w:t>
      </w:r>
      <w:r w:rsidRPr="00666A46">
        <w:rPr>
          <w:rStyle w:val="y2iqfc"/>
          <w:rFonts w:ascii="SimSun" w:eastAsia="SimSun" w:hAnsi="SimSun" w:cs="SimSun" w:hint="eastAsia"/>
          <w:color w:val="202124"/>
          <w:sz w:val="24"/>
          <w:lang w:eastAsia="zh-CN"/>
        </w:rPr>
        <w:t>的</w:t>
      </w:r>
      <w:r w:rsidR="00F11852">
        <w:rPr>
          <w:rStyle w:val="y2iqfc"/>
          <w:rFonts w:ascii="SimSun" w:eastAsia="SimSun" w:hAnsi="SimSun" w:cs="SimSun" w:hint="eastAsia"/>
          <w:color w:val="202124"/>
          <w:sz w:val="24"/>
          <w:lang w:eastAsia="zh-CN"/>
        </w:rPr>
        <w:t>原产地</w:t>
      </w:r>
      <w:r w:rsidRPr="00666A46">
        <w:rPr>
          <w:rStyle w:val="y2iqfc"/>
          <w:rFonts w:ascii="SimSun" w:eastAsia="SimSun" w:hAnsi="SimSun" w:cs="SimSun" w:hint="eastAsia"/>
          <w:color w:val="202124"/>
          <w:sz w:val="24"/>
          <w:lang w:eastAsia="zh-CN"/>
        </w:rPr>
        <w:t>，也</w:t>
      </w:r>
      <w:r w:rsidR="00F11852">
        <w:rPr>
          <w:rStyle w:val="y2iqfc"/>
          <w:rFonts w:ascii="SimSun" w:eastAsia="SimSun" w:hAnsi="SimSun" w:cs="SimSun" w:hint="eastAsia"/>
          <w:color w:val="202124"/>
          <w:sz w:val="24"/>
          <w:lang w:eastAsia="zh-CN"/>
        </w:rPr>
        <w:t>最好不要以</w:t>
      </w:r>
      <w:r w:rsidR="00F11852" w:rsidRPr="00666A46">
        <w:rPr>
          <w:rStyle w:val="y2iqfc"/>
          <w:rFonts w:ascii="SimSun" w:eastAsia="SimSun" w:hAnsi="SimSun" w:cs="SimSun" w:hint="eastAsia"/>
          <w:color w:val="202124"/>
          <w:sz w:val="24"/>
          <w:lang w:eastAsia="zh-CN"/>
        </w:rPr>
        <w:t>竞争力</w:t>
      </w:r>
      <w:r w:rsidR="00F11852">
        <w:rPr>
          <w:rStyle w:val="y2iqfc"/>
          <w:rFonts w:ascii="SimSun" w:eastAsia="SimSun" w:hAnsi="SimSun" w:cs="SimSun" w:hint="eastAsia"/>
          <w:color w:val="202124"/>
          <w:sz w:val="24"/>
          <w:lang w:eastAsia="zh-CN"/>
        </w:rPr>
        <w:t>为</w:t>
      </w:r>
      <w:r w:rsidR="00F11852" w:rsidRPr="00666A46">
        <w:rPr>
          <w:rStyle w:val="y2iqfc"/>
          <w:rFonts w:ascii="SimSun" w:eastAsia="SimSun" w:hAnsi="SimSun" w:cs="SimSun" w:hint="eastAsia"/>
          <w:color w:val="202124"/>
          <w:sz w:val="24"/>
          <w:lang w:eastAsia="zh-CN"/>
        </w:rPr>
        <w:t>标准</w:t>
      </w:r>
      <w:r w:rsidR="00F11852">
        <w:rPr>
          <w:rStyle w:val="y2iqfc"/>
          <w:rFonts w:ascii="SimSun" w:eastAsia="SimSun" w:hAnsi="SimSun" w:cs="SimSun" w:hint="eastAsia"/>
          <w:color w:val="202124"/>
          <w:sz w:val="24"/>
          <w:lang w:eastAsia="zh-CN"/>
        </w:rPr>
        <w:t>建立</w:t>
      </w:r>
      <w:r w:rsidRPr="00666A46">
        <w:rPr>
          <w:rStyle w:val="y2iqfc"/>
          <w:rFonts w:ascii="SimSun" w:eastAsia="SimSun" w:hAnsi="SimSun" w:cs="SimSun" w:hint="eastAsia"/>
          <w:color w:val="202124"/>
          <w:sz w:val="24"/>
          <w:lang w:eastAsia="zh-CN"/>
        </w:rPr>
        <w:t>共享</w:t>
      </w:r>
      <w:r w:rsidR="00F11852" w:rsidRPr="00666A46">
        <w:rPr>
          <w:rStyle w:val="y2iqfc"/>
          <w:rFonts w:ascii="SimSun" w:eastAsia="SimSun" w:hAnsi="SimSun" w:cs="SimSun" w:hint="eastAsia"/>
          <w:color w:val="202124"/>
          <w:sz w:val="24"/>
          <w:lang w:eastAsia="zh-CN"/>
        </w:rPr>
        <w:t>机制</w:t>
      </w:r>
      <w:r w:rsidRPr="00666A46">
        <w:rPr>
          <w:rStyle w:val="y2iqfc"/>
          <w:rFonts w:ascii="SimSun" w:eastAsia="SimSun" w:hAnsi="SimSun" w:cs="SimSun" w:hint="eastAsia"/>
          <w:color w:val="202124"/>
          <w:sz w:val="24"/>
          <w:lang w:eastAsia="zh-CN"/>
        </w:rPr>
        <w:t>，</w:t>
      </w:r>
      <w:r w:rsidR="00364A75">
        <w:rPr>
          <w:rStyle w:val="y2iqfc"/>
          <w:rFonts w:ascii="SimSun" w:eastAsia="SimSun" w:hAnsi="SimSun" w:cs="SimSun" w:hint="eastAsia"/>
          <w:color w:val="202124"/>
          <w:sz w:val="24"/>
          <w:lang w:eastAsia="zh-CN"/>
        </w:rPr>
        <w:t>而应</w:t>
      </w:r>
      <w:r w:rsidRPr="00666A46">
        <w:rPr>
          <w:rStyle w:val="y2iqfc"/>
          <w:rFonts w:ascii="SimSun" w:eastAsia="SimSun" w:hAnsi="SimSun" w:cs="SimSun" w:hint="eastAsia"/>
          <w:color w:val="202124"/>
          <w:sz w:val="24"/>
          <w:lang w:eastAsia="zh-CN"/>
        </w:rPr>
        <w:t>将</w:t>
      </w:r>
      <w:r w:rsidR="00F11852">
        <w:rPr>
          <w:rStyle w:val="y2iqfc"/>
          <w:rFonts w:ascii="SimSun" w:eastAsia="SimSun" w:hAnsi="SimSun" w:cs="SimSun" w:hint="eastAsia"/>
          <w:color w:val="202124"/>
          <w:sz w:val="24"/>
          <w:lang w:eastAsia="zh-CN"/>
        </w:rPr>
        <w:t>惠</w:t>
      </w:r>
      <w:r w:rsidRPr="00666A46">
        <w:rPr>
          <w:rStyle w:val="y2iqfc"/>
          <w:rFonts w:ascii="SimSun" w:eastAsia="SimSun" w:hAnsi="SimSun" w:cs="SimSun" w:hint="eastAsia"/>
          <w:color w:val="202124"/>
          <w:sz w:val="24"/>
          <w:lang w:eastAsia="zh-CN"/>
        </w:rPr>
        <w:t>益导向最需要的国家。例如，发展中国家、经济转型国家、面临环境紧急情况的国家等。</w:t>
      </w:r>
    </w:p>
    <w:p w14:paraId="1EB88ECA" w14:textId="31AE68C0" w:rsidR="0038618C" w:rsidRDefault="0038618C" w:rsidP="00CC3351">
      <w:pPr>
        <w:pStyle w:val="ListParagraph"/>
        <w:numPr>
          <w:ilvl w:val="0"/>
          <w:numId w:val="24"/>
        </w:numPr>
        <w:spacing w:after="120"/>
        <w:rPr>
          <w:rStyle w:val="y2iqfc"/>
          <w:rFonts w:ascii="SimSun" w:eastAsia="SimSun" w:hAnsi="SimSun" w:cs="SimSun"/>
          <w:color w:val="202124"/>
          <w:sz w:val="24"/>
          <w:lang w:eastAsia="zh-CN"/>
        </w:rPr>
      </w:pPr>
      <w:r w:rsidRPr="00CC3351">
        <w:rPr>
          <w:rStyle w:val="y2iqfc"/>
          <w:rFonts w:ascii="SimSun" w:eastAsia="SimSun" w:hAnsi="SimSun" w:cs="SimSun" w:hint="eastAsia"/>
          <w:color w:val="202124"/>
          <w:sz w:val="24"/>
          <w:lang w:eastAsia="zh-CN"/>
        </w:rPr>
        <w:t>该提案的多边部分与多边惠益分享机制的任何其他提案</w:t>
      </w:r>
      <w:r w:rsidR="005072C7">
        <w:rPr>
          <w:rStyle w:val="y2iqfc"/>
          <w:rFonts w:ascii="SimSun" w:eastAsia="SimSun" w:hAnsi="SimSun" w:cs="SimSun" w:hint="eastAsia"/>
          <w:color w:val="202124"/>
          <w:sz w:val="24"/>
          <w:lang w:eastAsia="zh-CN"/>
        </w:rPr>
        <w:t>都不矛盾</w:t>
      </w:r>
      <w:r w:rsidRPr="00CC3351">
        <w:rPr>
          <w:rStyle w:val="y2iqfc"/>
          <w:rFonts w:ascii="SimSun" w:eastAsia="SimSun" w:hAnsi="SimSun" w:cs="SimSun" w:hint="eastAsia"/>
          <w:color w:val="202124"/>
          <w:sz w:val="24"/>
          <w:lang w:eastAsia="zh-CN"/>
        </w:rPr>
        <w:t>。然而，即使</w:t>
      </w:r>
      <w:r w:rsidR="005072C7">
        <w:rPr>
          <w:rStyle w:val="y2iqfc"/>
          <w:rFonts w:ascii="SimSun" w:eastAsia="SimSun" w:hAnsi="SimSun" w:cs="SimSun" w:hint="eastAsia"/>
          <w:color w:val="202124"/>
          <w:sz w:val="24"/>
          <w:lang w:eastAsia="zh-CN"/>
        </w:rPr>
        <w:t>在</w:t>
      </w:r>
      <w:r w:rsidRPr="00CC3351">
        <w:rPr>
          <w:rStyle w:val="y2iqfc"/>
          <w:rFonts w:ascii="SimSun" w:eastAsia="SimSun" w:hAnsi="SimSun" w:cs="SimSun" w:hint="eastAsia"/>
          <w:color w:val="202124"/>
          <w:sz w:val="24"/>
          <w:lang w:eastAsia="zh-CN"/>
        </w:rPr>
        <w:t>提到多边部分运作</w:t>
      </w:r>
      <w:r w:rsidR="005072C7">
        <w:rPr>
          <w:rStyle w:val="y2iqfc"/>
          <w:rFonts w:ascii="SimSun" w:eastAsia="SimSun" w:hAnsi="SimSun" w:cs="SimSun" w:hint="eastAsia"/>
          <w:color w:val="202124"/>
          <w:sz w:val="24"/>
          <w:lang w:eastAsia="zh-CN"/>
        </w:rPr>
        <w:t>一</w:t>
      </w:r>
      <w:r w:rsidRPr="00CC3351">
        <w:rPr>
          <w:rStyle w:val="y2iqfc"/>
          <w:rFonts w:ascii="SimSun" w:eastAsia="SimSun" w:hAnsi="SimSun" w:cs="SimSun" w:hint="eastAsia"/>
          <w:color w:val="202124"/>
          <w:sz w:val="24"/>
          <w:lang w:eastAsia="zh-CN"/>
        </w:rPr>
        <w:t>些</w:t>
      </w:r>
      <w:r w:rsidR="005072C7">
        <w:rPr>
          <w:rStyle w:val="y2iqfc"/>
          <w:rFonts w:ascii="SimSun" w:eastAsia="SimSun" w:hAnsi="SimSun" w:cs="SimSun" w:hint="eastAsia"/>
          <w:color w:val="202124"/>
          <w:sz w:val="24"/>
          <w:lang w:eastAsia="zh-CN"/>
        </w:rPr>
        <w:t>可取的</w:t>
      </w:r>
      <w:r w:rsidRPr="00CC3351">
        <w:rPr>
          <w:rStyle w:val="y2iqfc"/>
          <w:rFonts w:ascii="SimSun" w:eastAsia="SimSun" w:hAnsi="SimSun" w:cs="SimSun" w:hint="eastAsia"/>
          <w:color w:val="202124"/>
          <w:sz w:val="24"/>
          <w:lang w:eastAsia="zh-CN"/>
        </w:rPr>
        <w:t>细节</w:t>
      </w:r>
      <w:r w:rsidR="005072C7">
        <w:rPr>
          <w:rStyle w:val="y2iqfc"/>
          <w:rFonts w:ascii="SimSun" w:eastAsia="SimSun" w:hAnsi="SimSun" w:cs="SimSun" w:hint="eastAsia"/>
          <w:color w:val="202124"/>
          <w:sz w:val="24"/>
          <w:lang w:eastAsia="zh-CN"/>
        </w:rPr>
        <w:t>时</w:t>
      </w:r>
      <w:r w:rsidRPr="00CC3351">
        <w:rPr>
          <w:rStyle w:val="y2iqfc"/>
          <w:rFonts w:ascii="SimSun" w:eastAsia="SimSun" w:hAnsi="SimSun" w:cs="SimSun" w:hint="eastAsia"/>
          <w:color w:val="202124"/>
          <w:sz w:val="24"/>
          <w:lang w:eastAsia="zh-CN"/>
        </w:rPr>
        <w:t>，这些细节仍有待进一步</w:t>
      </w:r>
      <w:r w:rsidR="005072C7">
        <w:rPr>
          <w:rStyle w:val="y2iqfc"/>
          <w:rFonts w:ascii="SimSun" w:eastAsia="SimSun" w:hAnsi="SimSun" w:cs="SimSun" w:hint="eastAsia"/>
          <w:color w:val="202124"/>
          <w:sz w:val="24"/>
          <w:lang w:eastAsia="zh-CN"/>
        </w:rPr>
        <w:t>完善</w:t>
      </w:r>
      <w:r w:rsidRPr="00CC3351">
        <w:rPr>
          <w:rStyle w:val="y2iqfc"/>
          <w:rFonts w:ascii="SimSun" w:eastAsia="SimSun" w:hAnsi="SimSun" w:cs="SimSun" w:hint="eastAsia"/>
          <w:color w:val="202124"/>
          <w:sz w:val="24"/>
          <w:lang w:eastAsia="zh-CN"/>
        </w:rPr>
        <w:t>，并且必须在</w:t>
      </w:r>
      <w:r w:rsidR="00B657B5" w:rsidRPr="00B657B5">
        <w:rPr>
          <w:rStyle w:val="y2iqfc"/>
          <w:rFonts w:ascii="SimSun" w:eastAsia="SimSun" w:hAnsi="SimSun" w:cs="SimSun" w:hint="eastAsia"/>
          <w:color w:val="202124"/>
          <w:sz w:val="24"/>
          <w:lang w:eastAsia="zh-CN"/>
        </w:rPr>
        <w:t>生物多样性公约</w:t>
      </w:r>
      <w:r w:rsidRPr="00CC3351">
        <w:rPr>
          <w:rStyle w:val="y2iqfc"/>
          <w:rFonts w:ascii="SimSun" w:eastAsia="SimSun" w:hAnsi="SimSun" w:cs="SimSun" w:hint="eastAsia"/>
          <w:color w:val="202124"/>
          <w:sz w:val="24"/>
          <w:lang w:eastAsia="zh-CN"/>
        </w:rPr>
        <w:t>谈判的背景下在国际层面达成一致。</w:t>
      </w:r>
    </w:p>
    <w:p w14:paraId="0AF56D5D" w14:textId="77777777" w:rsidR="00B657B5" w:rsidRDefault="00B657B5" w:rsidP="00B657B5">
      <w:pPr>
        <w:pStyle w:val="ListParagraph"/>
        <w:spacing w:after="120"/>
        <w:rPr>
          <w:rStyle w:val="y2iqfc"/>
          <w:rFonts w:ascii="SimSun" w:eastAsia="SimSun" w:hAnsi="SimSun" w:cs="SimSun"/>
          <w:color w:val="202124"/>
          <w:sz w:val="24"/>
          <w:lang w:eastAsia="zh-CN"/>
        </w:rPr>
      </w:pPr>
    </w:p>
    <w:p w14:paraId="0E9D4C91" w14:textId="4FE1CA43" w:rsidR="00AF1337" w:rsidRDefault="00B657B5" w:rsidP="00AF1337">
      <w:pPr>
        <w:pStyle w:val="ListParagraph"/>
        <w:numPr>
          <w:ilvl w:val="0"/>
          <w:numId w:val="33"/>
        </w:numPr>
        <w:spacing w:after="120"/>
        <w:rPr>
          <w:rStyle w:val="y2iqfc"/>
          <w:rFonts w:ascii="SimSun" w:eastAsia="SimSun" w:hAnsi="SimSun" w:cs="SimSun"/>
          <w:color w:val="202124"/>
          <w:sz w:val="24"/>
          <w:lang w:eastAsia="zh-CN"/>
        </w:rPr>
      </w:pPr>
      <w:r w:rsidRPr="00B657B5">
        <w:rPr>
          <w:rStyle w:val="y2iqfc"/>
          <w:rFonts w:ascii="SimSun" w:eastAsia="SimSun" w:hAnsi="SimSun" w:cs="SimSun" w:hint="eastAsia"/>
          <w:color w:val="202124"/>
          <w:sz w:val="24"/>
          <w:lang w:eastAsia="zh-CN"/>
        </w:rPr>
        <w:t>该提案</w:t>
      </w:r>
      <w:r w:rsidR="0011654D">
        <w:rPr>
          <w:rStyle w:val="y2iqfc"/>
          <w:rFonts w:ascii="SimSun" w:eastAsia="SimSun" w:hAnsi="SimSun" w:cs="SimSun" w:hint="eastAsia"/>
          <w:color w:val="202124"/>
          <w:sz w:val="24"/>
          <w:lang w:eastAsia="zh-CN"/>
        </w:rPr>
        <w:t>无意</w:t>
      </w:r>
      <w:r w:rsidR="00364A75">
        <w:rPr>
          <w:rStyle w:val="y2iqfc"/>
          <w:rFonts w:ascii="SimSun" w:eastAsia="SimSun" w:hAnsi="SimSun" w:cs="SimSun" w:hint="eastAsia"/>
          <w:color w:val="202124"/>
          <w:sz w:val="24"/>
          <w:lang w:eastAsia="zh-CN"/>
        </w:rPr>
        <w:t>将</w:t>
      </w:r>
      <w:r w:rsidR="00364A75" w:rsidRPr="00B657B5">
        <w:rPr>
          <w:rStyle w:val="y2iqfc"/>
          <w:rFonts w:ascii="SimSun" w:eastAsia="SimSun" w:hAnsi="SimSun" w:cs="SimSun" w:hint="eastAsia"/>
          <w:color w:val="202124"/>
          <w:sz w:val="24"/>
          <w:lang w:eastAsia="zh-CN"/>
        </w:rPr>
        <w:t>追溯义务</w:t>
      </w:r>
      <w:r w:rsidR="00364A75">
        <w:rPr>
          <w:rStyle w:val="y2iqfc"/>
          <w:rFonts w:ascii="SimSun" w:eastAsia="SimSun" w:hAnsi="SimSun" w:cs="SimSun" w:hint="eastAsia"/>
          <w:color w:val="202124"/>
          <w:sz w:val="24"/>
          <w:lang w:eastAsia="zh-CN"/>
        </w:rPr>
        <w:t>强</w:t>
      </w:r>
      <w:r w:rsidR="00364A75" w:rsidRPr="00B657B5">
        <w:rPr>
          <w:rStyle w:val="y2iqfc"/>
          <w:rFonts w:ascii="SimSun" w:eastAsia="SimSun" w:hAnsi="SimSun" w:cs="SimSun" w:hint="eastAsia"/>
          <w:color w:val="202124"/>
          <w:sz w:val="24"/>
          <w:lang w:eastAsia="zh-CN"/>
        </w:rPr>
        <w:t>加</w:t>
      </w:r>
      <w:r w:rsidR="00364A75">
        <w:rPr>
          <w:rStyle w:val="y2iqfc"/>
          <w:rFonts w:ascii="SimSun" w:eastAsia="SimSun" w:hAnsi="SimSun" w:cs="SimSun" w:hint="eastAsia"/>
          <w:color w:val="202124"/>
          <w:sz w:val="24"/>
          <w:lang w:eastAsia="zh-CN"/>
        </w:rPr>
        <w:t>给</w:t>
      </w:r>
      <w:r w:rsidRPr="00B657B5">
        <w:rPr>
          <w:rStyle w:val="y2iqfc"/>
          <w:rFonts w:ascii="SimSun" w:eastAsia="SimSun" w:hAnsi="SimSun" w:cs="SimSun" w:hint="eastAsia"/>
          <w:color w:val="202124"/>
          <w:sz w:val="24"/>
          <w:lang w:eastAsia="zh-CN"/>
        </w:rPr>
        <w:t>当局。</w:t>
      </w:r>
      <w:r w:rsidR="00DA415E">
        <w:rPr>
          <w:rStyle w:val="y2iqfc"/>
          <w:rFonts w:ascii="SimSun" w:eastAsia="SimSun" w:hAnsi="SimSun" w:cs="SimSun" w:hint="eastAsia"/>
          <w:color w:val="202124"/>
          <w:sz w:val="24"/>
          <w:lang w:eastAsia="zh-CN"/>
        </w:rPr>
        <w:t>其依据是</w:t>
      </w:r>
      <w:r w:rsidRPr="00B657B5">
        <w:rPr>
          <w:rStyle w:val="y2iqfc"/>
          <w:rFonts w:ascii="SimSun" w:eastAsia="SimSun" w:hAnsi="SimSun" w:cs="SimSun" w:hint="eastAsia"/>
          <w:color w:val="202124"/>
          <w:sz w:val="24"/>
          <w:lang w:eastAsia="zh-CN"/>
        </w:rPr>
        <w:t>用户在注册</w:t>
      </w:r>
      <w:r w:rsidR="00DA415E" w:rsidRPr="00B657B5">
        <w:rPr>
          <w:rStyle w:val="y2iqfc"/>
          <w:rFonts w:ascii="SimSun" w:eastAsia="SimSun" w:hAnsi="SimSun" w:cs="SimSun" w:hint="eastAsia"/>
          <w:color w:val="202124"/>
          <w:sz w:val="24"/>
          <w:lang w:eastAsia="zh-CN"/>
        </w:rPr>
        <w:t>商业化</w:t>
      </w:r>
      <w:r w:rsidRPr="00B657B5">
        <w:rPr>
          <w:rStyle w:val="y2iqfc"/>
          <w:rFonts w:ascii="SimSun" w:eastAsia="SimSun" w:hAnsi="SimSun" w:cs="SimSun" w:hint="eastAsia"/>
          <w:color w:val="202124"/>
          <w:sz w:val="24"/>
          <w:lang w:eastAsia="zh-CN"/>
        </w:rPr>
        <w:t>产品或获得专利时</w:t>
      </w:r>
      <w:r w:rsidR="00DA415E">
        <w:rPr>
          <w:rStyle w:val="y2iqfc"/>
          <w:rFonts w:ascii="SimSun" w:eastAsia="SimSun" w:hAnsi="SimSun" w:cs="SimSun" w:hint="eastAsia"/>
          <w:color w:val="202124"/>
          <w:sz w:val="24"/>
          <w:lang w:eastAsia="zh-CN"/>
        </w:rPr>
        <w:t>所</w:t>
      </w:r>
      <w:r w:rsidRPr="00B657B5">
        <w:rPr>
          <w:rStyle w:val="y2iqfc"/>
          <w:rFonts w:ascii="SimSun" w:eastAsia="SimSun" w:hAnsi="SimSun" w:cs="SimSun" w:hint="eastAsia"/>
          <w:color w:val="202124"/>
          <w:sz w:val="24"/>
          <w:lang w:eastAsia="zh-CN"/>
        </w:rPr>
        <w:t>披露的信息。</w:t>
      </w:r>
    </w:p>
    <w:p w14:paraId="71DEBE85" w14:textId="4CB23503" w:rsidR="00AF1337" w:rsidRDefault="0038618C" w:rsidP="0038618C">
      <w:pPr>
        <w:pStyle w:val="ListParagraph"/>
        <w:numPr>
          <w:ilvl w:val="0"/>
          <w:numId w:val="33"/>
        </w:numPr>
        <w:spacing w:after="120"/>
        <w:rPr>
          <w:rStyle w:val="y2iqfc"/>
          <w:rFonts w:ascii="SimSun" w:eastAsia="SimSun" w:hAnsi="SimSun" w:cs="SimSun"/>
          <w:color w:val="202124"/>
          <w:sz w:val="24"/>
          <w:lang w:eastAsia="zh-CN"/>
        </w:rPr>
      </w:pPr>
      <w:r w:rsidRPr="00AF1337">
        <w:rPr>
          <w:rStyle w:val="y2iqfc"/>
          <w:rFonts w:ascii="SimSun" w:eastAsia="SimSun" w:hAnsi="SimSun" w:cs="SimSun" w:hint="eastAsia"/>
          <w:color w:val="202124"/>
          <w:sz w:val="24"/>
          <w:lang w:eastAsia="zh-CN"/>
        </w:rPr>
        <w:t>无需追溯</w:t>
      </w:r>
      <w:r w:rsidR="00364A75">
        <w:rPr>
          <w:rStyle w:val="y2iqfc"/>
          <w:rFonts w:ascii="SimSun" w:eastAsia="SimSun" w:hAnsi="SimSun" w:cs="SimSun" w:hint="eastAsia"/>
          <w:color w:val="202124"/>
          <w:sz w:val="24"/>
          <w:lang w:eastAsia="zh-CN"/>
        </w:rPr>
        <w:t>关于</w:t>
      </w:r>
      <w:r w:rsidRPr="00AF1337">
        <w:rPr>
          <w:rStyle w:val="y2iqfc"/>
          <w:rFonts w:ascii="SimSun" w:eastAsia="SimSun" w:hAnsi="SimSun" w:cs="SimSun" w:hint="eastAsia"/>
          <w:color w:val="202124"/>
          <w:sz w:val="24"/>
          <w:lang w:eastAsia="zh-CN"/>
        </w:rPr>
        <w:t>原产国</w:t>
      </w:r>
      <w:r w:rsidR="00364A75">
        <w:rPr>
          <w:rStyle w:val="y2iqfc"/>
          <w:rFonts w:ascii="SimSun" w:eastAsia="SimSun" w:hAnsi="SimSun" w:cs="SimSun" w:hint="eastAsia"/>
          <w:color w:val="202124"/>
          <w:sz w:val="24"/>
          <w:lang w:eastAsia="zh-CN"/>
        </w:rPr>
        <w:t>的</w:t>
      </w:r>
      <w:r w:rsidRPr="00AF1337">
        <w:rPr>
          <w:rStyle w:val="y2iqfc"/>
          <w:rFonts w:ascii="SimSun" w:eastAsia="SimSun" w:hAnsi="SimSun" w:cs="SimSun" w:hint="eastAsia"/>
          <w:color w:val="202124"/>
          <w:sz w:val="24"/>
          <w:lang w:eastAsia="zh-CN"/>
        </w:rPr>
        <w:t>信息，也无需将此信息附</w:t>
      </w:r>
      <w:r w:rsidR="00364A75">
        <w:rPr>
          <w:rStyle w:val="y2iqfc"/>
          <w:rFonts w:ascii="SimSun" w:eastAsia="SimSun" w:hAnsi="SimSun" w:cs="SimSun" w:hint="eastAsia"/>
          <w:color w:val="202124"/>
          <w:sz w:val="24"/>
          <w:lang w:eastAsia="zh-CN"/>
        </w:rPr>
        <w:t>在</w:t>
      </w:r>
      <w:r w:rsidRPr="00AF1337">
        <w:rPr>
          <w:rStyle w:val="y2iqfc"/>
          <w:rFonts w:ascii="SimSun" w:eastAsia="SimSun" w:hAnsi="SimSun" w:cs="SimSun" w:hint="eastAsia"/>
          <w:color w:val="202124"/>
          <w:sz w:val="24"/>
          <w:lang w:eastAsia="zh-CN"/>
        </w:rPr>
        <w:t>价值链每一步的序列中。</w:t>
      </w:r>
      <w:r w:rsidRPr="00AF1337">
        <w:rPr>
          <w:rStyle w:val="y2iqfc"/>
          <w:rFonts w:ascii="inherit" w:hAnsi="inherit" w:hint="eastAsia"/>
          <w:color w:val="202124"/>
          <w:sz w:val="24"/>
          <w:lang w:eastAsia="zh-CN"/>
        </w:rPr>
        <w:t xml:space="preserve"> </w:t>
      </w:r>
      <w:r w:rsidR="00364A75">
        <w:rPr>
          <w:rStyle w:val="y2iqfc"/>
          <w:rFonts w:ascii="SimSun" w:eastAsia="SimSun" w:hAnsi="SimSun" w:cs="Cambria" w:hint="eastAsia"/>
          <w:color w:val="202124"/>
          <w:sz w:val="24"/>
          <w:lang w:eastAsia="zh-CN"/>
        </w:rPr>
        <w:t>“</w:t>
      </w:r>
      <w:r w:rsidRPr="00AF1337">
        <w:rPr>
          <w:rStyle w:val="y2iqfc"/>
          <w:rFonts w:ascii="SimSun" w:eastAsia="SimSun" w:hAnsi="SimSun" w:cs="SimSun" w:hint="eastAsia"/>
          <w:color w:val="202124"/>
          <w:sz w:val="24"/>
          <w:lang w:eastAsia="zh-CN"/>
        </w:rPr>
        <w:t>国家标签</w:t>
      </w:r>
      <w:r w:rsidR="00364A75">
        <w:rPr>
          <w:rStyle w:val="y2iqfc"/>
          <w:rFonts w:ascii="SimSun" w:eastAsia="SimSun" w:hAnsi="SimSun" w:cs="Cambria" w:hint="eastAsia"/>
          <w:color w:val="202124"/>
          <w:sz w:val="24"/>
          <w:lang w:eastAsia="zh-CN"/>
        </w:rPr>
        <w:t>”</w:t>
      </w:r>
      <w:r w:rsidRPr="00AF1337">
        <w:rPr>
          <w:rStyle w:val="y2iqfc"/>
          <w:rFonts w:ascii="SimSun" w:eastAsia="SimSun" w:hAnsi="SimSun" w:cs="SimSun" w:hint="eastAsia"/>
          <w:color w:val="202124"/>
          <w:sz w:val="24"/>
          <w:lang w:eastAsia="zh-CN"/>
        </w:rPr>
        <w:t>的信息在</w:t>
      </w:r>
      <w:r w:rsidR="00364A75" w:rsidRPr="00AF1337">
        <w:rPr>
          <w:rStyle w:val="y2iqfc"/>
          <w:rFonts w:ascii="SimSun" w:eastAsia="SimSun" w:hAnsi="SimSun" w:cs="SimSun" w:hint="eastAsia"/>
          <w:color w:val="202124"/>
          <w:sz w:val="24"/>
          <w:lang w:eastAsia="zh-CN"/>
        </w:rPr>
        <w:t>任何</w:t>
      </w:r>
      <w:r w:rsidRPr="00AF1337">
        <w:rPr>
          <w:rStyle w:val="y2iqfc"/>
          <w:rFonts w:ascii="SimSun" w:eastAsia="SimSun" w:hAnsi="SimSun" w:cs="SimSun" w:hint="eastAsia"/>
          <w:color w:val="202124"/>
          <w:sz w:val="24"/>
          <w:lang w:eastAsia="zh-CN"/>
        </w:rPr>
        <w:t>开发阶段都可以通过</w:t>
      </w:r>
      <w:r w:rsidR="00967EEC" w:rsidRPr="00F65867">
        <w:rPr>
          <w:sz w:val="24"/>
          <w:lang w:eastAsia="zh-CN"/>
        </w:rPr>
        <w:t>DSI</w:t>
      </w:r>
      <w:r w:rsidRPr="00AF1337">
        <w:rPr>
          <w:rStyle w:val="y2iqfc"/>
          <w:rFonts w:ascii="SimSun" w:eastAsia="SimSun" w:hAnsi="SimSun" w:cs="SimSun" w:hint="eastAsia"/>
          <w:color w:val="202124"/>
          <w:sz w:val="24"/>
          <w:lang w:eastAsia="zh-CN"/>
        </w:rPr>
        <w:t>的唯一标识符（即登录号、</w:t>
      </w:r>
      <w:r w:rsidRPr="00AF1337">
        <w:rPr>
          <w:rStyle w:val="y2iqfc"/>
          <w:rFonts w:ascii="inherit" w:hAnsi="inherit" w:hint="eastAsia"/>
          <w:color w:val="202124"/>
          <w:sz w:val="24"/>
          <w:lang w:eastAsia="zh-CN"/>
        </w:rPr>
        <w:t xml:space="preserve">DOI </w:t>
      </w:r>
      <w:r w:rsidRPr="00AF1337">
        <w:rPr>
          <w:rStyle w:val="y2iqfc"/>
          <w:rFonts w:ascii="SimSun" w:eastAsia="SimSun" w:hAnsi="SimSun" w:cs="SimSun" w:hint="eastAsia"/>
          <w:color w:val="202124"/>
          <w:sz w:val="24"/>
          <w:lang w:eastAsia="zh-CN"/>
        </w:rPr>
        <w:t>或其等效物）一次</w:t>
      </w:r>
      <w:r w:rsidR="00364A75" w:rsidRPr="00AF1337">
        <w:rPr>
          <w:rStyle w:val="y2iqfc"/>
          <w:rFonts w:ascii="SimSun" w:eastAsia="SimSun" w:hAnsi="SimSun" w:cs="SimSun" w:hint="eastAsia"/>
          <w:color w:val="202124"/>
          <w:sz w:val="24"/>
          <w:lang w:eastAsia="zh-CN"/>
        </w:rPr>
        <w:t>单击</w:t>
      </w:r>
      <w:r w:rsidRPr="00AF1337">
        <w:rPr>
          <w:rStyle w:val="y2iqfc"/>
          <w:rFonts w:ascii="SimSun" w:eastAsia="SimSun" w:hAnsi="SimSun" w:cs="SimSun" w:hint="eastAsia"/>
          <w:color w:val="202124"/>
          <w:sz w:val="24"/>
          <w:lang w:eastAsia="zh-CN"/>
        </w:rPr>
        <w:t>获</w:t>
      </w:r>
      <w:r w:rsidR="0011654D">
        <w:rPr>
          <w:rStyle w:val="y2iqfc"/>
          <w:rFonts w:ascii="SimSun" w:eastAsia="SimSun" w:hAnsi="SimSun" w:cs="SimSun" w:hint="eastAsia"/>
          <w:color w:val="202124"/>
          <w:sz w:val="24"/>
          <w:lang w:eastAsia="zh-CN"/>
        </w:rPr>
        <w:t>取</w:t>
      </w:r>
      <w:r w:rsidRPr="00AF1337">
        <w:rPr>
          <w:rStyle w:val="y2iqfc"/>
          <w:rFonts w:ascii="SimSun" w:eastAsia="SimSun" w:hAnsi="SimSun" w:cs="SimSun" w:hint="eastAsia"/>
          <w:color w:val="202124"/>
          <w:sz w:val="24"/>
          <w:lang w:eastAsia="zh-CN"/>
        </w:rPr>
        <w:t>，并且必须由用户提供，而不是</w:t>
      </w:r>
      <w:r w:rsidR="0011654D" w:rsidRPr="00AF1337">
        <w:rPr>
          <w:rStyle w:val="y2iqfc"/>
          <w:rFonts w:ascii="SimSun" w:eastAsia="SimSun" w:hAnsi="SimSun" w:cs="SimSun" w:hint="eastAsia"/>
          <w:color w:val="202124"/>
          <w:sz w:val="24"/>
          <w:lang w:eastAsia="zh-CN"/>
        </w:rPr>
        <w:t>由</w:t>
      </w:r>
      <w:r w:rsidRPr="00AF1337">
        <w:rPr>
          <w:rStyle w:val="y2iqfc"/>
          <w:rFonts w:ascii="SimSun" w:eastAsia="SimSun" w:hAnsi="SimSun" w:cs="SimSun" w:hint="eastAsia"/>
          <w:color w:val="202124"/>
          <w:sz w:val="24"/>
          <w:lang w:eastAsia="zh-CN"/>
        </w:rPr>
        <w:t>当局</w:t>
      </w:r>
      <w:r w:rsidR="0011654D" w:rsidRPr="00AF1337">
        <w:rPr>
          <w:rStyle w:val="y2iqfc"/>
          <w:rFonts w:ascii="SimSun" w:eastAsia="SimSun" w:hAnsi="SimSun" w:cs="SimSun" w:hint="eastAsia"/>
          <w:color w:val="202124"/>
          <w:sz w:val="24"/>
          <w:lang w:eastAsia="zh-CN"/>
        </w:rPr>
        <w:t>识别</w:t>
      </w:r>
      <w:r w:rsidRPr="00AF1337">
        <w:rPr>
          <w:rStyle w:val="y2iqfc"/>
          <w:rFonts w:ascii="SimSun" w:eastAsia="SimSun" w:hAnsi="SimSun" w:cs="SimSun" w:hint="eastAsia"/>
          <w:color w:val="202124"/>
          <w:sz w:val="24"/>
          <w:lang w:eastAsia="zh-CN"/>
        </w:rPr>
        <w:t>。</w:t>
      </w:r>
    </w:p>
    <w:p w14:paraId="7F7B9A5C" w14:textId="3A236E9C" w:rsidR="00364A75" w:rsidRPr="00EA24E5" w:rsidRDefault="0038618C" w:rsidP="00EA24E5">
      <w:pPr>
        <w:pStyle w:val="ListParagraph"/>
        <w:numPr>
          <w:ilvl w:val="0"/>
          <w:numId w:val="33"/>
        </w:numPr>
        <w:spacing w:after="120"/>
        <w:rPr>
          <w:rStyle w:val="y2iqfc"/>
          <w:rFonts w:ascii="SimSun" w:eastAsia="SimSun" w:hAnsi="SimSun" w:cs="SimSun"/>
          <w:color w:val="202124"/>
          <w:sz w:val="24"/>
          <w:lang w:eastAsia="zh-CN"/>
        </w:rPr>
      </w:pPr>
      <w:r w:rsidRPr="00AF1337">
        <w:rPr>
          <w:rStyle w:val="y2iqfc"/>
          <w:rFonts w:ascii="SimSun" w:eastAsia="SimSun" w:hAnsi="SimSun" w:cs="SimSun" w:hint="eastAsia"/>
          <w:color w:val="202124"/>
          <w:sz w:val="24"/>
          <w:lang w:eastAsia="zh-CN"/>
        </w:rPr>
        <w:t>该提案并不</w:t>
      </w:r>
      <w:r w:rsidR="0011654D">
        <w:rPr>
          <w:rStyle w:val="y2iqfc"/>
          <w:rFonts w:ascii="SimSun" w:eastAsia="SimSun" w:hAnsi="SimSun" w:cs="SimSun" w:hint="eastAsia"/>
          <w:color w:val="202124"/>
          <w:sz w:val="24"/>
          <w:lang w:eastAsia="zh-CN"/>
        </w:rPr>
        <w:t>要求</w:t>
      </w:r>
      <w:r w:rsidRPr="00AF1337">
        <w:rPr>
          <w:rStyle w:val="y2iqfc"/>
          <w:rFonts w:ascii="SimSun" w:eastAsia="SimSun" w:hAnsi="SimSun" w:cs="SimSun" w:hint="eastAsia"/>
          <w:color w:val="202124"/>
          <w:sz w:val="24"/>
          <w:lang w:eastAsia="zh-CN"/>
        </w:rPr>
        <w:t>用户在注册</w:t>
      </w:r>
      <w:r w:rsidR="0011654D" w:rsidRPr="00AF1337">
        <w:rPr>
          <w:rStyle w:val="y2iqfc"/>
          <w:rFonts w:ascii="SimSun" w:eastAsia="SimSun" w:hAnsi="SimSun" w:cs="SimSun" w:hint="eastAsia"/>
          <w:color w:val="202124"/>
          <w:sz w:val="24"/>
          <w:lang w:eastAsia="zh-CN"/>
        </w:rPr>
        <w:t>商业化</w:t>
      </w:r>
      <w:r w:rsidRPr="00AF1337">
        <w:rPr>
          <w:rStyle w:val="y2iqfc"/>
          <w:rFonts w:ascii="SimSun" w:eastAsia="SimSun" w:hAnsi="SimSun" w:cs="SimSun" w:hint="eastAsia"/>
          <w:color w:val="202124"/>
          <w:sz w:val="24"/>
          <w:lang w:eastAsia="zh-CN"/>
        </w:rPr>
        <w:t>产品或获得专利时披露每个序列的</w:t>
      </w:r>
      <w:r w:rsidR="0011654D">
        <w:rPr>
          <w:rStyle w:val="y2iqfc"/>
          <w:rFonts w:ascii="SimSun" w:eastAsia="SimSun" w:hAnsi="SimSun" w:cs="SimSun" w:hint="eastAsia"/>
          <w:color w:val="202124"/>
          <w:sz w:val="24"/>
          <w:lang w:eastAsia="zh-CN"/>
        </w:rPr>
        <w:t>原产地</w:t>
      </w:r>
      <w:r w:rsidRPr="00AF1337">
        <w:rPr>
          <w:rStyle w:val="y2iqfc"/>
          <w:rFonts w:ascii="SimSun" w:eastAsia="SimSun" w:hAnsi="SimSun" w:cs="SimSun" w:hint="eastAsia"/>
          <w:color w:val="202124"/>
          <w:sz w:val="24"/>
          <w:lang w:eastAsia="zh-CN"/>
        </w:rPr>
        <w:t>。可以在注册点通过简单的是或否问题来确定应</w:t>
      </w:r>
      <w:r w:rsidR="0011654D">
        <w:rPr>
          <w:rStyle w:val="y2iqfc"/>
          <w:rFonts w:ascii="SimSun" w:eastAsia="SimSun" w:hAnsi="SimSun" w:cs="SimSun" w:hint="eastAsia"/>
          <w:color w:val="202124"/>
          <w:sz w:val="24"/>
          <w:lang w:eastAsia="zh-CN"/>
        </w:rPr>
        <w:t>采取的惠</w:t>
      </w:r>
      <w:r w:rsidR="0011654D" w:rsidRPr="00AF1337">
        <w:rPr>
          <w:rStyle w:val="y2iqfc"/>
          <w:rFonts w:ascii="SimSun" w:eastAsia="SimSun" w:hAnsi="SimSun" w:cs="SimSun" w:hint="eastAsia"/>
          <w:color w:val="202124"/>
          <w:sz w:val="24"/>
          <w:lang w:eastAsia="zh-CN"/>
        </w:rPr>
        <w:t>益</w:t>
      </w:r>
      <w:r w:rsidRPr="00AF1337">
        <w:rPr>
          <w:rStyle w:val="y2iqfc"/>
          <w:rFonts w:ascii="SimSun" w:eastAsia="SimSun" w:hAnsi="SimSun" w:cs="SimSun" w:hint="eastAsia"/>
          <w:color w:val="202124"/>
          <w:sz w:val="24"/>
          <w:lang w:eastAsia="zh-CN"/>
        </w:rPr>
        <w:t>分配方式，或者随着未来发展，</w:t>
      </w:r>
      <w:r w:rsidRPr="00AF1337">
        <w:rPr>
          <w:rStyle w:val="y2iqfc"/>
          <w:rFonts w:ascii="SimSun" w:eastAsia="SimSun" w:hAnsi="SimSun" w:cs="SimSun" w:hint="eastAsia"/>
          <w:color w:val="202124"/>
          <w:sz w:val="24"/>
          <w:lang w:eastAsia="zh-CN"/>
        </w:rPr>
        <w:lastRenderedPageBreak/>
        <w:t>只需提供</w:t>
      </w:r>
      <w:r w:rsidR="00967EEC" w:rsidRPr="00F65867">
        <w:rPr>
          <w:sz w:val="24"/>
          <w:lang w:eastAsia="zh-CN"/>
        </w:rPr>
        <w:t>DSI</w:t>
      </w:r>
      <w:r w:rsidRPr="00AF1337">
        <w:rPr>
          <w:rStyle w:val="y2iqfc"/>
          <w:rFonts w:ascii="SimSun" w:eastAsia="SimSun" w:hAnsi="SimSun" w:cs="SimSun" w:hint="eastAsia"/>
          <w:color w:val="202124"/>
          <w:sz w:val="24"/>
          <w:lang w:eastAsia="zh-CN"/>
        </w:rPr>
        <w:t>登录号即可。然而，当局确定是否履行了惠益分享义务的最简单方法是要求用户</w:t>
      </w:r>
      <w:r w:rsidR="00EA24E5">
        <w:rPr>
          <w:rStyle w:val="y2iqfc"/>
          <w:rFonts w:ascii="SimSun" w:eastAsia="SimSun" w:hAnsi="SimSun" w:cs="SimSun" w:hint="eastAsia"/>
          <w:color w:val="202124"/>
          <w:sz w:val="24"/>
          <w:lang w:eastAsia="zh-CN"/>
        </w:rPr>
        <w:t>所</w:t>
      </w:r>
      <w:r w:rsidRPr="00AF1337">
        <w:rPr>
          <w:rStyle w:val="y2iqfc"/>
          <w:rFonts w:ascii="SimSun" w:eastAsia="SimSun" w:hAnsi="SimSun" w:cs="SimSun" w:hint="eastAsia"/>
          <w:color w:val="202124"/>
          <w:sz w:val="24"/>
          <w:lang w:eastAsia="zh-CN"/>
        </w:rPr>
        <w:t>获得共同商定的</w:t>
      </w:r>
      <w:r w:rsidR="008A073F" w:rsidRPr="00AF1337">
        <w:rPr>
          <w:rStyle w:val="y2iqfc"/>
          <w:rFonts w:ascii="SimSun" w:eastAsia="SimSun" w:hAnsi="SimSun" w:cs="SimSun" w:hint="eastAsia"/>
          <w:color w:val="202124"/>
          <w:sz w:val="24"/>
          <w:lang w:eastAsia="zh-CN"/>
        </w:rPr>
        <w:t>条件</w:t>
      </w:r>
      <w:r w:rsidRPr="00AF1337">
        <w:rPr>
          <w:rStyle w:val="y2iqfc"/>
          <w:rFonts w:ascii="SimSun" w:eastAsia="SimSun" w:hAnsi="SimSun" w:cs="SimSun" w:hint="eastAsia"/>
          <w:color w:val="202124"/>
          <w:sz w:val="24"/>
          <w:lang w:eastAsia="zh-CN"/>
        </w:rPr>
        <w:t>。</w:t>
      </w:r>
    </w:p>
    <w:p w14:paraId="1F0C3B81" w14:textId="5D269878" w:rsidR="0038618C" w:rsidRDefault="0038618C" w:rsidP="008373EB">
      <w:pPr>
        <w:pStyle w:val="ListParagraph"/>
        <w:numPr>
          <w:ilvl w:val="0"/>
          <w:numId w:val="33"/>
        </w:numPr>
        <w:spacing w:after="120"/>
        <w:rPr>
          <w:rStyle w:val="y2iqfc"/>
          <w:rFonts w:ascii="SimSun" w:eastAsia="SimSun" w:hAnsi="SimSun" w:cs="SimSun"/>
          <w:color w:val="202124"/>
          <w:sz w:val="24"/>
          <w:lang w:eastAsia="zh-CN"/>
        </w:rPr>
      </w:pPr>
      <w:r w:rsidRPr="00AF1337">
        <w:rPr>
          <w:rStyle w:val="y2iqfc"/>
          <w:rFonts w:ascii="SimSun" w:eastAsia="SimSun" w:hAnsi="SimSun" w:cs="SimSun" w:hint="eastAsia"/>
          <w:color w:val="202124"/>
          <w:sz w:val="24"/>
          <w:lang w:eastAsia="zh-CN"/>
        </w:rPr>
        <w:t>该提案也是基于用户的</w:t>
      </w:r>
      <w:r w:rsidRPr="00AF1337">
        <w:rPr>
          <w:rStyle w:val="y2iqfc"/>
          <w:rFonts w:ascii="Cambria" w:hAnsi="Cambria" w:cs="Cambria"/>
          <w:color w:val="202124"/>
          <w:sz w:val="24"/>
          <w:lang w:eastAsia="zh-CN"/>
        </w:rPr>
        <w:t>“</w:t>
      </w:r>
      <w:r w:rsidRPr="00AF1337">
        <w:rPr>
          <w:rStyle w:val="y2iqfc"/>
          <w:rFonts w:ascii="SimSun" w:eastAsia="SimSun" w:hAnsi="SimSun" w:cs="SimSun" w:hint="eastAsia"/>
          <w:color w:val="202124"/>
          <w:sz w:val="24"/>
          <w:lang w:eastAsia="zh-CN"/>
        </w:rPr>
        <w:t>诚信</w:t>
      </w:r>
      <w:r w:rsidRPr="00AF1337">
        <w:rPr>
          <w:rStyle w:val="y2iqfc"/>
          <w:rFonts w:ascii="Cambria" w:hAnsi="Cambria" w:cs="Cambria"/>
          <w:color w:val="202124"/>
          <w:sz w:val="24"/>
          <w:lang w:eastAsia="zh-CN"/>
        </w:rPr>
        <w:t>”</w:t>
      </w:r>
      <w:r w:rsidRPr="00AF1337">
        <w:rPr>
          <w:rStyle w:val="y2iqfc"/>
          <w:rFonts w:ascii="SimSun" w:eastAsia="SimSun" w:hAnsi="SimSun" w:cs="SimSun" w:hint="eastAsia"/>
          <w:color w:val="202124"/>
          <w:sz w:val="24"/>
          <w:lang w:eastAsia="zh-CN"/>
        </w:rPr>
        <w:t>原则。即使要</w:t>
      </w:r>
      <w:r w:rsidR="00E450DE">
        <w:rPr>
          <w:rStyle w:val="y2iqfc"/>
          <w:rFonts w:ascii="SimSun" w:eastAsia="SimSun" w:hAnsi="SimSun" w:cs="SimSun" w:hint="eastAsia"/>
          <w:color w:val="202124"/>
          <w:sz w:val="24"/>
          <w:lang w:eastAsia="zh-CN"/>
        </w:rPr>
        <w:t>让</w:t>
      </w:r>
      <w:r w:rsidRPr="00AF1337">
        <w:rPr>
          <w:rStyle w:val="y2iqfc"/>
          <w:rFonts w:ascii="SimSun" w:eastAsia="SimSun" w:hAnsi="SimSun" w:cs="SimSun" w:hint="eastAsia"/>
          <w:color w:val="202124"/>
          <w:sz w:val="24"/>
          <w:lang w:eastAsia="zh-CN"/>
        </w:rPr>
        <w:t>其全面运作，也可能需要</w:t>
      </w:r>
      <w:r w:rsidR="008373EB">
        <w:rPr>
          <w:rStyle w:val="y2iqfc"/>
          <w:rFonts w:ascii="SimSun" w:eastAsia="SimSun" w:hAnsi="SimSun" w:cs="SimSun" w:hint="eastAsia"/>
          <w:color w:val="202124"/>
          <w:sz w:val="24"/>
          <w:lang w:eastAsia="zh-CN"/>
        </w:rPr>
        <w:t>适当鉴</w:t>
      </w:r>
      <w:r w:rsidRPr="00AF1337">
        <w:rPr>
          <w:rStyle w:val="y2iqfc"/>
          <w:rFonts w:ascii="SimSun" w:eastAsia="SimSun" w:hAnsi="SimSun" w:cs="SimSun" w:hint="eastAsia"/>
          <w:color w:val="202124"/>
          <w:sz w:val="24"/>
          <w:lang w:eastAsia="zh-CN"/>
        </w:rPr>
        <w:t>别每个序列的</w:t>
      </w:r>
      <w:r w:rsidR="00E450DE">
        <w:rPr>
          <w:rStyle w:val="y2iqfc"/>
          <w:rFonts w:ascii="SimSun" w:eastAsia="SimSun" w:hAnsi="SimSun" w:cs="SimSun" w:hint="eastAsia"/>
          <w:color w:val="202124"/>
          <w:sz w:val="24"/>
          <w:lang w:eastAsia="zh-CN"/>
        </w:rPr>
        <w:t>原产地</w:t>
      </w:r>
      <w:r w:rsidRPr="00AF1337">
        <w:rPr>
          <w:rStyle w:val="y2iqfc"/>
          <w:rFonts w:ascii="SimSun" w:eastAsia="SimSun" w:hAnsi="SimSun" w:cs="SimSun" w:hint="eastAsia"/>
          <w:color w:val="202124"/>
          <w:sz w:val="24"/>
          <w:lang w:eastAsia="zh-CN"/>
        </w:rPr>
        <w:t>，但这对任何机构来说在技术和管理上都是不可行的。目前，物理遗传资源也是如此。</w:t>
      </w:r>
      <w:r w:rsidR="008373EB">
        <w:rPr>
          <w:rStyle w:val="y2iqfc"/>
          <w:rFonts w:ascii="SimSun" w:eastAsia="SimSun" w:hAnsi="SimSun" w:cs="SimSun" w:hint="eastAsia"/>
          <w:color w:val="202124"/>
          <w:sz w:val="24"/>
          <w:lang w:eastAsia="zh-CN"/>
        </w:rPr>
        <w:t>归根到底</w:t>
      </w:r>
      <w:r w:rsidRPr="00AF1337">
        <w:rPr>
          <w:rStyle w:val="y2iqfc"/>
          <w:rFonts w:ascii="SimSun" w:eastAsia="SimSun" w:hAnsi="SimSun" w:cs="SimSun" w:hint="eastAsia"/>
          <w:color w:val="202124"/>
          <w:sz w:val="24"/>
          <w:lang w:eastAsia="zh-CN"/>
        </w:rPr>
        <w:t>，</w:t>
      </w:r>
      <w:r w:rsidR="008373EB" w:rsidRPr="008373EB">
        <w:rPr>
          <w:rStyle w:val="y2iqfc"/>
          <w:rFonts w:ascii="SimSun" w:eastAsia="SimSun" w:hAnsi="SimSun" w:cs="SimSun" w:hint="eastAsia"/>
          <w:color w:val="202124"/>
          <w:sz w:val="24"/>
          <w:lang w:eastAsia="zh-CN"/>
        </w:rPr>
        <w:t>这</w:t>
      </w:r>
      <w:r w:rsidRPr="008373EB">
        <w:rPr>
          <w:rStyle w:val="y2iqfc"/>
          <w:rFonts w:ascii="SimSun" w:eastAsia="SimSun" w:hAnsi="SimSun" w:cs="SimSun" w:hint="eastAsia"/>
          <w:color w:val="202124"/>
          <w:sz w:val="24"/>
          <w:lang w:eastAsia="zh-CN"/>
        </w:rPr>
        <w:t>主要</w:t>
      </w:r>
      <w:r w:rsidR="008373EB" w:rsidRPr="008373EB">
        <w:rPr>
          <w:rStyle w:val="y2iqfc"/>
          <w:rFonts w:ascii="SimSun" w:eastAsia="SimSun" w:hAnsi="SimSun" w:cs="SimSun" w:hint="eastAsia"/>
          <w:color w:val="202124"/>
          <w:sz w:val="24"/>
          <w:lang w:eastAsia="zh-CN"/>
        </w:rPr>
        <w:t>有</w:t>
      </w:r>
      <w:r w:rsidRPr="008373EB">
        <w:rPr>
          <w:rStyle w:val="y2iqfc"/>
          <w:rFonts w:ascii="SimSun" w:eastAsia="SimSun" w:hAnsi="SimSun" w:cs="SimSun" w:hint="eastAsia"/>
          <w:color w:val="202124"/>
          <w:sz w:val="24"/>
          <w:lang w:eastAsia="zh-CN"/>
        </w:rPr>
        <w:t>赖于用户的实践。</w:t>
      </w:r>
    </w:p>
    <w:p w14:paraId="2CB40E8F" w14:textId="77777777" w:rsidR="008373EB" w:rsidRPr="008373EB" w:rsidRDefault="008373EB" w:rsidP="008373EB">
      <w:pPr>
        <w:pStyle w:val="ListParagraph"/>
        <w:spacing w:after="120"/>
        <w:rPr>
          <w:rFonts w:ascii="SimSun" w:eastAsia="SimSun" w:hAnsi="SimSun" w:cs="SimSun"/>
          <w:color w:val="202124"/>
          <w:sz w:val="24"/>
          <w:lang w:eastAsia="zh-CN"/>
        </w:rPr>
      </w:pPr>
    </w:p>
    <w:p w14:paraId="633F39CD" w14:textId="3E717FCC" w:rsidR="00C07186" w:rsidRPr="00C07186" w:rsidRDefault="00C07186" w:rsidP="00A653F3">
      <w:pPr>
        <w:pStyle w:val="ListParagraph"/>
        <w:keepNext/>
        <w:numPr>
          <w:ilvl w:val="0"/>
          <w:numId w:val="26"/>
        </w:numPr>
        <w:spacing w:before="120" w:after="120"/>
        <w:ind w:left="2160" w:right="1542" w:hanging="720"/>
        <w:contextualSpacing w:val="0"/>
        <w:rPr>
          <w:rFonts w:ascii="SimSun" w:eastAsia="SimSun" w:hAnsi="SimSun" w:cs="SimSun"/>
          <w:b/>
          <w:bCs/>
          <w:kern w:val="22"/>
          <w:sz w:val="24"/>
          <w:szCs w:val="22"/>
          <w:lang w:eastAsia="zh-CN"/>
        </w:rPr>
      </w:pPr>
      <w:r w:rsidRPr="00A653F3">
        <w:rPr>
          <w:rFonts w:ascii="SimSun" w:eastAsia="SimSun" w:hAnsi="SimSun" w:cs="SimSun"/>
          <w:b/>
          <w:bCs/>
          <w:kern w:val="22"/>
          <w:sz w:val="24"/>
          <w:szCs w:val="22"/>
          <w:lang w:eastAsia="zh-CN"/>
        </w:rPr>
        <w:t>关于如何</w:t>
      </w:r>
      <w:r w:rsidRPr="00C07186">
        <w:rPr>
          <w:rFonts w:ascii="SimSun" w:eastAsia="SimSun" w:hAnsi="SimSun" w:cs="SimSun"/>
          <w:b/>
          <w:bCs/>
          <w:kern w:val="22"/>
          <w:sz w:val="24"/>
          <w:szCs w:val="22"/>
          <w:lang w:eastAsia="zh-CN"/>
        </w:rPr>
        <w:t>在2020年后全球生物多样性框架中</w:t>
      </w:r>
      <w:r w:rsidRPr="00C07186">
        <w:rPr>
          <w:rFonts w:ascii="SimSun" w:eastAsia="SimSun" w:hAnsi="SimSun" w:cs="SimSun" w:hint="eastAsia"/>
          <w:b/>
          <w:bCs/>
          <w:kern w:val="22"/>
          <w:sz w:val="24"/>
          <w:szCs w:val="22"/>
          <w:lang w:eastAsia="zh-CN"/>
        </w:rPr>
        <w:t>处理</w:t>
      </w:r>
      <w:r w:rsidRPr="00C07186">
        <w:rPr>
          <w:rFonts w:ascii="SimSun" w:eastAsia="SimSun" w:hAnsi="SimSun" w:cs="SimSun"/>
          <w:b/>
          <w:bCs/>
          <w:kern w:val="22"/>
          <w:sz w:val="24"/>
          <w:szCs w:val="22"/>
          <w:lang w:eastAsia="zh-CN"/>
        </w:rPr>
        <w:t>遗传资源数字序列信息问题</w:t>
      </w:r>
      <w:r w:rsidRPr="00C07186">
        <w:rPr>
          <w:rFonts w:ascii="SimSun" w:eastAsia="SimSun" w:hAnsi="SimSun" w:cs="SimSun" w:hint="eastAsia"/>
          <w:b/>
          <w:bCs/>
          <w:kern w:val="22"/>
          <w:sz w:val="24"/>
          <w:szCs w:val="22"/>
          <w:lang w:eastAsia="zh-CN"/>
        </w:rPr>
        <w:t>的提案</w:t>
      </w:r>
    </w:p>
    <w:p w14:paraId="3EBC993C" w14:textId="5C200CDE" w:rsidR="00C07186" w:rsidRDefault="00C07186" w:rsidP="00C07186">
      <w:pPr>
        <w:spacing w:before="120" w:after="120"/>
        <w:ind w:firstLine="490"/>
        <w:rPr>
          <w:rFonts w:ascii="SimSun" w:eastAsia="SimSun" w:hAnsi="SimSun" w:cs="SimSun"/>
          <w:sz w:val="24"/>
          <w:szCs w:val="22"/>
          <w:lang w:eastAsia="zh-CN"/>
        </w:rPr>
      </w:pPr>
      <w:r w:rsidRPr="00C07186">
        <w:rPr>
          <w:rFonts w:eastAsia="SimSun"/>
          <w:sz w:val="24"/>
          <w:szCs w:val="22"/>
          <w:lang w:eastAsia="zh-CN"/>
        </w:rPr>
        <w:t>建议缔约方大会</w:t>
      </w:r>
      <w:r>
        <w:rPr>
          <w:rFonts w:eastAsia="SimSun" w:hint="eastAsia"/>
          <w:sz w:val="24"/>
          <w:szCs w:val="22"/>
          <w:lang w:eastAsia="zh-CN"/>
        </w:rPr>
        <w:t>把</w:t>
      </w:r>
      <w:r w:rsidRPr="00C07186">
        <w:rPr>
          <w:rFonts w:eastAsia="SimSun"/>
          <w:sz w:val="24"/>
          <w:szCs w:val="22"/>
          <w:lang w:eastAsia="zh-CN"/>
        </w:rPr>
        <w:t>遗传资源数字序列信息</w:t>
      </w:r>
      <w:r>
        <w:rPr>
          <w:rFonts w:eastAsia="SimSun" w:hint="eastAsia"/>
          <w:sz w:val="24"/>
          <w:szCs w:val="22"/>
          <w:lang w:eastAsia="zh-CN"/>
        </w:rPr>
        <w:t>包括在</w:t>
      </w:r>
      <w:r w:rsidRPr="00C07186">
        <w:rPr>
          <w:sz w:val="24"/>
          <w:szCs w:val="22"/>
          <w:lang w:eastAsia="zh-CN"/>
        </w:rPr>
        <w:t xml:space="preserve">2020 </w:t>
      </w:r>
      <w:r w:rsidRPr="00C07186">
        <w:rPr>
          <w:rFonts w:eastAsia="SimSun"/>
          <w:sz w:val="24"/>
          <w:szCs w:val="22"/>
          <w:lang w:eastAsia="zh-CN"/>
        </w:rPr>
        <w:t>年后全球生物多样性框架</w:t>
      </w:r>
      <w:r>
        <w:rPr>
          <w:rFonts w:eastAsia="SimSun" w:hint="eastAsia"/>
          <w:sz w:val="24"/>
          <w:szCs w:val="22"/>
          <w:lang w:eastAsia="zh-CN"/>
        </w:rPr>
        <w:t>的长期目标</w:t>
      </w:r>
      <w:r w:rsidRPr="00C07186">
        <w:rPr>
          <w:sz w:val="24"/>
          <w:szCs w:val="22"/>
          <w:lang w:eastAsia="zh-CN"/>
        </w:rPr>
        <w:t>C</w:t>
      </w:r>
      <w:r w:rsidRPr="00C07186">
        <w:rPr>
          <w:rFonts w:eastAsia="SimSun"/>
          <w:sz w:val="24"/>
          <w:szCs w:val="22"/>
          <w:lang w:eastAsia="zh-CN"/>
        </w:rPr>
        <w:t>、</w:t>
      </w:r>
      <w:r>
        <w:rPr>
          <w:rFonts w:eastAsia="SimSun" w:hint="eastAsia"/>
          <w:sz w:val="24"/>
          <w:szCs w:val="22"/>
          <w:lang w:eastAsia="zh-CN"/>
        </w:rPr>
        <w:t>行动</w:t>
      </w:r>
      <w:r w:rsidRPr="00C07186">
        <w:rPr>
          <w:rFonts w:eastAsia="SimSun"/>
          <w:sz w:val="24"/>
          <w:szCs w:val="22"/>
          <w:lang w:eastAsia="zh-CN"/>
        </w:rPr>
        <w:t>目标</w:t>
      </w:r>
      <w:r w:rsidRPr="00C07186">
        <w:rPr>
          <w:sz w:val="24"/>
          <w:szCs w:val="22"/>
          <w:lang w:eastAsia="zh-CN"/>
        </w:rPr>
        <w:t xml:space="preserve"> 13</w:t>
      </w:r>
      <w:r w:rsidRPr="00C07186">
        <w:rPr>
          <w:rFonts w:eastAsia="SimSun"/>
          <w:sz w:val="24"/>
          <w:szCs w:val="22"/>
          <w:lang w:eastAsia="zh-CN"/>
        </w:rPr>
        <w:t>、</w:t>
      </w:r>
      <w:r>
        <w:rPr>
          <w:rFonts w:eastAsia="SimSun" w:hint="eastAsia"/>
          <w:sz w:val="24"/>
          <w:szCs w:val="22"/>
          <w:lang w:eastAsia="zh-CN"/>
        </w:rPr>
        <w:t>行动</w:t>
      </w:r>
      <w:r w:rsidRPr="00C07186">
        <w:rPr>
          <w:rFonts w:eastAsia="SimSun"/>
          <w:sz w:val="24"/>
          <w:szCs w:val="22"/>
          <w:lang w:eastAsia="zh-CN"/>
        </w:rPr>
        <w:t>目标</w:t>
      </w:r>
      <w:r w:rsidRPr="00C07186">
        <w:rPr>
          <w:sz w:val="24"/>
          <w:szCs w:val="22"/>
          <w:lang w:eastAsia="zh-CN"/>
        </w:rPr>
        <w:t xml:space="preserve"> 13 </w:t>
      </w:r>
      <w:r w:rsidRPr="00C07186">
        <w:rPr>
          <w:rFonts w:eastAsia="SimSun"/>
          <w:sz w:val="24"/>
          <w:szCs w:val="22"/>
          <w:lang w:eastAsia="zh-CN"/>
        </w:rPr>
        <w:t>之二、</w:t>
      </w:r>
      <w:r>
        <w:rPr>
          <w:rFonts w:eastAsia="SimSun" w:hint="eastAsia"/>
          <w:sz w:val="24"/>
          <w:szCs w:val="22"/>
          <w:lang w:eastAsia="zh-CN"/>
        </w:rPr>
        <w:t>行动</w:t>
      </w:r>
      <w:r w:rsidRPr="00C07186">
        <w:rPr>
          <w:rFonts w:eastAsia="SimSun"/>
          <w:sz w:val="24"/>
          <w:szCs w:val="22"/>
          <w:lang w:eastAsia="zh-CN"/>
        </w:rPr>
        <w:t>目标</w:t>
      </w:r>
      <w:r w:rsidRPr="00C07186">
        <w:rPr>
          <w:sz w:val="24"/>
          <w:szCs w:val="22"/>
          <w:lang w:eastAsia="zh-CN"/>
        </w:rPr>
        <w:t xml:space="preserve"> 15 </w:t>
      </w:r>
      <w:r w:rsidRPr="00C07186">
        <w:rPr>
          <w:rFonts w:eastAsia="SimSun"/>
          <w:sz w:val="24"/>
          <w:szCs w:val="22"/>
          <w:lang w:eastAsia="zh-CN"/>
        </w:rPr>
        <w:t>以及</w:t>
      </w:r>
      <w:r w:rsidRPr="00C07186">
        <w:rPr>
          <w:sz w:val="24"/>
          <w:szCs w:val="22"/>
          <w:lang w:eastAsia="zh-CN"/>
        </w:rPr>
        <w:t xml:space="preserve"> 2020 </w:t>
      </w:r>
      <w:r w:rsidRPr="00C07186">
        <w:rPr>
          <w:rFonts w:eastAsia="SimSun"/>
          <w:sz w:val="24"/>
          <w:szCs w:val="22"/>
          <w:lang w:eastAsia="zh-CN"/>
        </w:rPr>
        <w:t>年后全球生物多样性框架的监测框架</w:t>
      </w:r>
      <w:r>
        <w:rPr>
          <w:rFonts w:eastAsia="SimSun" w:hint="eastAsia"/>
          <w:sz w:val="24"/>
          <w:szCs w:val="22"/>
          <w:lang w:eastAsia="zh-CN"/>
        </w:rPr>
        <w:t>之中</w:t>
      </w:r>
      <w:r w:rsidRPr="00C07186">
        <w:rPr>
          <w:rFonts w:eastAsia="SimSun"/>
          <w:sz w:val="24"/>
          <w:szCs w:val="22"/>
          <w:lang w:eastAsia="zh-CN"/>
        </w:rPr>
        <w:t>。</w:t>
      </w:r>
      <w:r w:rsidRPr="00C07186">
        <w:rPr>
          <w:sz w:val="24"/>
          <w:szCs w:val="22"/>
          <w:lang w:eastAsia="zh-CN"/>
        </w:rPr>
        <w:t xml:space="preserve"> </w:t>
      </w:r>
      <w:r>
        <w:rPr>
          <w:rFonts w:eastAsia="SimSun" w:hint="eastAsia"/>
          <w:sz w:val="24"/>
          <w:szCs w:val="22"/>
          <w:lang w:eastAsia="zh-CN"/>
        </w:rPr>
        <w:t>又</w:t>
      </w:r>
      <w:r w:rsidRPr="00C07186">
        <w:rPr>
          <w:rFonts w:eastAsia="SimSun"/>
          <w:sz w:val="24"/>
          <w:szCs w:val="22"/>
          <w:lang w:eastAsia="zh-CN"/>
        </w:rPr>
        <w:t>建议将其</w:t>
      </w:r>
      <w:r>
        <w:rPr>
          <w:rFonts w:eastAsia="SimSun" w:hint="eastAsia"/>
          <w:sz w:val="24"/>
          <w:szCs w:val="22"/>
          <w:lang w:eastAsia="zh-CN"/>
        </w:rPr>
        <w:t>包括在所</w:t>
      </w:r>
      <w:r w:rsidRPr="00C07186">
        <w:rPr>
          <w:rFonts w:eastAsia="SimSun"/>
          <w:sz w:val="24"/>
          <w:szCs w:val="22"/>
          <w:lang w:eastAsia="zh-CN"/>
        </w:rPr>
        <w:t>通过</w:t>
      </w:r>
      <w:r>
        <w:rPr>
          <w:rFonts w:eastAsia="SimSun" w:hint="eastAsia"/>
          <w:sz w:val="24"/>
          <w:szCs w:val="22"/>
          <w:lang w:eastAsia="zh-CN"/>
        </w:rPr>
        <w:t>的关于</w:t>
      </w:r>
      <w:r w:rsidRPr="00C07186">
        <w:rPr>
          <w:rFonts w:eastAsia="SimSun"/>
          <w:sz w:val="24"/>
          <w:szCs w:val="22"/>
          <w:lang w:eastAsia="zh-CN"/>
        </w:rPr>
        <w:t>全球生物多样性框架的决定</w:t>
      </w:r>
      <w:r>
        <w:rPr>
          <w:rFonts w:eastAsia="SimSun" w:hint="eastAsia"/>
          <w:sz w:val="24"/>
          <w:szCs w:val="22"/>
          <w:lang w:eastAsia="zh-CN"/>
        </w:rPr>
        <w:t>之中</w:t>
      </w:r>
      <w:r w:rsidRPr="00C07186">
        <w:rPr>
          <w:rFonts w:eastAsia="SimSun"/>
          <w:sz w:val="24"/>
          <w:szCs w:val="22"/>
          <w:lang w:eastAsia="zh-CN"/>
        </w:rPr>
        <w:t>，并在随后</w:t>
      </w:r>
      <w:r>
        <w:rPr>
          <w:rFonts w:eastAsia="SimSun" w:hint="eastAsia"/>
          <w:sz w:val="24"/>
          <w:szCs w:val="22"/>
          <w:lang w:eastAsia="zh-CN"/>
        </w:rPr>
        <w:t>达成一项</w:t>
      </w:r>
      <w:r w:rsidRPr="00C07186">
        <w:rPr>
          <w:rFonts w:eastAsia="SimSun"/>
          <w:sz w:val="24"/>
          <w:szCs w:val="22"/>
          <w:lang w:eastAsia="zh-CN"/>
        </w:rPr>
        <w:t>明确</w:t>
      </w:r>
      <w:r>
        <w:rPr>
          <w:rFonts w:eastAsia="SimSun" w:hint="eastAsia"/>
          <w:sz w:val="24"/>
          <w:szCs w:val="22"/>
          <w:lang w:eastAsia="zh-CN"/>
        </w:rPr>
        <w:t>的</w:t>
      </w:r>
      <w:r w:rsidRPr="00C07186">
        <w:rPr>
          <w:rFonts w:eastAsia="SimSun"/>
          <w:sz w:val="24"/>
          <w:szCs w:val="22"/>
          <w:lang w:eastAsia="zh-CN"/>
        </w:rPr>
        <w:t>解释</w:t>
      </w:r>
      <w:r>
        <w:rPr>
          <w:rFonts w:eastAsia="SimSun" w:hint="eastAsia"/>
          <w:sz w:val="24"/>
          <w:szCs w:val="22"/>
          <w:lang w:eastAsia="zh-CN"/>
        </w:rPr>
        <w:t>性共识，即利用</w:t>
      </w:r>
      <w:r w:rsidRPr="00C07186">
        <w:rPr>
          <w:rFonts w:eastAsia="SimSun"/>
          <w:sz w:val="24"/>
          <w:szCs w:val="22"/>
          <w:lang w:eastAsia="zh-CN"/>
        </w:rPr>
        <w:t>遗传资源等同于</w:t>
      </w:r>
      <w:r>
        <w:rPr>
          <w:rFonts w:eastAsia="SimSun" w:hint="eastAsia"/>
          <w:sz w:val="24"/>
          <w:szCs w:val="22"/>
          <w:lang w:eastAsia="zh-CN"/>
        </w:rPr>
        <w:t>利用</w:t>
      </w:r>
      <w:r w:rsidRPr="00C07186">
        <w:rPr>
          <w:rFonts w:eastAsia="SimSun"/>
          <w:sz w:val="24"/>
          <w:szCs w:val="22"/>
          <w:lang w:eastAsia="zh-CN"/>
        </w:rPr>
        <w:t>生物多样性，</w:t>
      </w:r>
      <w:r>
        <w:rPr>
          <w:rFonts w:eastAsia="SimSun" w:hint="eastAsia"/>
          <w:sz w:val="24"/>
          <w:szCs w:val="22"/>
          <w:lang w:eastAsia="zh-CN"/>
        </w:rPr>
        <w:t>通过一项建立</w:t>
      </w:r>
      <w:r w:rsidRPr="00C07186">
        <w:rPr>
          <w:rFonts w:eastAsia="SimSun"/>
          <w:sz w:val="24"/>
          <w:szCs w:val="22"/>
          <w:lang w:eastAsia="zh-CN"/>
        </w:rPr>
        <w:t>全球多边惠益分享机制的决定，并呼吁全社会开始</w:t>
      </w:r>
      <w:r>
        <w:rPr>
          <w:rFonts w:eastAsia="SimSun" w:hint="eastAsia"/>
          <w:sz w:val="24"/>
          <w:szCs w:val="22"/>
          <w:lang w:eastAsia="zh-CN"/>
        </w:rPr>
        <w:t>捐出</w:t>
      </w:r>
      <w:r w:rsidRPr="00C07186">
        <w:rPr>
          <w:rFonts w:eastAsia="SimSun"/>
          <w:sz w:val="24"/>
          <w:szCs w:val="22"/>
          <w:lang w:eastAsia="zh-CN"/>
        </w:rPr>
        <w:t>所有生物多样性产品零售</w:t>
      </w:r>
      <w:r>
        <w:rPr>
          <w:rFonts w:eastAsia="SimSun" w:hint="eastAsia"/>
          <w:sz w:val="24"/>
          <w:szCs w:val="22"/>
          <w:lang w:eastAsia="zh-CN"/>
        </w:rPr>
        <w:t>所得</w:t>
      </w:r>
      <w:r w:rsidRPr="00C07186">
        <w:rPr>
          <w:rFonts w:eastAsia="SimSun"/>
          <w:sz w:val="24"/>
          <w:szCs w:val="22"/>
          <w:lang w:eastAsia="zh-CN"/>
        </w:rPr>
        <w:t>的</w:t>
      </w:r>
      <w:r w:rsidRPr="00C07186">
        <w:rPr>
          <w:sz w:val="24"/>
          <w:szCs w:val="22"/>
          <w:lang w:eastAsia="zh-CN"/>
        </w:rPr>
        <w:t xml:space="preserve"> 1%</w:t>
      </w:r>
      <w:r>
        <w:rPr>
          <w:rFonts w:ascii="SimSun" w:eastAsia="SimSun" w:hAnsi="SimSun" w:cs="SimSun" w:hint="eastAsia"/>
          <w:sz w:val="24"/>
          <w:szCs w:val="22"/>
          <w:lang w:eastAsia="zh-CN"/>
        </w:rPr>
        <w:t>。</w:t>
      </w:r>
    </w:p>
    <w:p w14:paraId="00EB2968" w14:textId="77777777" w:rsidR="00E07BAA" w:rsidRPr="004926DE" w:rsidRDefault="00E07BAA" w:rsidP="00A653F3">
      <w:pPr>
        <w:pStyle w:val="ListParagraph"/>
        <w:keepNext/>
        <w:numPr>
          <w:ilvl w:val="0"/>
          <w:numId w:val="26"/>
        </w:numPr>
        <w:spacing w:before="120" w:after="120"/>
        <w:ind w:left="2160" w:right="1542" w:hanging="720"/>
        <w:contextualSpacing w:val="0"/>
        <w:rPr>
          <w:b/>
          <w:bCs/>
          <w:lang w:val="en-CA" w:eastAsia="zh-CN"/>
        </w:rPr>
      </w:pPr>
      <w:r w:rsidRPr="00A653F3">
        <w:rPr>
          <w:rFonts w:ascii="SimSun" w:eastAsia="SimSun" w:hAnsi="SimSun" w:cs="SimSun" w:hint="eastAsia"/>
          <w:b/>
          <w:bCs/>
          <w:kern w:val="22"/>
          <w:sz w:val="24"/>
          <w:szCs w:val="22"/>
          <w:lang w:eastAsia="zh-CN"/>
        </w:rPr>
        <w:t>关于促</w:t>
      </w:r>
      <w:r w:rsidRPr="008373EB">
        <w:rPr>
          <w:rFonts w:ascii="SimSun" w:eastAsia="SimSun" w:hAnsi="SimSun" w:cs="SimSun" w:hint="eastAsia"/>
          <w:b/>
          <w:bCs/>
          <w:kern w:val="22"/>
          <w:sz w:val="24"/>
          <w:szCs w:val="22"/>
          <w:lang w:eastAsia="zh-CN"/>
        </w:rPr>
        <w:t>进遗传资源数字序列信息的获取和惠益分享混合解决方案的提案</w:t>
      </w:r>
    </w:p>
    <w:p w14:paraId="58A028DC" w14:textId="77777777" w:rsidR="00E07BAA" w:rsidRPr="00DA233A" w:rsidRDefault="00E07BAA" w:rsidP="00E07BAA">
      <w:pPr>
        <w:spacing w:after="120"/>
        <w:rPr>
          <w:rFonts w:ascii="KaiTi" w:eastAsia="KaiTi" w:hAnsi="KaiTi"/>
          <w:bCs/>
          <w:sz w:val="24"/>
          <w:lang w:eastAsia="pt-BR"/>
        </w:rPr>
      </w:pPr>
      <w:r w:rsidRPr="00DA233A">
        <w:rPr>
          <w:rFonts w:ascii="KaiTi" w:eastAsia="KaiTi" w:hAnsi="KaiTi" w:hint="eastAsia"/>
          <w:bCs/>
          <w:sz w:val="24"/>
          <w:lang w:eastAsia="zh-CN"/>
        </w:rPr>
        <w:t>获取和惠益分享方面的差距</w:t>
      </w:r>
    </w:p>
    <w:p w14:paraId="134C74F7" w14:textId="77777777" w:rsidR="00E07BAA" w:rsidRPr="004926DE" w:rsidRDefault="00E07BAA" w:rsidP="00E07BAA">
      <w:pPr>
        <w:spacing w:before="120" w:after="120"/>
        <w:ind w:firstLine="490"/>
        <w:jc w:val="left"/>
        <w:rPr>
          <w:rFonts w:eastAsia="SimSun"/>
          <w:bCs/>
          <w:sz w:val="24"/>
          <w:lang w:eastAsia="pt-BR"/>
        </w:rPr>
      </w:pPr>
      <w:r w:rsidRPr="004926DE">
        <w:rPr>
          <w:rFonts w:eastAsia="SimSun"/>
          <w:bCs/>
          <w:sz w:val="24"/>
          <w:lang w:eastAsia="pt-BR"/>
        </w:rPr>
        <w:t>遗传资源研究和利用的</w:t>
      </w:r>
      <w:r>
        <w:rPr>
          <w:rFonts w:eastAsia="SimSun" w:hint="eastAsia"/>
          <w:bCs/>
          <w:sz w:val="24"/>
          <w:lang w:eastAsia="zh-CN"/>
        </w:rPr>
        <w:t>快速</w:t>
      </w:r>
      <w:r w:rsidRPr="004926DE">
        <w:rPr>
          <w:rFonts w:eastAsia="SimSun"/>
          <w:bCs/>
          <w:sz w:val="24"/>
          <w:lang w:eastAsia="pt-BR"/>
        </w:rPr>
        <w:t>发展</w:t>
      </w:r>
      <w:r>
        <w:rPr>
          <w:rFonts w:eastAsia="SimSun" w:hint="eastAsia"/>
          <w:bCs/>
          <w:sz w:val="24"/>
          <w:lang w:eastAsia="zh-CN"/>
        </w:rPr>
        <w:t>产生了一个明显趋势，即</w:t>
      </w:r>
      <w:r w:rsidRPr="004926DE">
        <w:rPr>
          <w:rFonts w:eastAsia="SimSun"/>
          <w:bCs/>
          <w:sz w:val="24"/>
          <w:lang w:eastAsia="pt-BR"/>
        </w:rPr>
        <w:t>几乎完全</w:t>
      </w:r>
      <w:r>
        <w:rPr>
          <w:rFonts w:eastAsia="SimSun" w:hint="eastAsia"/>
          <w:bCs/>
          <w:sz w:val="24"/>
          <w:lang w:eastAsia="zh-CN"/>
        </w:rPr>
        <w:t>依赖</w:t>
      </w:r>
      <w:r w:rsidRPr="004926DE">
        <w:rPr>
          <w:rFonts w:eastAsia="SimSun"/>
          <w:bCs/>
          <w:sz w:val="24"/>
          <w:lang w:eastAsia="pt-BR"/>
        </w:rPr>
        <w:t>国际数据库中的遗传序列。</w:t>
      </w:r>
      <w:r>
        <w:rPr>
          <w:rFonts w:eastAsia="SimSun" w:hint="eastAsia"/>
          <w:bCs/>
          <w:sz w:val="24"/>
          <w:lang w:eastAsia="zh-CN"/>
        </w:rPr>
        <w:t>随着</w:t>
      </w:r>
      <w:r w:rsidRPr="004926DE">
        <w:rPr>
          <w:rFonts w:eastAsia="SimSun"/>
          <w:bCs/>
          <w:sz w:val="24"/>
          <w:lang w:eastAsia="pt-BR"/>
        </w:rPr>
        <w:t>这些</w:t>
      </w:r>
      <w:r>
        <w:rPr>
          <w:rFonts w:eastAsia="SimSun" w:hint="eastAsia"/>
          <w:bCs/>
          <w:sz w:val="24"/>
          <w:lang w:eastAsia="zh-CN"/>
        </w:rPr>
        <w:t>数据库中数据采集量的</w:t>
      </w:r>
      <w:r w:rsidRPr="004926DE">
        <w:rPr>
          <w:rFonts w:eastAsia="SimSun"/>
          <w:bCs/>
          <w:sz w:val="24"/>
          <w:lang w:eastAsia="pt-BR"/>
        </w:rPr>
        <w:t>增加，研究</w:t>
      </w:r>
      <w:r>
        <w:rPr>
          <w:rFonts w:eastAsia="SimSun" w:hint="eastAsia"/>
          <w:bCs/>
          <w:sz w:val="24"/>
          <w:lang w:eastAsia="zh-CN"/>
        </w:rPr>
        <w:t>部门</w:t>
      </w:r>
      <w:r w:rsidRPr="004926DE">
        <w:rPr>
          <w:rFonts w:eastAsia="SimSun"/>
          <w:bCs/>
          <w:sz w:val="24"/>
          <w:lang w:eastAsia="pt-BR"/>
        </w:rPr>
        <w:t>和工业部门对生物多样性实物样本的依赖</w:t>
      </w:r>
      <w:r>
        <w:rPr>
          <w:rFonts w:eastAsia="SimSun" w:hint="eastAsia"/>
          <w:bCs/>
          <w:sz w:val="24"/>
          <w:lang w:val="pt-BR" w:eastAsia="zh-CN"/>
        </w:rPr>
        <w:t>性降低了</w:t>
      </w:r>
      <w:r w:rsidRPr="004926DE">
        <w:rPr>
          <w:rFonts w:eastAsia="SimSun"/>
          <w:bCs/>
          <w:sz w:val="24"/>
          <w:lang w:eastAsia="pt-BR"/>
        </w:rPr>
        <w:t>，</w:t>
      </w:r>
      <w:r>
        <w:rPr>
          <w:rFonts w:eastAsia="SimSun" w:hint="eastAsia"/>
          <w:bCs/>
          <w:sz w:val="24"/>
          <w:lang w:eastAsia="zh-CN"/>
        </w:rPr>
        <w:t>造成</w:t>
      </w:r>
      <w:r w:rsidRPr="004926DE">
        <w:rPr>
          <w:rFonts w:eastAsia="SimSun"/>
          <w:bCs/>
          <w:sz w:val="24"/>
          <w:lang w:eastAsia="pt-BR"/>
        </w:rPr>
        <w:t>《生物多样性公约》文字和利用遗传资源实践之间</w:t>
      </w:r>
      <w:r>
        <w:rPr>
          <w:rFonts w:eastAsia="SimSun" w:hint="eastAsia"/>
          <w:bCs/>
          <w:sz w:val="24"/>
          <w:lang w:eastAsia="zh-CN"/>
        </w:rPr>
        <w:t>的</w:t>
      </w:r>
      <w:r w:rsidRPr="004926DE">
        <w:rPr>
          <w:rFonts w:eastAsia="SimSun"/>
          <w:bCs/>
          <w:sz w:val="24"/>
          <w:lang w:eastAsia="pt-BR"/>
        </w:rPr>
        <w:t>差距。</w:t>
      </w:r>
    </w:p>
    <w:p w14:paraId="772FDC07" w14:textId="77777777" w:rsidR="00E07BAA" w:rsidRPr="004926DE" w:rsidRDefault="00E07BAA" w:rsidP="00E07BAA">
      <w:pPr>
        <w:spacing w:after="120"/>
        <w:rPr>
          <w:rFonts w:eastAsia="SimSun"/>
          <w:bCs/>
          <w:sz w:val="24"/>
          <w:lang w:eastAsia="pt-BR"/>
        </w:rPr>
      </w:pPr>
      <w:r>
        <w:rPr>
          <w:rFonts w:eastAsia="SimSun" w:hint="eastAsia"/>
          <w:bCs/>
          <w:sz w:val="24"/>
          <w:lang w:eastAsia="zh-CN"/>
        </w:rPr>
        <w:t>如果</w:t>
      </w:r>
      <w:r w:rsidRPr="004926DE">
        <w:rPr>
          <w:rFonts w:eastAsia="SimSun"/>
          <w:bCs/>
          <w:sz w:val="24"/>
          <w:lang w:eastAsia="pt-BR"/>
        </w:rPr>
        <w:t>《生物多样性公约》第三支柱</w:t>
      </w:r>
      <w:r>
        <w:rPr>
          <w:rFonts w:eastAsia="SimSun" w:hint="eastAsia"/>
          <w:bCs/>
          <w:sz w:val="24"/>
          <w:lang w:eastAsia="zh-CN"/>
        </w:rPr>
        <w:t>仅仅体现在</w:t>
      </w:r>
      <w:r w:rsidRPr="004926DE">
        <w:rPr>
          <w:rFonts w:eastAsia="SimSun"/>
          <w:bCs/>
          <w:sz w:val="24"/>
          <w:lang w:eastAsia="pt-BR"/>
        </w:rPr>
        <w:t>利用遗传物质的情况，将导致获取和惠益分享制度的消亡。因此，</w:t>
      </w:r>
      <w:r>
        <w:rPr>
          <w:rFonts w:eastAsia="SimSun" w:hint="eastAsia"/>
          <w:bCs/>
          <w:sz w:val="24"/>
          <w:lang w:val="pt-BR" w:eastAsia="zh-CN"/>
        </w:rPr>
        <w:t>至关重要的是，</w:t>
      </w:r>
      <w:r w:rsidRPr="004926DE">
        <w:rPr>
          <w:rFonts w:eastAsia="SimSun"/>
          <w:bCs/>
          <w:sz w:val="24"/>
          <w:lang w:eastAsia="pt-BR"/>
        </w:rPr>
        <w:t>国际讨论的</w:t>
      </w:r>
      <w:r>
        <w:rPr>
          <w:rFonts w:eastAsia="SimSun" w:hint="eastAsia"/>
          <w:bCs/>
          <w:sz w:val="24"/>
          <w:lang w:eastAsia="zh-CN"/>
        </w:rPr>
        <w:t>目标不应专注于</w:t>
      </w:r>
      <w:r w:rsidRPr="004926DE">
        <w:rPr>
          <w:rFonts w:eastAsia="SimSun"/>
          <w:bCs/>
          <w:sz w:val="24"/>
          <w:lang w:eastAsia="pt-BR"/>
        </w:rPr>
        <w:t>遗传资源的形式，而应</w:t>
      </w:r>
      <w:r>
        <w:rPr>
          <w:rFonts w:eastAsia="SimSun" w:hint="eastAsia"/>
          <w:bCs/>
          <w:sz w:val="24"/>
          <w:lang w:eastAsia="zh-CN"/>
        </w:rPr>
        <w:t>专注</w:t>
      </w:r>
      <w:r w:rsidRPr="004926DE">
        <w:rPr>
          <w:rFonts w:eastAsia="SimSun"/>
          <w:bCs/>
          <w:sz w:val="24"/>
          <w:lang w:eastAsia="pt-BR"/>
        </w:rPr>
        <w:t>于其核心</w:t>
      </w:r>
      <w:r>
        <w:rPr>
          <w:rFonts w:eastAsia="SimSun" w:hint="eastAsia"/>
          <w:bCs/>
          <w:sz w:val="24"/>
          <w:lang w:eastAsia="zh-CN"/>
        </w:rPr>
        <w:t>目标：正在</w:t>
      </w:r>
      <w:r w:rsidRPr="004926DE">
        <w:rPr>
          <w:rFonts w:eastAsia="SimSun"/>
          <w:bCs/>
          <w:sz w:val="24"/>
          <w:lang w:eastAsia="pt-BR"/>
        </w:rPr>
        <w:t>利用的遗传信息，</w:t>
      </w:r>
      <w:r>
        <w:rPr>
          <w:rFonts w:eastAsia="SimSun" w:hint="eastAsia"/>
          <w:bCs/>
          <w:sz w:val="24"/>
          <w:lang w:eastAsia="zh-CN"/>
        </w:rPr>
        <w:t>以及</w:t>
      </w:r>
      <w:r w:rsidRPr="004926DE">
        <w:rPr>
          <w:rFonts w:eastAsia="SimSun"/>
          <w:bCs/>
          <w:sz w:val="24"/>
          <w:lang w:eastAsia="pt-BR"/>
        </w:rPr>
        <w:t>更重要的是</w:t>
      </w:r>
      <w:r>
        <w:rPr>
          <w:rFonts w:eastAsia="SimSun" w:hint="eastAsia"/>
          <w:bCs/>
          <w:sz w:val="24"/>
          <w:lang w:eastAsia="zh-CN"/>
        </w:rPr>
        <w:t>利用</w:t>
      </w:r>
      <w:r w:rsidRPr="004926DE">
        <w:rPr>
          <w:rFonts w:eastAsia="SimSun"/>
          <w:bCs/>
          <w:sz w:val="24"/>
          <w:lang w:eastAsia="pt-BR"/>
        </w:rPr>
        <w:t>遗传信息所产生的结果。</w:t>
      </w:r>
    </w:p>
    <w:p w14:paraId="0218F082" w14:textId="4BB49A27" w:rsidR="00E07BAA" w:rsidRPr="004926DE" w:rsidRDefault="00E07BAA" w:rsidP="00E07BAA">
      <w:pPr>
        <w:spacing w:before="120" w:after="120"/>
        <w:ind w:firstLine="490"/>
        <w:jc w:val="left"/>
        <w:rPr>
          <w:rFonts w:eastAsia="SimSun"/>
          <w:bCs/>
          <w:sz w:val="24"/>
          <w:lang w:eastAsia="pt-BR"/>
        </w:rPr>
      </w:pPr>
      <w:r w:rsidRPr="004926DE">
        <w:rPr>
          <w:rFonts w:eastAsia="SimSun"/>
          <w:bCs/>
          <w:sz w:val="24"/>
          <w:lang w:eastAsia="pt-BR"/>
        </w:rPr>
        <w:t>监测</w:t>
      </w:r>
      <w:r w:rsidR="00490948">
        <w:rPr>
          <w:rFonts w:eastAsia="SimSun" w:hint="eastAsia"/>
          <w:bCs/>
          <w:sz w:val="24"/>
          <w:lang w:eastAsia="zh-CN"/>
        </w:rPr>
        <w:t>DSI</w:t>
      </w:r>
      <w:r>
        <w:rPr>
          <w:rFonts w:eastAsia="SimSun" w:hint="eastAsia"/>
          <w:bCs/>
          <w:sz w:val="24"/>
          <w:lang w:eastAsia="zh-CN"/>
        </w:rPr>
        <w:t>的</w:t>
      </w:r>
      <w:r w:rsidRPr="004926DE">
        <w:rPr>
          <w:rFonts w:eastAsia="SimSun"/>
          <w:bCs/>
          <w:sz w:val="24"/>
          <w:lang w:eastAsia="pt-BR"/>
        </w:rPr>
        <w:t>使用结果</w:t>
      </w:r>
      <w:r>
        <w:rPr>
          <w:rFonts w:eastAsia="SimSun" w:hint="eastAsia"/>
          <w:bCs/>
          <w:sz w:val="24"/>
          <w:lang w:eastAsia="zh-CN"/>
        </w:rPr>
        <w:t>比</w:t>
      </w:r>
      <w:r w:rsidRPr="004926DE">
        <w:rPr>
          <w:rFonts w:eastAsia="SimSun"/>
          <w:bCs/>
          <w:sz w:val="24"/>
          <w:lang w:eastAsia="pt-BR"/>
        </w:rPr>
        <w:t>通过</w:t>
      </w:r>
      <w:r>
        <w:rPr>
          <w:rFonts w:eastAsia="SimSun" w:hint="eastAsia"/>
          <w:bCs/>
          <w:sz w:val="24"/>
          <w:lang w:eastAsia="zh-CN"/>
        </w:rPr>
        <w:t>不在</w:t>
      </w:r>
      <w:r w:rsidRPr="004926DE">
        <w:rPr>
          <w:rFonts w:eastAsia="SimSun"/>
          <w:bCs/>
          <w:sz w:val="24"/>
          <w:lang w:eastAsia="pt-BR"/>
        </w:rPr>
        <w:t>提供</w:t>
      </w:r>
      <w:r>
        <w:rPr>
          <w:rFonts w:eastAsia="SimSun" w:hint="eastAsia"/>
          <w:bCs/>
          <w:sz w:val="24"/>
          <w:lang w:eastAsia="zh-CN"/>
        </w:rPr>
        <w:t>者</w:t>
      </w:r>
      <w:r w:rsidRPr="004926DE">
        <w:rPr>
          <w:rFonts w:eastAsia="SimSun"/>
          <w:bCs/>
          <w:sz w:val="24"/>
          <w:lang w:eastAsia="pt-BR"/>
        </w:rPr>
        <w:t>管辖范围内的数据库控制个人</w:t>
      </w:r>
      <w:r>
        <w:rPr>
          <w:rFonts w:eastAsia="SimSun" w:hint="eastAsia"/>
          <w:bCs/>
          <w:sz w:val="24"/>
          <w:lang w:eastAsia="zh-CN"/>
        </w:rPr>
        <w:t>获取</w:t>
      </w:r>
      <w:r w:rsidR="00490948">
        <w:rPr>
          <w:rFonts w:eastAsia="SimSun" w:hint="eastAsia"/>
          <w:bCs/>
          <w:sz w:val="24"/>
          <w:lang w:eastAsia="zh-CN"/>
        </w:rPr>
        <w:t>DSI</w:t>
      </w:r>
      <w:r>
        <w:rPr>
          <w:rFonts w:eastAsia="SimSun" w:hint="eastAsia"/>
          <w:bCs/>
          <w:sz w:val="24"/>
          <w:lang w:eastAsia="zh-CN"/>
        </w:rPr>
        <w:t>的做法</w:t>
      </w:r>
      <w:r w:rsidRPr="004926DE">
        <w:rPr>
          <w:rFonts w:eastAsia="SimSun"/>
          <w:bCs/>
          <w:sz w:val="24"/>
          <w:lang w:eastAsia="pt-BR"/>
        </w:rPr>
        <w:t>更容易，</w:t>
      </w:r>
      <w:r>
        <w:rPr>
          <w:rFonts w:eastAsia="SimSun" w:hint="eastAsia"/>
          <w:bCs/>
          <w:sz w:val="24"/>
          <w:lang w:eastAsia="zh-CN"/>
        </w:rPr>
        <w:t>成本也更低</w:t>
      </w:r>
      <w:r w:rsidRPr="004926DE">
        <w:rPr>
          <w:rFonts w:eastAsia="SimSun"/>
          <w:bCs/>
          <w:sz w:val="24"/>
          <w:lang w:eastAsia="pt-BR"/>
        </w:rPr>
        <w:t>。使用结果迟早会被登记、公布和</w:t>
      </w:r>
      <w:r w:rsidRPr="004926DE">
        <w:rPr>
          <w:rFonts w:eastAsia="SimSun"/>
          <w:bCs/>
          <w:sz w:val="24"/>
          <w:lang w:eastAsia="pt-BR"/>
        </w:rPr>
        <w:t>/</w:t>
      </w:r>
      <w:r w:rsidRPr="004926DE">
        <w:rPr>
          <w:rFonts w:eastAsia="SimSun"/>
          <w:bCs/>
          <w:sz w:val="24"/>
          <w:lang w:eastAsia="pt-BR"/>
        </w:rPr>
        <w:t>或</w:t>
      </w:r>
      <w:r>
        <w:rPr>
          <w:rFonts w:eastAsia="SimSun" w:hint="eastAsia"/>
          <w:bCs/>
          <w:sz w:val="24"/>
          <w:lang w:val="pt-BR" w:eastAsia="zh-CN"/>
        </w:rPr>
        <w:t>探索</w:t>
      </w:r>
      <w:r w:rsidRPr="004926DE">
        <w:rPr>
          <w:rFonts w:eastAsia="SimSun"/>
          <w:bCs/>
          <w:sz w:val="24"/>
          <w:lang w:eastAsia="pt-BR"/>
        </w:rPr>
        <w:t>(</w:t>
      </w:r>
      <w:r w:rsidRPr="004926DE">
        <w:rPr>
          <w:rFonts w:eastAsia="SimSun"/>
          <w:bCs/>
          <w:sz w:val="24"/>
          <w:lang w:eastAsia="pt-BR"/>
        </w:rPr>
        <w:t>通过科学出版物、知识产权和产品商业化</w:t>
      </w:r>
      <w:r w:rsidRPr="004926DE">
        <w:rPr>
          <w:rFonts w:eastAsia="SimSun"/>
          <w:bCs/>
          <w:sz w:val="24"/>
          <w:lang w:eastAsia="pt-BR"/>
        </w:rPr>
        <w:t>)</w:t>
      </w:r>
      <w:r w:rsidRPr="004926DE">
        <w:rPr>
          <w:rFonts w:eastAsia="SimSun"/>
          <w:bCs/>
          <w:sz w:val="24"/>
          <w:lang w:eastAsia="pt-BR"/>
        </w:rPr>
        <w:t>，</w:t>
      </w:r>
      <w:r>
        <w:rPr>
          <w:rFonts w:eastAsia="SimSun" w:hint="eastAsia"/>
          <w:bCs/>
          <w:sz w:val="24"/>
          <w:lang w:eastAsia="zh-CN"/>
        </w:rPr>
        <w:t>可以通过已在</w:t>
      </w:r>
      <w:r w:rsidRPr="004926DE">
        <w:rPr>
          <w:rFonts w:eastAsia="SimSun"/>
          <w:bCs/>
          <w:sz w:val="24"/>
          <w:lang w:eastAsia="pt-BR"/>
        </w:rPr>
        <w:t>《公约》下</w:t>
      </w:r>
      <w:r>
        <w:rPr>
          <w:rFonts w:eastAsia="SimSun" w:hint="eastAsia"/>
          <w:bCs/>
          <w:sz w:val="24"/>
          <w:lang w:eastAsia="zh-CN"/>
        </w:rPr>
        <w:t>确立</w:t>
      </w:r>
      <w:r w:rsidRPr="004926DE">
        <w:rPr>
          <w:rFonts w:eastAsia="SimSun"/>
          <w:bCs/>
          <w:sz w:val="24"/>
          <w:lang w:eastAsia="pt-BR"/>
        </w:rPr>
        <w:t>的手段</w:t>
      </w:r>
      <w:r w:rsidRPr="004926DE">
        <w:rPr>
          <w:rFonts w:eastAsia="SimSun"/>
          <w:bCs/>
          <w:sz w:val="24"/>
          <w:lang w:eastAsia="pt-BR"/>
        </w:rPr>
        <w:t>(</w:t>
      </w:r>
      <w:r w:rsidRPr="004926DE">
        <w:rPr>
          <w:rFonts w:eastAsia="SimSun"/>
          <w:bCs/>
          <w:sz w:val="24"/>
          <w:lang w:eastAsia="pt-BR"/>
        </w:rPr>
        <w:t>检查站、气候行动网络、</w:t>
      </w:r>
      <w:r>
        <w:rPr>
          <w:rFonts w:eastAsia="SimSun" w:hint="eastAsia"/>
          <w:bCs/>
          <w:sz w:val="24"/>
          <w:lang w:eastAsia="zh-CN"/>
        </w:rPr>
        <w:t>国家联络点</w:t>
      </w:r>
      <w:r w:rsidRPr="004926DE">
        <w:rPr>
          <w:rFonts w:eastAsia="SimSun"/>
          <w:bCs/>
          <w:sz w:val="24"/>
          <w:lang w:eastAsia="pt-BR"/>
        </w:rPr>
        <w:t>、</w:t>
      </w:r>
      <w:r>
        <w:rPr>
          <w:rFonts w:eastAsia="SimSun" w:hint="eastAsia"/>
          <w:bCs/>
          <w:sz w:val="24"/>
          <w:lang w:eastAsia="zh-CN"/>
        </w:rPr>
        <w:t>获取和惠益分享信息交换所机制</w:t>
      </w:r>
      <w:r w:rsidRPr="004926DE">
        <w:rPr>
          <w:rFonts w:eastAsia="SimSun"/>
          <w:bCs/>
          <w:sz w:val="24"/>
          <w:lang w:eastAsia="pt-BR"/>
        </w:rPr>
        <w:t>等</w:t>
      </w:r>
      <w:r w:rsidRPr="004926DE">
        <w:rPr>
          <w:rFonts w:eastAsia="SimSun"/>
          <w:bCs/>
          <w:sz w:val="24"/>
          <w:lang w:eastAsia="pt-BR"/>
        </w:rPr>
        <w:t>)</w:t>
      </w:r>
      <w:r>
        <w:rPr>
          <w:rFonts w:eastAsia="SimSun" w:hint="eastAsia"/>
          <w:bCs/>
          <w:sz w:val="24"/>
          <w:lang w:eastAsia="zh-CN"/>
        </w:rPr>
        <w:t>，建立</w:t>
      </w:r>
      <w:r w:rsidRPr="004926DE">
        <w:rPr>
          <w:rFonts w:eastAsia="SimSun"/>
          <w:bCs/>
          <w:sz w:val="24"/>
          <w:lang w:eastAsia="pt-BR"/>
        </w:rPr>
        <w:t>监测这</w:t>
      </w:r>
      <w:r>
        <w:rPr>
          <w:rFonts w:eastAsia="SimSun" w:hint="eastAsia"/>
          <w:bCs/>
          <w:sz w:val="24"/>
          <w:lang w:eastAsia="zh-CN"/>
        </w:rPr>
        <w:t>一</w:t>
      </w:r>
      <w:r w:rsidRPr="004926DE">
        <w:rPr>
          <w:rFonts w:eastAsia="SimSun"/>
          <w:bCs/>
          <w:sz w:val="24"/>
          <w:lang w:eastAsia="pt-BR"/>
        </w:rPr>
        <w:t>利用</w:t>
      </w:r>
      <w:r>
        <w:rPr>
          <w:rFonts w:eastAsia="SimSun" w:hint="eastAsia"/>
          <w:bCs/>
          <w:sz w:val="24"/>
          <w:lang w:val="pt-BR" w:eastAsia="zh-CN"/>
        </w:rPr>
        <w:t>情况</w:t>
      </w:r>
      <w:r w:rsidRPr="004926DE">
        <w:rPr>
          <w:rFonts w:eastAsia="SimSun"/>
          <w:bCs/>
          <w:sz w:val="24"/>
          <w:lang w:eastAsia="pt-BR"/>
        </w:rPr>
        <w:t>的</w:t>
      </w:r>
      <w:r>
        <w:rPr>
          <w:rFonts w:eastAsia="SimSun" w:hint="eastAsia"/>
          <w:bCs/>
          <w:sz w:val="24"/>
          <w:lang w:eastAsia="zh-CN"/>
        </w:rPr>
        <w:t>机制。</w:t>
      </w:r>
      <w:r w:rsidRPr="004926DE">
        <w:rPr>
          <w:rFonts w:eastAsia="SimSun"/>
          <w:bCs/>
          <w:sz w:val="24"/>
          <w:lang w:eastAsia="pt-BR"/>
        </w:rPr>
        <w:t>将通过</w:t>
      </w:r>
      <w:r>
        <w:rPr>
          <w:rFonts w:eastAsia="SimSun" w:hint="eastAsia"/>
          <w:bCs/>
          <w:sz w:val="24"/>
          <w:lang w:eastAsia="zh-CN"/>
        </w:rPr>
        <w:t>把结果登记</w:t>
      </w:r>
      <w:r w:rsidRPr="004926DE">
        <w:rPr>
          <w:rFonts w:eastAsia="SimSun"/>
          <w:bCs/>
          <w:sz w:val="24"/>
          <w:lang w:eastAsia="pt-BR"/>
        </w:rPr>
        <w:t>在一个电子平台上</w:t>
      </w:r>
      <w:r>
        <w:rPr>
          <w:rFonts w:eastAsia="SimSun" w:hint="eastAsia"/>
          <w:bCs/>
          <w:sz w:val="24"/>
          <w:lang w:eastAsia="zh-CN"/>
        </w:rPr>
        <w:t>来实现履约</w:t>
      </w:r>
      <w:r w:rsidRPr="004926DE">
        <w:rPr>
          <w:rFonts w:eastAsia="SimSun"/>
          <w:bCs/>
          <w:sz w:val="24"/>
          <w:lang w:eastAsia="pt-BR"/>
        </w:rPr>
        <w:t>，</w:t>
      </w:r>
      <w:r>
        <w:rPr>
          <w:rFonts w:eastAsia="SimSun" w:hint="eastAsia"/>
          <w:bCs/>
          <w:sz w:val="24"/>
          <w:lang w:eastAsia="zh-CN"/>
        </w:rPr>
        <w:t>该平台</w:t>
      </w:r>
      <w:r w:rsidRPr="004926DE">
        <w:rPr>
          <w:rFonts w:eastAsia="SimSun"/>
          <w:bCs/>
          <w:sz w:val="24"/>
          <w:lang w:eastAsia="pt-BR"/>
        </w:rPr>
        <w:t>由缔约方</w:t>
      </w:r>
      <w:r>
        <w:rPr>
          <w:rFonts w:eastAsia="SimSun" w:hint="eastAsia"/>
          <w:bCs/>
          <w:sz w:val="24"/>
          <w:lang w:eastAsia="zh-CN"/>
        </w:rPr>
        <w:t>治理</w:t>
      </w:r>
      <w:r w:rsidRPr="004926DE">
        <w:rPr>
          <w:rFonts w:eastAsia="SimSun"/>
          <w:bCs/>
          <w:sz w:val="24"/>
          <w:lang w:eastAsia="pt-BR"/>
        </w:rPr>
        <w:t>，由《公约》秘书处</w:t>
      </w:r>
      <w:r>
        <w:rPr>
          <w:rFonts w:eastAsia="SimSun" w:hint="eastAsia"/>
          <w:bCs/>
          <w:sz w:val="24"/>
          <w:lang w:val="pt-BR" w:eastAsia="zh-CN"/>
        </w:rPr>
        <w:t>、</w:t>
      </w:r>
      <w:r w:rsidRPr="004926DE">
        <w:rPr>
          <w:rFonts w:eastAsia="SimSun"/>
          <w:bCs/>
          <w:sz w:val="24"/>
          <w:lang w:eastAsia="pt-BR"/>
        </w:rPr>
        <w:t xml:space="preserve">" </w:t>
      </w:r>
      <w:r w:rsidR="00490948">
        <w:rPr>
          <w:rFonts w:eastAsia="SimSun" w:hint="eastAsia"/>
          <w:bCs/>
          <w:sz w:val="24"/>
          <w:lang w:eastAsia="zh-CN"/>
        </w:rPr>
        <w:t>DSI</w:t>
      </w:r>
      <w:r w:rsidRPr="004926DE">
        <w:rPr>
          <w:rFonts w:eastAsia="SimSun"/>
          <w:bCs/>
          <w:sz w:val="24"/>
          <w:lang w:eastAsia="pt-BR"/>
        </w:rPr>
        <w:t>交换所和</w:t>
      </w:r>
      <w:r>
        <w:rPr>
          <w:rFonts w:eastAsia="SimSun" w:hint="eastAsia"/>
          <w:bCs/>
          <w:sz w:val="24"/>
          <w:lang w:eastAsia="zh-CN"/>
        </w:rPr>
        <w:t>履</w:t>
      </w:r>
      <w:r w:rsidRPr="004926DE">
        <w:rPr>
          <w:rFonts w:eastAsia="SimSun"/>
          <w:bCs/>
          <w:sz w:val="24"/>
          <w:lang w:eastAsia="pt-BR"/>
        </w:rPr>
        <w:t>约机制</w:t>
      </w:r>
      <w:r w:rsidRPr="004926DE">
        <w:rPr>
          <w:rFonts w:eastAsia="SimSun"/>
          <w:bCs/>
          <w:sz w:val="24"/>
          <w:lang w:eastAsia="pt-BR"/>
        </w:rPr>
        <w:t>"</w:t>
      </w:r>
      <w:r>
        <w:rPr>
          <w:rFonts w:eastAsia="SimSun" w:hint="eastAsia"/>
          <w:bCs/>
          <w:sz w:val="24"/>
          <w:lang w:eastAsia="zh-CN"/>
        </w:rPr>
        <w:t>负责管理</w:t>
      </w:r>
      <w:r w:rsidRPr="004926DE">
        <w:rPr>
          <w:rFonts w:eastAsia="SimSun"/>
          <w:bCs/>
          <w:sz w:val="24"/>
          <w:lang w:eastAsia="pt-BR"/>
        </w:rPr>
        <w:t>。</w:t>
      </w:r>
    </w:p>
    <w:p w14:paraId="11CF575D" w14:textId="77777777" w:rsidR="00E07BAA" w:rsidRPr="00DA233A" w:rsidRDefault="00E07BAA" w:rsidP="00E07BAA">
      <w:pPr>
        <w:spacing w:after="120"/>
        <w:rPr>
          <w:rFonts w:ascii="KaiTi" w:eastAsia="KaiTi" w:hAnsi="KaiTi"/>
          <w:bCs/>
          <w:sz w:val="24"/>
          <w:lang w:eastAsia="pt-BR"/>
        </w:rPr>
      </w:pPr>
      <w:r w:rsidRPr="00DA233A">
        <w:rPr>
          <w:rFonts w:ascii="KaiTi" w:eastAsia="KaiTi" w:hAnsi="KaiTi"/>
          <w:bCs/>
          <w:sz w:val="24"/>
          <w:lang w:eastAsia="pt-BR"/>
        </w:rPr>
        <w:t>资金缺口</w:t>
      </w:r>
    </w:p>
    <w:p w14:paraId="5A573DBD" w14:textId="77777777" w:rsidR="00E07BAA" w:rsidRPr="004926DE" w:rsidRDefault="00E07BAA" w:rsidP="00E07BAA">
      <w:pPr>
        <w:spacing w:before="120" w:after="120"/>
        <w:ind w:firstLine="490"/>
        <w:rPr>
          <w:rFonts w:eastAsia="SimSun"/>
          <w:bCs/>
          <w:sz w:val="24"/>
          <w:lang w:eastAsia="pt-BR"/>
        </w:rPr>
      </w:pPr>
      <w:r w:rsidRPr="004926DE">
        <w:rPr>
          <w:rFonts w:eastAsia="SimSun"/>
          <w:bCs/>
          <w:sz w:val="24"/>
          <w:lang w:eastAsia="pt-BR"/>
        </w:rPr>
        <w:t>关于</w:t>
      </w:r>
      <w:r>
        <w:rPr>
          <w:rFonts w:eastAsia="SimSun" w:hint="eastAsia"/>
          <w:bCs/>
          <w:sz w:val="24"/>
          <w:lang w:eastAsia="zh-CN"/>
        </w:rPr>
        <w:t>在</w:t>
      </w:r>
      <w:r w:rsidRPr="004926DE">
        <w:rPr>
          <w:rFonts w:eastAsia="SimSun"/>
          <w:bCs/>
          <w:sz w:val="24"/>
          <w:lang w:eastAsia="pt-BR"/>
        </w:rPr>
        <w:t>《生物多样性公约》下调动资源</w:t>
      </w:r>
      <w:r>
        <w:rPr>
          <w:rFonts w:eastAsia="SimSun" w:hint="eastAsia"/>
          <w:bCs/>
          <w:sz w:val="24"/>
          <w:lang w:eastAsia="zh-CN"/>
        </w:rPr>
        <w:t>，</w:t>
      </w:r>
      <w:r w:rsidRPr="004926DE">
        <w:rPr>
          <w:rFonts w:eastAsia="SimSun"/>
          <w:bCs/>
          <w:sz w:val="24"/>
          <w:lang w:eastAsia="pt-BR"/>
        </w:rPr>
        <w:t>目前讨论</w:t>
      </w:r>
      <w:r>
        <w:rPr>
          <w:rFonts w:eastAsia="SimSun" w:hint="eastAsia"/>
          <w:bCs/>
          <w:sz w:val="24"/>
          <w:lang w:eastAsia="zh-CN"/>
        </w:rPr>
        <w:t>的重点是</w:t>
      </w:r>
      <w:r w:rsidRPr="004926DE">
        <w:rPr>
          <w:rFonts w:eastAsia="SimSun"/>
          <w:bCs/>
          <w:sz w:val="24"/>
          <w:lang w:eastAsia="pt-BR"/>
        </w:rPr>
        <w:t>从所有来源和创新机制调动资源，包括私营部门。人们普遍认识到，</w:t>
      </w:r>
      <w:r>
        <w:rPr>
          <w:rFonts w:eastAsia="SimSun" w:hint="eastAsia"/>
          <w:bCs/>
          <w:sz w:val="24"/>
          <w:lang w:eastAsia="zh-CN"/>
        </w:rPr>
        <w:t>现行</w:t>
      </w:r>
      <w:r w:rsidRPr="004926DE">
        <w:rPr>
          <w:rFonts w:eastAsia="SimSun"/>
          <w:bCs/>
          <w:sz w:val="24"/>
          <w:lang w:eastAsia="pt-BR"/>
        </w:rPr>
        <w:t>临时财务机制不能满足</w:t>
      </w:r>
      <w:r>
        <w:rPr>
          <w:rFonts w:eastAsia="SimSun" w:hint="eastAsia"/>
          <w:bCs/>
          <w:sz w:val="24"/>
          <w:lang w:eastAsia="zh-CN"/>
        </w:rPr>
        <w:t>执行</w:t>
      </w:r>
      <w:r w:rsidRPr="004926DE">
        <w:rPr>
          <w:rFonts w:eastAsia="SimSun"/>
          <w:bCs/>
          <w:sz w:val="24"/>
          <w:lang w:eastAsia="pt-BR"/>
        </w:rPr>
        <w:t>正在谈判的</w:t>
      </w:r>
      <w:r w:rsidRPr="004926DE">
        <w:rPr>
          <w:rFonts w:eastAsia="SimSun"/>
          <w:bCs/>
          <w:sz w:val="24"/>
          <w:lang w:eastAsia="pt-BR"/>
        </w:rPr>
        <w:t>2020</w:t>
      </w:r>
      <w:r w:rsidRPr="004926DE">
        <w:rPr>
          <w:rFonts w:eastAsia="SimSun"/>
          <w:bCs/>
          <w:sz w:val="24"/>
          <w:lang w:eastAsia="pt-BR"/>
        </w:rPr>
        <w:t>年后全球生物多样性框架的需</w:t>
      </w:r>
      <w:r>
        <w:rPr>
          <w:rFonts w:eastAsia="SimSun" w:hint="eastAsia"/>
          <w:bCs/>
          <w:sz w:val="24"/>
          <w:lang w:eastAsia="zh-CN"/>
        </w:rPr>
        <w:t>求</w:t>
      </w:r>
      <w:r w:rsidRPr="004926DE">
        <w:rPr>
          <w:rFonts w:eastAsia="SimSun"/>
          <w:bCs/>
          <w:sz w:val="24"/>
          <w:lang w:eastAsia="pt-BR"/>
        </w:rPr>
        <w:t>。因此，必须认真考虑</w:t>
      </w:r>
      <w:r>
        <w:rPr>
          <w:rFonts w:eastAsia="SimSun" w:hint="eastAsia"/>
          <w:bCs/>
          <w:sz w:val="24"/>
          <w:lang w:eastAsia="zh-CN"/>
        </w:rPr>
        <w:t>启用</w:t>
      </w:r>
      <w:r w:rsidRPr="004926DE">
        <w:rPr>
          <w:rFonts w:eastAsia="SimSun"/>
          <w:bCs/>
          <w:sz w:val="24"/>
          <w:lang w:eastAsia="pt-BR"/>
        </w:rPr>
        <w:t>名古屋</w:t>
      </w:r>
      <w:r>
        <w:rPr>
          <w:rFonts w:eastAsia="SimSun" w:hint="eastAsia"/>
          <w:bCs/>
          <w:sz w:val="24"/>
          <w:lang w:eastAsia="zh-CN"/>
        </w:rPr>
        <w:t>议定书</w:t>
      </w:r>
      <w:r w:rsidRPr="004926DE">
        <w:rPr>
          <w:rFonts w:eastAsia="SimSun"/>
          <w:bCs/>
          <w:sz w:val="24"/>
          <w:lang w:eastAsia="pt-BR"/>
        </w:rPr>
        <w:t>第</w:t>
      </w:r>
      <w:r w:rsidRPr="004926DE">
        <w:rPr>
          <w:rFonts w:eastAsia="SimSun"/>
          <w:bCs/>
          <w:sz w:val="24"/>
          <w:lang w:eastAsia="pt-BR"/>
        </w:rPr>
        <w:t>10</w:t>
      </w:r>
      <w:r w:rsidRPr="004926DE">
        <w:rPr>
          <w:rFonts w:eastAsia="SimSun"/>
          <w:bCs/>
          <w:sz w:val="24"/>
          <w:lang w:eastAsia="pt-BR"/>
        </w:rPr>
        <w:t>条基金的可能性。即使通过</w:t>
      </w:r>
      <w:r>
        <w:rPr>
          <w:rFonts w:eastAsia="SimSun" w:hint="eastAsia"/>
          <w:bCs/>
          <w:sz w:val="24"/>
          <w:lang w:eastAsia="zh-CN"/>
        </w:rPr>
        <w:t>获取和惠益分享</w:t>
      </w:r>
      <w:r w:rsidRPr="004926DE">
        <w:rPr>
          <w:rFonts w:eastAsia="SimSun"/>
          <w:bCs/>
          <w:sz w:val="24"/>
          <w:lang w:eastAsia="pt-BR"/>
        </w:rPr>
        <w:t>筹集的资源与其他</w:t>
      </w:r>
      <w:r>
        <w:rPr>
          <w:rFonts w:eastAsia="SimSun" w:hint="eastAsia"/>
          <w:bCs/>
          <w:sz w:val="24"/>
          <w:lang w:eastAsia="zh-CN"/>
        </w:rPr>
        <w:t>资金</w:t>
      </w:r>
      <w:r w:rsidRPr="004926DE">
        <w:rPr>
          <w:rFonts w:eastAsia="SimSun"/>
          <w:bCs/>
          <w:sz w:val="24"/>
          <w:lang w:eastAsia="pt-BR"/>
        </w:rPr>
        <w:t>相比</w:t>
      </w:r>
      <w:r>
        <w:rPr>
          <w:rFonts w:eastAsia="SimSun" w:hint="eastAsia"/>
          <w:bCs/>
          <w:sz w:val="24"/>
          <w:lang w:eastAsia="zh-CN"/>
        </w:rPr>
        <w:t>并不</w:t>
      </w:r>
      <w:r w:rsidRPr="004926DE">
        <w:rPr>
          <w:rFonts w:eastAsia="SimSun"/>
          <w:bCs/>
          <w:sz w:val="24"/>
          <w:lang w:eastAsia="pt-BR"/>
        </w:rPr>
        <w:t>多，也应欢迎所有来源</w:t>
      </w:r>
      <w:r>
        <w:rPr>
          <w:rFonts w:eastAsia="SimSun" w:hint="eastAsia"/>
          <w:bCs/>
          <w:sz w:val="24"/>
          <w:lang w:eastAsia="zh-CN"/>
        </w:rPr>
        <w:t>提供资金</w:t>
      </w:r>
      <w:r w:rsidRPr="004926DE">
        <w:rPr>
          <w:rFonts w:eastAsia="SimSun"/>
          <w:bCs/>
          <w:sz w:val="24"/>
          <w:lang w:eastAsia="pt-BR"/>
        </w:rPr>
        <w:t>支持</w:t>
      </w:r>
      <w:r>
        <w:rPr>
          <w:rFonts w:eastAsia="SimSun" w:hint="eastAsia"/>
          <w:bCs/>
          <w:sz w:val="24"/>
          <w:lang w:eastAsia="zh-CN"/>
        </w:rPr>
        <w:t>执行全球生物多样性框架</w:t>
      </w:r>
      <w:r w:rsidRPr="004926DE">
        <w:rPr>
          <w:rFonts w:eastAsia="SimSun"/>
          <w:bCs/>
          <w:sz w:val="24"/>
          <w:lang w:eastAsia="pt-BR"/>
        </w:rPr>
        <w:t>。</w:t>
      </w:r>
    </w:p>
    <w:p w14:paraId="5FE859EB" w14:textId="64B42788" w:rsidR="00E07BAA" w:rsidRPr="00DA233A" w:rsidRDefault="00E07BAA" w:rsidP="00E07BAA">
      <w:pPr>
        <w:spacing w:after="120"/>
        <w:rPr>
          <w:rFonts w:ascii="KaiTi" w:eastAsia="KaiTi" w:hAnsi="KaiTi"/>
          <w:bCs/>
          <w:sz w:val="24"/>
          <w:lang w:eastAsia="pt-BR"/>
        </w:rPr>
      </w:pPr>
      <w:r w:rsidRPr="00DA233A">
        <w:rPr>
          <w:rFonts w:ascii="KaiTi" w:eastAsia="KaiTi" w:hAnsi="KaiTi"/>
          <w:bCs/>
          <w:sz w:val="24"/>
          <w:lang w:eastAsia="pt-BR"/>
        </w:rPr>
        <w:t>填补</w:t>
      </w:r>
      <w:r w:rsidRPr="00DA233A">
        <w:rPr>
          <w:rFonts w:ascii="KaiTi" w:eastAsia="KaiTi" w:hAnsi="KaiTi" w:hint="eastAsia"/>
          <w:bCs/>
          <w:sz w:val="24"/>
          <w:lang w:eastAsia="zh-CN"/>
        </w:rPr>
        <w:t>获取和惠益分享方面的差距和资金</w:t>
      </w:r>
      <w:r w:rsidRPr="00DA233A">
        <w:rPr>
          <w:rFonts w:ascii="KaiTi" w:eastAsia="KaiTi" w:hAnsi="KaiTi"/>
          <w:bCs/>
          <w:sz w:val="24"/>
          <w:lang w:eastAsia="pt-BR"/>
        </w:rPr>
        <w:t>缺口</w:t>
      </w:r>
      <w:r w:rsidRPr="00DA233A">
        <w:rPr>
          <w:rFonts w:ascii="KaiTi" w:eastAsia="KaiTi" w:hAnsi="KaiTi" w:hint="eastAsia"/>
          <w:bCs/>
          <w:sz w:val="24"/>
          <w:lang w:eastAsia="zh-CN"/>
        </w:rPr>
        <w:t>-</w:t>
      </w:r>
      <w:r w:rsidR="00490948">
        <w:rPr>
          <w:rFonts w:ascii="KaiTi" w:eastAsia="KaiTi" w:hAnsi="KaiTi" w:hint="eastAsia"/>
          <w:bCs/>
          <w:sz w:val="24"/>
          <w:lang w:eastAsia="zh-CN"/>
        </w:rPr>
        <w:t>DSI</w:t>
      </w:r>
      <w:r w:rsidRPr="00DA233A">
        <w:rPr>
          <w:rFonts w:ascii="KaiTi" w:eastAsia="KaiTi" w:hAnsi="KaiTi"/>
          <w:bCs/>
          <w:sz w:val="24"/>
          <w:lang w:eastAsia="pt-BR"/>
        </w:rPr>
        <w:t>的混合解决方案</w:t>
      </w:r>
    </w:p>
    <w:p w14:paraId="6FCE798A" w14:textId="15B450AD" w:rsidR="00E07BAA" w:rsidRPr="004926DE" w:rsidRDefault="00E07BAA" w:rsidP="00E07BAA">
      <w:pPr>
        <w:spacing w:before="120" w:after="120"/>
        <w:ind w:firstLine="490"/>
        <w:rPr>
          <w:rFonts w:eastAsia="SimSun"/>
          <w:bCs/>
          <w:sz w:val="24"/>
          <w:lang w:eastAsia="pt-BR"/>
        </w:rPr>
      </w:pPr>
      <w:r w:rsidRPr="004926DE">
        <w:rPr>
          <w:rFonts w:eastAsia="SimSun"/>
          <w:bCs/>
          <w:sz w:val="24"/>
          <w:lang w:eastAsia="pt-BR"/>
        </w:rPr>
        <w:t>关于</w:t>
      </w:r>
      <w:r w:rsidR="00490948">
        <w:rPr>
          <w:rFonts w:eastAsia="SimSun" w:hint="eastAsia"/>
          <w:bCs/>
          <w:sz w:val="24"/>
          <w:lang w:eastAsia="zh-CN"/>
        </w:rPr>
        <w:t>DSI</w:t>
      </w:r>
      <w:r w:rsidRPr="004926DE">
        <w:rPr>
          <w:rFonts w:eastAsia="SimSun"/>
          <w:bCs/>
          <w:sz w:val="24"/>
          <w:lang w:eastAsia="pt-BR"/>
        </w:rPr>
        <w:t>的决定必须遵循</w:t>
      </w:r>
      <w:r>
        <w:rPr>
          <w:rFonts w:eastAsia="SimSun" w:hint="eastAsia"/>
          <w:bCs/>
          <w:sz w:val="24"/>
          <w:lang w:eastAsia="zh-CN"/>
        </w:rPr>
        <w:t>工作组</w:t>
      </w:r>
      <w:r w:rsidRPr="004926DE">
        <w:rPr>
          <w:rFonts w:eastAsia="SimSun"/>
          <w:bCs/>
          <w:sz w:val="24"/>
          <w:lang w:eastAsia="pt-BR"/>
        </w:rPr>
        <w:t>第三次会议通过的建议，</w:t>
      </w:r>
      <w:r>
        <w:rPr>
          <w:rFonts w:eastAsia="SimSun" w:hint="eastAsia"/>
          <w:bCs/>
          <w:sz w:val="24"/>
          <w:lang w:eastAsia="zh-CN"/>
        </w:rPr>
        <w:t>其</w:t>
      </w:r>
      <w:r w:rsidRPr="004926DE">
        <w:rPr>
          <w:rFonts w:eastAsia="SimSun"/>
          <w:bCs/>
          <w:sz w:val="24"/>
          <w:lang w:eastAsia="pt-BR"/>
        </w:rPr>
        <w:t>中</w:t>
      </w:r>
      <w:r>
        <w:rPr>
          <w:rFonts w:eastAsia="SimSun" w:hint="eastAsia"/>
          <w:bCs/>
          <w:sz w:val="24"/>
          <w:lang w:eastAsia="zh-CN"/>
        </w:rPr>
        <w:t>，</w:t>
      </w:r>
      <w:r w:rsidRPr="004926DE">
        <w:rPr>
          <w:rFonts w:eastAsia="SimSun"/>
          <w:bCs/>
          <w:sz w:val="24"/>
          <w:lang w:eastAsia="pt-BR"/>
        </w:rPr>
        <w:t>缔约方</w:t>
      </w:r>
      <w:r w:rsidRPr="004926DE">
        <w:rPr>
          <w:rFonts w:eastAsia="SimSun"/>
          <w:bCs/>
          <w:sz w:val="24"/>
          <w:lang w:eastAsia="pt-BR"/>
        </w:rPr>
        <w:t>“</w:t>
      </w:r>
      <w:r w:rsidRPr="004926DE">
        <w:rPr>
          <w:rFonts w:eastAsia="SimSun"/>
          <w:bCs/>
          <w:sz w:val="24"/>
          <w:lang w:eastAsia="pt-BR"/>
        </w:rPr>
        <w:t>认识到，关于遗传资源数字序列信息的公正和公平惠益分享的解决方案除其他外</w:t>
      </w:r>
      <w:r>
        <w:rPr>
          <w:rFonts w:eastAsia="SimSun" w:hint="eastAsia"/>
          <w:bCs/>
          <w:sz w:val="24"/>
          <w:lang w:eastAsia="zh-CN"/>
        </w:rPr>
        <w:t>，应包括</w:t>
      </w:r>
      <w:r w:rsidRPr="004926DE">
        <w:rPr>
          <w:rFonts w:eastAsia="SimSun"/>
          <w:bCs/>
          <w:sz w:val="24"/>
          <w:lang w:eastAsia="pt-BR"/>
        </w:rPr>
        <w:t>:</w:t>
      </w:r>
    </w:p>
    <w:p w14:paraId="5F1995EC" w14:textId="60C2B940" w:rsidR="00E07BAA" w:rsidRPr="004926DE" w:rsidRDefault="00E07BAA" w:rsidP="00E07BAA">
      <w:pPr>
        <w:spacing w:before="120" w:after="120"/>
        <w:ind w:firstLine="490"/>
        <w:rPr>
          <w:rFonts w:eastAsia="SimSun"/>
          <w:bCs/>
          <w:sz w:val="24"/>
          <w:lang w:eastAsia="pt-BR"/>
        </w:rPr>
      </w:pPr>
      <w:r w:rsidRPr="004926DE">
        <w:rPr>
          <w:rFonts w:eastAsia="SimSun"/>
          <w:bCs/>
          <w:sz w:val="24"/>
          <w:lang w:eastAsia="pt-BR"/>
        </w:rPr>
        <w:lastRenderedPageBreak/>
        <w:t>(a)</w:t>
      </w:r>
      <w:r>
        <w:rPr>
          <w:rFonts w:eastAsia="SimSun"/>
          <w:bCs/>
          <w:sz w:val="24"/>
          <w:lang w:eastAsia="pt-BR"/>
        </w:rPr>
        <w:t xml:space="preserve"> </w:t>
      </w:r>
      <w:r>
        <w:rPr>
          <w:rFonts w:eastAsia="SimSun"/>
          <w:bCs/>
          <w:sz w:val="24"/>
          <w:lang w:eastAsia="pt-BR"/>
        </w:rPr>
        <w:tab/>
      </w:r>
      <w:r w:rsidRPr="004926DE">
        <w:rPr>
          <w:rFonts w:eastAsia="SimSun"/>
          <w:bCs/>
          <w:sz w:val="24"/>
          <w:lang w:eastAsia="pt-BR"/>
        </w:rPr>
        <w:t>高效、可行和实用</w:t>
      </w:r>
      <w:r w:rsidR="00F3542D">
        <w:rPr>
          <w:rFonts w:eastAsia="SimSun" w:hint="eastAsia"/>
          <w:bCs/>
          <w:sz w:val="24"/>
          <w:lang w:eastAsia="zh-CN"/>
        </w:rPr>
        <w:t>；</w:t>
      </w:r>
    </w:p>
    <w:p w14:paraId="7399630F" w14:textId="0D6684A3" w:rsidR="00E07BAA" w:rsidRPr="004926DE" w:rsidRDefault="00E07BAA" w:rsidP="00E07BAA">
      <w:pPr>
        <w:spacing w:before="120" w:after="120"/>
        <w:ind w:firstLine="490"/>
        <w:rPr>
          <w:rFonts w:eastAsia="SimSun"/>
          <w:bCs/>
          <w:sz w:val="24"/>
          <w:lang w:eastAsia="pt-BR"/>
        </w:rPr>
      </w:pPr>
      <w:r w:rsidRPr="004926DE">
        <w:rPr>
          <w:rFonts w:eastAsia="SimSun"/>
          <w:bCs/>
          <w:sz w:val="24"/>
          <w:lang w:eastAsia="pt-BR"/>
        </w:rPr>
        <w:t>(b)</w:t>
      </w:r>
      <w:r>
        <w:rPr>
          <w:rFonts w:eastAsia="SimSun"/>
          <w:bCs/>
          <w:sz w:val="24"/>
          <w:lang w:eastAsia="pt-BR"/>
        </w:rPr>
        <w:tab/>
        <w:t xml:space="preserve"> </w:t>
      </w:r>
      <w:r>
        <w:rPr>
          <w:rFonts w:eastAsia="SimSun" w:hint="eastAsia"/>
          <w:bCs/>
          <w:sz w:val="24"/>
          <w:lang w:eastAsia="zh-CN"/>
        </w:rPr>
        <w:t>创造的收益高于成本</w:t>
      </w:r>
      <w:r w:rsidRPr="004926DE">
        <w:rPr>
          <w:rFonts w:eastAsia="SimSun"/>
          <w:bCs/>
          <w:sz w:val="24"/>
          <w:lang w:eastAsia="pt-BR"/>
        </w:rPr>
        <w:t>，包括货币和非货币</w:t>
      </w:r>
      <w:r>
        <w:rPr>
          <w:rFonts w:eastAsia="SimSun" w:hint="eastAsia"/>
          <w:bCs/>
          <w:sz w:val="24"/>
          <w:lang w:eastAsia="zh-CN"/>
        </w:rPr>
        <w:t>收益</w:t>
      </w:r>
      <w:r w:rsidR="00F3542D">
        <w:rPr>
          <w:rFonts w:eastAsia="SimSun" w:hint="eastAsia"/>
          <w:bCs/>
          <w:sz w:val="24"/>
          <w:lang w:eastAsia="zh-CN"/>
        </w:rPr>
        <w:t>；</w:t>
      </w:r>
    </w:p>
    <w:p w14:paraId="5E7A3EF8" w14:textId="2CF66939" w:rsidR="00E07BAA" w:rsidRPr="004926DE" w:rsidRDefault="00E07BAA" w:rsidP="00E07BAA">
      <w:pPr>
        <w:spacing w:before="120" w:after="120"/>
        <w:ind w:firstLine="490"/>
        <w:rPr>
          <w:rFonts w:eastAsia="SimSun"/>
          <w:bCs/>
          <w:sz w:val="24"/>
          <w:lang w:eastAsia="pt-BR"/>
        </w:rPr>
      </w:pPr>
      <w:r>
        <w:rPr>
          <w:rFonts w:eastAsia="SimSun" w:hint="eastAsia"/>
          <w:bCs/>
          <w:sz w:val="24"/>
          <w:lang w:eastAsia="zh-CN"/>
        </w:rPr>
        <w:t>(</w:t>
      </w:r>
      <w:r>
        <w:rPr>
          <w:rFonts w:eastAsia="SimSun"/>
          <w:bCs/>
          <w:sz w:val="24"/>
          <w:lang w:eastAsia="zh-CN"/>
        </w:rPr>
        <w:t xml:space="preserve">c) </w:t>
      </w:r>
      <w:r>
        <w:rPr>
          <w:rFonts w:eastAsia="SimSun"/>
          <w:bCs/>
          <w:sz w:val="24"/>
          <w:lang w:eastAsia="zh-CN"/>
        </w:rPr>
        <w:tab/>
      </w:r>
      <w:r w:rsidRPr="004926DE">
        <w:rPr>
          <w:rFonts w:eastAsia="SimSun"/>
          <w:bCs/>
          <w:sz w:val="24"/>
          <w:lang w:eastAsia="pt-BR"/>
        </w:rPr>
        <w:t>有效</w:t>
      </w:r>
      <w:r w:rsidR="00F3542D">
        <w:rPr>
          <w:rFonts w:eastAsia="SimSun" w:hint="eastAsia"/>
          <w:bCs/>
          <w:sz w:val="24"/>
          <w:lang w:eastAsia="zh-CN"/>
        </w:rPr>
        <w:t>；</w:t>
      </w:r>
    </w:p>
    <w:p w14:paraId="12CE8823" w14:textId="2B5B5876" w:rsidR="00E07BAA" w:rsidRPr="004926DE" w:rsidRDefault="00E07BAA" w:rsidP="00E07BAA">
      <w:pPr>
        <w:spacing w:before="120" w:after="120"/>
        <w:ind w:firstLine="490"/>
        <w:rPr>
          <w:rFonts w:eastAsia="SimSun"/>
          <w:bCs/>
          <w:sz w:val="24"/>
          <w:lang w:eastAsia="pt-BR"/>
        </w:rPr>
      </w:pPr>
      <w:r w:rsidRPr="004926DE">
        <w:rPr>
          <w:rFonts w:eastAsia="SimSun"/>
          <w:bCs/>
          <w:sz w:val="24"/>
          <w:lang w:eastAsia="pt-BR"/>
        </w:rPr>
        <w:t>(d)</w:t>
      </w:r>
      <w:r>
        <w:rPr>
          <w:rFonts w:eastAsia="SimSun"/>
          <w:bCs/>
          <w:sz w:val="24"/>
          <w:lang w:eastAsia="pt-BR"/>
        </w:rPr>
        <w:t xml:space="preserve"> </w:t>
      </w:r>
      <w:r>
        <w:rPr>
          <w:rFonts w:eastAsia="SimSun"/>
          <w:bCs/>
          <w:sz w:val="24"/>
          <w:lang w:eastAsia="pt-BR"/>
        </w:rPr>
        <w:tab/>
      </w:r>
      <w:r w:rsidRPr="004926DE">
        <w:rPr>
          <w:rFonts w:eastAsia="SimSun"/>
          <w:bCs/>
          <w:sz w:val="24"/>
          <w:lang w:eastAsia="pt-BR"/>
        </w:rPr>
        <w:t>为遗传资源数字序列信息的提供者和</w:t>
      </w:r>
      <w:r>
        <w:rPr>
          <w:rFonts w:eastAsia="SimSun" w:hint="eastAsia"/>
          <w:bCs/>
          <w:sz w:val="24"/>
          <w:lang w:eastAsia="zh-CN"/>
        </w:rPr>
        <w:t>用户</w:t>
      </w:r>
      <w:r w:rsidRPr="004926DE">
        <w:rPr>
          <w:rFonts w:eastAsia="SimSun"/>
          <w:bCs/>
          <w:sz w:val="24"/>
          <w:lang w:eastAsia="pt-BR"/>
        </w:rPr>
        <w:t>提供确定性和法律</w:t>
      </w:r>
      <w:r>
        <w:rPr>
          <w:rFonts w:eastAsia="SimSun" w:hint="eastAsia"/>
          <w:bCs/>
          <w:sz w:val="24"/>
          <w:lang w:eastAsia="zh-CN"/>
        </w:rPr>
        <w:t>清晰度</w:t>
      </w:r>
      <w:r w:rsidR="00F3542D">
        <w:rPr>
          <w:rFonts w:eastAsia="SimSun" w:hint="eastAsia"/>
          <w:bCs/>
          <w:sz w:val="24"/>
          <w:lang w:eastAsia="zh-CN"/>
        </w:rPr>
        <w:t>；</w:t>
      </w:r>
    </w:p>
    <w:p w14:paraId="18496A9A" w14:textId="1C39FE4E" w:rsidR="00E07BAA" w:rsidRPr="004926DE" w:rsidRDefault="00E07BAA" w:rsidP="00E07BAA">
      <w:pPr>
        <w:spacing w:before="120" w:after="120"/>
        <w:ind w:firstLine="490"/>
        <w:rPr>
          <w:rFonts w:eastAsia="SimSun"/>
          <w:bCs/>
          <w:sz w:val="24"/>
          <w:lang w:eastAsia="pt-BR"/>
        </w:rPr>
      </w:pPr>
      <w:r>
        <w:rPr>
          <w:rFonts w:eastAsia="SimSun" w:hint="eastAsia"/>
          <w:bCs/>
          <w:sz w:val="24"/>
          <w:lang w:eastAsia="zh-CN"/>
        </w:rPr>
        <w:t>(</w:t>
      </w:r>
      <w:r>
        <w:rPr>
          <w:rFonts w:eastAsia="SimSun"/>
          <w:bCs/>
          <w:sz w:val="24"/>
          <w:lang w:eastAsia="zh-CN"/>
        </w:rPr>
        <w:t xml:space="preserve">e) </w:t>
      </w:r>
      <w:r>
        <w:rPr>
          <w:rFonts w:eastAsia="SimSun"/>
          <w:bCs/>
          <w:sz w:val="24"/>
          <w:lang w:eastAsia="zh-CN"/>
        </w:rPr>
        <w:tab/>
      </w:r>
      <w:r w:rsidRPr="004926DE">
        <w:rPr>
          <w:rFonts w:eastAsia="SimSun"/>
          <w:bCs/>
          <w:sz w:val="24"/>
          <w:lang w:eastAsia="pt-BR"/>
        </w:rPr>
        <w:t>不阻碍研究和创新</w:t>
      </w:r>
      <w:r w:rsidR="00F3542D">
        <w:rPr>
          <w:rFonts w:eastAsia="SimSun" w:hint="eastAsia"/>
          <w:bCs/>
          <w:sz w:val="24"/>
          <w:lang w:eastAsia="zh-CN"/>
        </w:rPr>
        <w:t>；</w:t>
      </w:r>
    </w:p>
    <w:p w14:paraId="538B5F26" w14:textId="0F4C70C7" w:rsidR="00E07BAA" w:rsidRPr="004926DE" w:rsidRDefault="00E07BAA" w:rsidP="00E07BAA">
      <w:pPr>
        <w:spacing w:before="120" w:after="120"/>
        <w:ind w:firstLine="490"/>
        <w:rPr>
          <w:rFonts w:eastAsia="SimSun"/>
          <w:bCs/>
          <w:sz w:val="24"/>
          <w:lang w:eastAsia="pt-BR"/>
        </w:rPr>
      </w:pPr>
      <w:r w:rsidRPr="004926DE">
        <w:rPr>
          <w:rFonts w:eastAsia="SimSun"/>
          <w:bCs/>
          <w:sz w:val="24"/>
          <w:lang w:eastAsia="pt-BR"/>
        </w:rPr>
        <w:t>(f)</w:t>
      </w:r>
      <w:r>
        <w:rPr>
          <w:rFonts w:eastAsia="SimSun"/>
          <w:bCs/>
          <w:sz w:val="24"/>
          <w:lang w:eastAsia="pt-BR"/>
        </w:rPr>
        <w:t xml:space="preserve"> </w:t>
      </w:r>
      <w:r>
        <w:rPr>
          <w:rFonts w:eastAsia="SimSun"/>
          <w:bCs/>
          <w:sz w:val="24"/>
          <w:lang w:eastAsia="pt-BR"/>
        </w:rPr>
        <w:tab/>
      </w:r>
      <w:r>
        <w:rPr>
          <w:rFonts w:eastAsia="SimSun" w:hint="eastAsia"/>
          <w:bCs/>
          <w:sz w:val="24"/>
          <w:lang w:eastAsia="zh-CN"/>
        </w:rPr>
        <w:t>对数字访问保持开放</w:t>
      </w:r>
      <w:r w:rsidR="00F3542D">
        <w:rPr>
          <w:rFonts w:eastAsia="SimSun" w:hint="eastAsia"/>
          <w:bCs/>
          <w:sz w:val="24"/>
          <w:lang w:eastAsia="zh-CN"/>
        </w:rPr>
        <w:t>；</w:t>
      </w:r>
    </w:p>
    <w:p w14:paraId="24CE2067" w14:textId="4DDD37E8" w:rsidR="00E07BAA" w:rsidRPr="004926DE" w:rsidRDefault="00E07BAA" w:rsidP="00E07BAA">
      <w:pPr>
        <w:spacing w:before="120" w:after="120"/>
        <w:ind w:firstLine="490"/>
        <w:rPr>
          <w:rFonts w:eastAsia="SimSun"/>
          <w:bCs/>
          <w:sz w:val="24"/>
          <w:lang w:eastAsia="pt-BR"/>
        </w:rPr>
      </w:pPr>
      <w:r w:rsidRPr="004926DE">
        <w:rPr>
          <w:rFonts w:eastAsia="SimSun"/>
          <w:bCs/>
          <w:sz w:val="24"/>
          <w:lang w:eastAsia="pt-BR"/>
        </w:rPr>
        <w:t>(g)</w:t>
      </w:r>
      <w:r>
        <w:rPr>
          <w:rFonts w:eastAsia="SimSun"/>
          <w:bCs/>
          <w:sz w:val="24"/>
          <w:lang w:eastAsia="pt-BR"/>
        </w:rPr>
        <w:t xml:space="preserve"> </w:t>
      </w:r>
      <w:r>
        <w:rPr>
          <w:rFonts w:eastAsia="SimSun"/>
          <w:bCs/>
          <w:sz w:val="24"/>
          <w:lang w:eastAsia="pt-BR"/>
        </w:rPr>
        <w:tab/>
      </w:r>
      <w:r w:rsidRPr="004926DE">
        <w:rPr>
          <w:rFonts w:eastAsia="SimSun"/>
          <w:bCs/>
          <w:sz w:val="24"/>
          <w:lang w:eastAsia="pt-BR"/>
        </w:rPr>
        <w:t>不违背国际法律义务</w:t>
      </w:r>
      <w:r w:rsidR="00F3542D">
        <w:rPr>
          <w:rFonts w:eastAsia="SimSun" w:hint="eastAsia"/>
          <w:bCs/>
          <w:sz w:val="24"/>
          <w:lang w:eastAsia="zh-CN"/>
        </w:rPr>
        <w:t>；</w:t>
      </w:r>
    </w:p>
    <w:p w14:paraId="12BDE2F7" w14:textId="2071FE72" w:rsidR="00E07BAA" w:rsidRPr="004926DE" w:rsidRDefault="00E07BAA" w:rsidP="00E07BAA">
      <w:pPr>
        <w:spacing w:before="120" w:after="120"/>
        <w:ind w:firstLine="490"/>
        <w:rPr>
          <w:rFonts w:eastAsia="SimSun"/>
          <w:bCs/>
          <w:sz w:val="24"/>
          <w:lang w:eastAsia="pt-BR"/>
        </w:rPr>
      </w:pPr>
      <w:r w:rsidRPr="004926DE">
        <w:rPr>
          <w:rFonts w:eastAsia="SimSun"/>
          <w:bCs/>
          <w:sz w:val="24"/>
          <w:lang w:eastAsia="pt-BR"/>
        </w:rPr>
        <w:t>(h)</w:t>
      </w:r>
      <w:r>
        <w:rPr>
          <w:rFonts w:eastAsia="SimSun"/>
          <w:bCs/>
          <w:sz w:val="24"/>
          <w:lang w:eastAsia="pt-BR"/>
        </w:rPr>
        <w:t xml:space="preserve"> </w:t>
      </w:r>
      <w:r>
        <w:rPr>
          <w:rFonts w:eastAsia="SimSun"/>
          <w:bCs/>
          <w:sz w:val="24"/>
          <w:lang w:eastAsia="pt-BR"/>
        </w:rPr>
        <w:tab/>
      </w:r>
      <w:r>
        <w:rPr>
          <w:rFonts w:eastAsia="SimSun" w:hint="eastAsia"/>
          <w:bCs/>
          <w:sz w:val="24"/>
          <w:lang w:eastAsia="zh-CN"/>
        </w:rPr>
        <w:t>与</w:t>
      </w:r>
      <w:r w:rsidRPr="004926DE">
        <w:rPr>
          <w:rFonts w:eastAsia="SimSun"/>
          <w:bCs/>
          <w:sz w:val="24"/>
          <w:lang w:eastAsia="pt-BR"/>
        </w:rPr>
        <w:t>其他获取和惠益分享</w:t>
      </w:r>
      <w:r>
        <w:rPr>
          <w:rFonts w:eastAsia="SimSun" w:hint="eastAsia"/>
          <w:bCs/>
          <w:sz w:val="24"/>
          <w:lang w:eastAsia="zh-CN"/>
        </w:rPr>
        <w:t>文书</w:t>
      </w:r>
      <w:r w:rsidRPr="004926DE">
        <w:rPr>
          <w:rFonts w:eastAsia="SimSun"/>
          <w:bCs/>
          <w:sz w:val="24"/>
          <w:lang w:eastAsia="pt-BR"/>
        </w:rPr>
        <w:t>，例如</w:t>
      </w:r>
      <w:r w:rsidRPr="00E03E54">
        <w:rPr>
          <w:rFonts w:eastAsia="SimSun" w:hint="eastAsia"/>
          <w:bCs/>
          <w:sz w:val="24"/>
          <w:lang w:eastAsia="pt-BR"/>
        </w:rPr>
        <w:t>《</w:t>
      </w:r>
      <w:r w:rsidRPr="00967EEC">
        <w:rPr>
          <w:rFonts w:ascii="SimSun" w:eastAsia="SimSun" w:hAnsi="SimSun" w:cs="SimSun" w:hint="eastAsia"/>
          <w:bCs/>
          <w:sz w:val="24"/>
          <w:lang w:eastAsia="pt-BR"/>
        </w:rPr>
        <w:t>粮食和农业植物遗传资源国</w:t>
      </w:r>
      <w:r w:rsidRPr="00E03E54">
        <w:rPr>
          <w:rFonts w:ascii="SimSun" w:eastAsia="SimSun" w:hAnsi="SimSun" w:cs="SimSun" w:hint="eastAsia"/>
          <w:bCs/>
          <w:sz w:val="24"/>
          <w:lang w:eastAsia="pt-BR"/>
        </w:rPr>
        <w:t>际条约》</w:t>
      </w:r>
      <w:r>
        <w:rPr>
          <w:rFonts w:ascii="SimSun" w:eastAsia="SimSun" w:hAnsi="SimSun" w:cs="SimSun" w:hint="eastAsia"/>
          <w:bCs/>
          <w:sz w:val="24"/>
          <w:lang w:eastAsia="zh-CN"/>
        </w:rPr>
        <w:t>相互支持。</w:t>
      </w:r>
    </w:p>
    <w:p w14:paraId="19B8E584" w14:textId="472ADF2A" w:rsidR="00E07BAA" w:rsidRPr="004926DE" w:rsidRDefault="00E07BAA" w:rsidP="00E07BAA">
      <w:pPr>
        <w:spacing w:before="120" w:after="120"/>
        <w:ind w:firstLine="490"/>
        <w:rPr>
          <w:rFonts w:eastAsia="SimSun"/>
          <w:bCs/>
          <w:sz w:val="24"/>
          <w:lang w:eastAsia="pt-BR"/>
        </w:rPr>
      </w:pPr>
      <w:r w:rsidRPr="004926DE">
        <w:rPr>
          <w:rFonts w:eastAsia="SimSun"/>
          <w:bCs/>
          <w:sz w:val="24"/>
          <w:lang w:eastAsia="pt-BR"/>
        </w:rPr>
        <w:t>(</w:t>
      </w:r>
      <w:proofErr w:type="spellStart"/>
      <w:r>
        <w:rPr>
          <w:rFonts w:eastAsia="SimSun"/>
          <w:bCs/>
          <w:sz w:val="24"/>
          <w:lang w:eastAsia="pt-BR"/>
        </w:rPr>
        <w:t>i</w:t>
      </w:r>
      <w:proofErr w:type="spellEnd"/>
      <w:r w:rsidRPr="004926DE">
        <w:rPr>
          <w:rFonts w:eastAsia="SimSun"/>
          <w:bCs/>
          <w:sz w:val="24"/>
          <w:lang w:eastAsia="pt-BR"/>
        </w:rPr>
        <w:t>)</w:t>
      </w:r>
      <w:r>
        <w:rPr>
          <w:rFonts w:eastAsia="SimSun"/>
          <w:bCs/>
          <w:sz w:val="24"/>
          <w:lang w:eastAsia="pt-BR"/>
        </w:rPr>
        <w:t xml:space="preserve"> </w:t>
      </w:r>
      <w:r>
        <w:rPr>
          <w:rFonts w:eastAsia="SimSun"/>
          <w:bCs/>
          <w:sz w:val="24"/>
          <w:lang w:eastAsia="pt-BR"/>
        </w:rPr>
        <w:tab/>
      </w:r>
      <w:r>
        <w:rPr>
          <w:rFonts w:eastAsia="SimSun" w:hint="eastAsia"/>
          <w:bCs/>
          <w:sz w:val="24"/>
          <w:lang w:eastAsia="zh-CN"/>
        </w:rPr>
        <w:t>考虑到</w:t>
      </w:r>
      <w:proofErr w:type="spellStart"/>
      <w:r w:rsidRPr="004926DE">
        <w:rPr>
          <w:rFonts w:eastAsia="SimSun"/>
          <w:bCs/>
          <w:sz w:val="24"/>
          <w:lang w:eastAsia="pt-BR"/>
        </w:rPr>
        <w:t>土著人民和</w:t>
      </w:r>
      <w:proofErr w:type="spellEnd"/>
      <w:r>
        <w:rPr>
          <w:rFonts w:eastAsia="SimSun" w:hint="eastAsia"/>
          <w:bCs/>
          <w:sz w:val="24"/>
          <w:lang w:eastAsia="zh-CN"/>
        </w:rPr>
        <w:t>地方</w:t>
      </w:r>
      <w:proofErr w:type="spellStart"/>
      <w:r w:rsidRPr="004926DE">
        <w:rPr>
          <w:rFonts w:eastAsia="SimSun"/>
          <w:bCs/>
          <w:sz w:val="24"/>
          <w:lang w:eastAsia="pt-BR"/>
        </w:rPr>
        <w:t>社区的权利，包括他们拥有的与遗传资源相关的传统知识</w:t>
      </w:r>
      <w:proofErr w:type="spellEnd"/>
      <w:r>
        <w:rPr>
          <w:rFonts w:eastAsia="SimSun" w:hint="eastAsia"/>
          <w:bCs/>
          <w:sz w:val="24"/>
          <w:lang w:eastAsia="zh-CN"/>
        </w:rPr>
        <w:t>。</w:t>
      </w:r>
      <w:r w:rsidRPr="004926DE">
        <w:rPr>
          <w:rFonts w:eastAsia="SimSun"/>
          <w:bCs/>
          <w:sz w:val="24"/>
          <w:lang w:eastAsia="pt-BR"/>
        </w:rPr>
        <w:t>"(</w:t>
      </w:r>
      <w:r w:rsidR="006D0DB2">
        <w:rPr>
          <w:rFonts w:eastAsia="SimSun" w:hint="eastAsia"/>
          <w:bCs/>
          <w:sz w:val="24"/>
          <w:lang w:eastAsia="zh-CN"/>
        </w:rPr>
        <w:t>第</w:t>
      </w:r>
      <w:r w:rsidRPr="004926DE">
        <w:rPr>
          <w:rFonts w:eastAsia="SimSun"/>
          <w:bCs/>
          <w:sz w:val="24"/>
          <w:lang w:eastAsia="pt-BR"/>
        </w:rPr>
        <w:t>WG2020/3/2</w:t>
      </w:r>
      <w:r w:rsidRPr="004926DE">
        <w:rPr>
          <w:rFonts w:eastAsia="SimSun"/>
          <w:bCs/>
          <w:sz w:val="24"/>
          <w:lang w:eastAsia="pt-BR"/>
        </w:rPr>
        <w:t>号</w:t>
      </w:r>
      <w:r w:rsidR="006D0DB2">
        <w:rPr>
          <w:rFonts w:eastAsia="SimSun" w:hint="eastAsia"/>
          <w:bCs/>
          <w:sz w:val="24"/>
          <w:lang w:eastAsia="zh-CN"/>
        </w:rPr>
        <w:t>建议</w:t>
      </w:r>
      <w:r w:rsidRPr="004926DE">
        <w:rPr>
          <w:rFonts w:eastAsia="SimSun"/>
          <w:bCs/>
          <w:sz w:val="24"/>
          <w:lang w:eastAsia="pt-BR"/>
        </w:rPr>
        <w:t>第</w:t>
      </w:r>
      <w:r w:rsidRPr="004926DE">
        <w:rPr>
          <w:rFonts w:eastAsia="SimSun"/>
          <w:bCs/>
          <w:sz w:val="24"/>
          <w:lang w:eastAsia="pt-BR"/>
        </w:rPr>
        <w:t>5</w:t>
      </w:r>
      <w:r w:rsidRPr="004926DE">
        <w:rPr>
          <w:rFonts w:eastAsia="SimSun"/>
          <w:bCs/>
          <w:sz w:val="24"/>
          <w:lang w:eastAsia="pt-BR"/>
        </w:rPr>
        <w:t>段</w:t>
      </w:r>
      <w:r w:rsidRPr="004926DE">
        <w:rPr>
          <w:rFonts w:eastAsia="SimSun"/>
          <w:bCs/>
          <w:sz w:val="24"/>
          <w:lang w:eastAsia="pt-BR"/>
        </w:rPr>
        <w:t>)</w:t>
      </w:r>
    </w:p>
    <w:p w14:paraId="6549ACE0" w14:textId="77777777" w:rsidR="00E07BAA" w:rsidRPr="004926DE" w:rsidRDefault="00E07BAA" w:rsidP="00E07BAA">
      <w:pPr>
        <w:spacing w:before="120" w:after="120"/>
        <w:ind w:firstLine="490"/>
        <w:rPr>
          <w:rFonts w:eastAsia="SimSun"/>
          <w:bCs/>
          <w:sz w:val="24"/>
          <w:lang w:eastAsia="pt-BR"/>
        </w:rPr>
      </w:pPr>
      <w:r w:rsidRPr="004926DE">
        <w:rPr>
          <w:rFonts w:eastAsia="SimSun"/>
          <w:bCs/>
          <w:sz w:val="24"/>
          <w:lang w:eastAsia="pt-BR"/>
        </w:rPr>
        <w:t>对</w:t>
      </w:r>
      <w:r>
        <w:rPr>
          <w:rFonts w:eastAsia="SimSun" w:hint="eastAsia"/>
          <w:bCs/>
          <w:sz w:val="24"/>
          <w:lang w:eastAsia="zh-CN"/>
        </w:rPr>
        <w:t>此</w:t>
      </w:r>
      <w:r w:rsidRPr="004926DE">
        <w:rPr>
          <w:rFonts w:eastAsia="SimSun"/>
          <w:bCs/>
          <w:sz w:val="24"/>
          <w:lang w:eastAsia="pt-BR"/>
        </w:rPr>
        <w:t>解决方案，缔约方应该将重点从</w:t>
      </w:r>
      <w:r>
        <w:rPr>
          <w:rFonts w:eastAsia="SimSun" w:hint="eastAsia"/>
          <w:bCs/>
          <w:sz w:val="24"/>
          <w:lang w:eastAsia="zh-CN"/>
        </w:rPr>
        <w:t>监管</w:t>
      </w:r>
      <w:r w:rsidRPr="004926DE">
        <w:rPr>
          <w:rFonts w:eastAsia="SimSun"/>
          <w:bCs/>
          <w:sz w:val="24"/>
          <w:lang w:eastAsia="pt-BR"/>
        </w:rPr>
        <w:t>过程</w:t>
      </w:r>
      <w:r w:rsidRPr="004926DE">
        <w:rPr>
          <w:rFonts w:eastAsia="SimSun"/>
          <w:bCs/>
          <w:sz w:val="24"/>
          <w:lang w:eastAsia="pt-BR"/>
        </w:rPr>
        <w:t>/</w:t>
      </w:r>
      <w:r w:rsidRPr="004926DE">
        <w:rPr>
          <w:rFonts w:eastAsia="SimSun"/>
          <w:bCs/>
          <w:sz w:val="24"/>
          <w:lang w:eastAsia="pt-BR"/>
        </w:rPr>
        <w:t>程序</w:t>
      </w:r>
      <w:r w:rsidRPr="004926DE">
        <w:rPr>
          <w:rFonts w:eastAsia="SimSun"/>
          <w:bCs/>
          <w:sz w:val="24"/>
          <w:lang w:eastAsia="pt-BR"/>
        </w:rPr>
        <w:t>(</w:t>
      </w:r>
      <w:r w:rsidRPr="004926DE">
        <w:rPr>
          <w:rFonts w:eastAsia="SimSun"/>
          <w:bCs/>
          <w:sz w:val="24"/>
          <w:lang w:eastAsia="pt-BR"/>
        </w:rPr>
        <w:t>如控制</w:t>
      </w:r>
      <w:r>
        <w:rPr>
          <w:rFonts w:eastAsia="SimSun" w:hint="eastAsia"/>
          <w:bCs/>
          <w:sz w:val="24"/>
          <w:lang w:eastAsia="zh-CN"/>
        </w:rPr>
        <w:t>获取</w:t>
      </w:r>
      <w:r w:rsidRPr="004926DE">
        <w:rPr>
          <w:rFonts w:eastAsia="SimSun"/>
          <w:bCs/>
          <w:sz w:val="24"/>
          <w:lang w:eastAsia="pt-BR"/>
        </w:rPr>
        <w:t>)</w:t>
      </w:r>
      <w:r w:rsidRPr="004926DE">
        <w:rPr>
          <w:rFonts w:eastAsia="SimSun"/>
          <w:bCs/>
          <w:sz w:val="24"/>
          <w:lang w:eastAsia="pt-BR"/>
        </w:rPr>
        <w:t>转向</w:t>
      </w:r>
      <w:r>
        <w:rPr>
          <w:rFonts w:eastAsia="SimSun" w:hint="eastAsia"/>
          <w:bCs/>
          <w:sz w:val="24"/>
          <w:lang w:eastAsia="zh-CN"/>
        </w:rPr>
        <w:t>监管</w:t>
      </w:r>
      <w:r w:rsidRPr="004926DE">
        <w:rPr>
          <w:rFonts w:eastAsia="SimSun"/>
          <w:bCs/>
          <w:sz w:val="24"/>
          <w:lang w:eastAsia="pt-BR"/>
        </w:rPr>
        <w:t>结果、出版物、专利、品种以及适销产品和过程。这一转变</w:t>
      </w:r>
      <w:r>
        <w:rPr>
          <w:rFonts w:eastAsia="SimSun" w:hint="eastAsia"/>
          <w:bCs/>
          <w:sz w:val="24"/>
          <w:lang w:eastAsia="zh-CN"/>
        </w:rPr>
        <w:t>将</w:t>
      </w:r>
      <w:r w:rsidRPr="004926DE">
        <w:rPr>
          <w:rFonts w:eastAsia="SimSun"/>
          <w:bCs/>
          <w:sz w:val="24"/>
          <w:lang w:eastAsia="pt-BR"/>
        </w:rPr>
        <w:t>减轻研发的官僚负担，并将重点放在产业链的末端，即</w:t>
      </w:r>
      <w:r>
        <w:rPr>
          <w:rFonts w:eastAsia="SimSun" w:hint="eastAsia"/>
          <w:bCs/>
          <w:sz w:val="24"/>
          <w:lang w:eastAsia="zh-CN"/>
        </w:rPr>
        <w:t>对</w:t>
      </w:r>
      <w:r w:rsidRPr="004926DE">
        <w:rPr>
          <w:rFonts w:eastAsia="SimSun"/>
          <w:bCs/>
          <w:sz w:val="24"/>
          <w:lang w:eastAsia="pt-BR"/>
        </w:rPr>
        <w:t>产品和</w:t>
      </w:r>
      <w:r>
        <w:rPr>
          <w:rFonts w:eastAsia="SimSun" w:hint="eastAsia"/>
          <w:bCs/>
          <w:sz w:val="24"/>
          <w:lang w:eastAsia="zh-CN"/>
        </w:rPr>
        <w:t>繁殖</w:t>
      </w:r>
      <w:r w:rsidRPr="004926DE">
        <w:rPr>
          <w:rFonts w:eastAsia="SimSun"/>
          <w:bCs/>
          <w:sz w:val="24"/>
          <w:lang w:eastAsia="pt-BR"/>
        </w:rPr>
        <w:t>材料的经济开发上。</w:t>
      </w:r>
    </w:p>
    <w:p w14:paraId="567A08DB" w14:textId="77777777" w:rsidR="00E07BAA" w:rsidRPr="004926DE" w:rsidRDefault="00E07BAA" w:rsidP="00E07BAA">
      <w:pPr>
        <w:spacing w:before="120" w:after="120"/>
        <w:ind w:firstLine="490"/>
        <w:rPr>
          <w:rFonts w:eastAsia="SimSun"/>
          <w:sz w:val="24"/>
          <w:lang w:eastAsia="zh-CN"/>
        </w:rPr>
      </w:pPr>
      <w:r w:rsidRPr="004926DE">
        <w:rPr>
          <w:rFonts w:eastAsia="SimSun"/>
          <w:bCs/>
          <w:sz w:val="24"/>
          <w:lang w:eastAsia="pt-BR"/>
        </w:rPr>
        <w:t>可预测的规则将使用户能够预见其短期和长期的费用和义务，并向用户提供法律</w:t>
      </w:r>
      <w:r>
        <w:rPr>
          <w:rFonts w:eastAsia="SimSun" w:hint="eastAsia"/>
          <w:bCs/>
          <w:sz w:val="24"/>
          <w:lang w:eastAsia="zh-CN"/>
        </w:rPr>
        <w:t>清晰度</w:t>
      </w:r>
      <w:r w:rsidRPr="004926DE">
        <w:rPr>
          <w:rFonts w:eastAsia="SimSun"/>
          <w:bCs/>
          <w:sz w:val="24"/>
          <w:lang w:eastAsia="pt-BR"/>
        </w:rPr>
        <w:t>，从而鼓励使用遗传资源。</w:t>
      </w:r>
      <w:r>
        <w:rPr>
          <w:rFonts w:eastAsia="SimSun" w:hint="eastAsia"/>
          <w:bCs/>
          <w:sz w:val="24"/>
          <w:lang w:eastAsia="zh-CN"/>
        </w:rPr>
        <w:t>推动</w:t>
      </w:r>
      <w:r w:rsidRPr="004926DE">
        <w:rPr>
          <w:rFonts w:eastAsia="SimSun"/>
          <w:bCs/>
          <w:sz w:val="24"/>
          <w:lang w:eastAsia="pt-BR"/>
        </w:rPr>
        <w:t>和促进</w:t>
      </w:r>
      <w:r>
        <w:rPr>
          <w:rFonts w:eastAsia="SimSun" w:hint="eastAsia"/>
          <w:bCs/>
          <w:sz w:val="24"/>
          <w:lang w:eastAsia="zh-CN"/>
        </w:rPr>
        <w:t>研发</w:t>
      </w:r>
      <w:r w:rsidRPr="004926DE">
        <w:rPr>
          <w:rFonts w:eastAsia="SimSun"/>
          <w:bCs/>
          <w:sz w:val="24"/>
          <w:lang w:eastAsia="pt-BR"/>
        </w:rPr>
        <w:t>的法律措施将</w:t>
      </w:r>
      <w:r>
        <w:rPr>
          <w:rFonts w:eastAsia="SimSun" w:hint="eastAsia"/>
          <w:bCs/>
          <w:sz w:val="24"/>
          <w:lang w:eastAsia="zh-CN"/>
        </w:rPr>
        <w:t>产生</w:t>
      </w:r>
      <w:r w:rsidRPr="004926DE">
        <w:rPr>
          <w:rFonts w:eastAsia="SimSun"/>
          <w:bCs/>
          <w:sz w:val="24"/>
          <w:lang w:eastAsia="pt-BR"/>
        </w:rPr>
        <w:t>更多</w:t>
      </w:r>
      <w:r>
        <w:rPr>
          <w:rFonts w:eastAsia="SimSun" w:hint="eastAsia"/>
          <w:bCs/>
          <w:sz w:val="24"/>
          <w:lang w:eastAsia="zh-CN"/>
        </w:rPr>
        <w:t>惠益</w:t>
      </w:r>
      <w:r w:rsidRPr="004926DE">
        <w:rPr>
          <w:rFonts w:eastAsia="SimSun"/>
          <w:bCs/>
          <w:sz w:val="24"/>
          <w:lang w:eastAsia="pt-BR"/>
        </w:rPr>
        <w:t>，可用于生物多样性的保护和可持续利用，实现</w:t>
      </w:r>
      <w:r>
        <w:rPr>
          <w:rFonts w:eastAsia="SimSun" w:hint="eastAsia"/>
          <w:bCs/>
          <w:sz w:val="24"/>
          <w:lang w:eastAsia="zh-CN"/>
        </w:rPr>
        <w:t>各项</w:t>
      </w:r>
      <w:r w:rsidRPr="004926DE">
        <w:rPr>
          <w:rFonts w:eastAsia="SimSun"/>
          <w:bCs/>
          <w:sz w:val="24"/>
          <w:lang w:eastAsia="pt-BR"/>
        </w:rPr>
        <w:t>获取和</w:t>
      </w:r>
      <w:r>
        <w:rPr>
          <w:rFonts w:eastAsia="SimSun" w:hint="eastAsia"/>
          <w:bCs/>
          <w:sz w:val="24"/>
          <w:lang w:eastAsia="zh-CN"/>
        </w:rPr>
        <w:t>惠益分享</w:t>
      </w:r>
      <w:r w:rsidRPr="004926DE">
        <w:rPr>
          <w:rFonts w:eastAsia="SimSun"/>
          <w:bCs/>
          <w:sz w:val="24"/>
          <w:lang w:eastAsia="pt-BR"/>
        </w:rPr>
        <w:t>国际协定的目标。</w:t>
      </w:r>
    </w:p>
    <w:p w14:paraId="016AF1CD" w14:textId="5EDE0216" w:rsidR="006D0DB2" w:rsidRPr="00D23802" w:rsidRDefault="00C62BDB" w:rsidP="00D23802">
      <w:pPr>
        <w:spacing w:before="120" w:after="120"/>
        <w:ind w:firstLine="490"/>
        <w:rPr>
          <w:sz w:val="24"/>
          <w:szCs w:val="22"/>
          <w:lang w:val="en-US" w:eastAsia="zh-CN"/>
        </w:rPr>
      </w:pPr>
      <w:r w:rsidRPr="00C62BDB">
        <w:rPr>
          <w:rFonts w:eastAsia="SimSun" w:hint="eastAsia"/>
          <w:bCs/>
          <w:sz w:val="24"/>
          <w:lang w:eastAsia="pt-BR"/>
        </w:rPr>
        <w:t>认识到混合解决方案提供了将多边系统与国家系统结合起来的灵活性</w:t>
      </w:r>
      <w:r w:rsidRPr="00C62BDB">
        <w:rPr>
          <w:rFonts w:ascii="SimSun" w:eastAsia="SimSun" w:hAnsi="SimSun" w:cs="SimSun" w:hint="eastAsia"/>
          <w:sz w:val="24"/>
          <w:szCs w:val="22"/>
          <w:lang w:eastAsia="zh-CN"/>
        </w:rPr>
        <w:t>，混合解决方案</w:t>
      </w:r>
      <w:r w:rsidRPr="00C62BDB">
        <w:rPr>
          <w:sz w:val="24"/>
          <w:szCs w:val="22"/>
          <w:lang w:eastAsia="zh-CN"/>
        </w:rPr>
        <w:t>(</w:t>
      </w:r>
      <w:r w:rsidR="00D23802" w:rsidRPr="00D23802">
        <w:rPr>
          <w:color w:val="000080"/>
          <w:sz w:val="24"/>
          <w:lang w:eastAsia="zh-CN"/>
        </w:rPr>
        <w:t> </w:t>
      </w:r>
      <w:r w:rsidR="00D23802" w:rsidRPr="00967EEC">
        <w:rPr>
          <w:rFonts w:eastAsia="SimSun"/>
          <w:bCs/>
          <w:sz w:val="24"/>
          <w:lang w:eastAsia="pt-BR"/>
        </w:rPr>
        <w:t>遗传资源数字序列信息问题共同主席非正式咨询小组共同组长关于小组自</w:t>
      </w:r>
      <w:r w:rsidR="00D23802" w:rsidRPr="00967EEC">
        <w:rPr>
          <w:rFonts w:eastAsia="SimSun"/>
          <w:bCs/>
          <w:sz w:val="24"/>
          <w:lang w:eastAsia="pt-BR"/>
        </w:rPr>
        <w:t>2020</w:t>
      </w:r>
      <w:r w:rsidR="00D23802" w:rsidRPr="00967EEC">
        <w:rPr>
          <w:rFonts w:eastAsia="SimSun"/>
          <w:bCs/>
          <w:sz w:val="24"/>
          <w:lang w:eastAsia="pt-BR"/>
        </w:rPr>
        <w:t>年后全球生物多样性框架不限成员名额工作组第四次会议以来所开展工作的报告</w:t>
      </w:r>
      <w:r w:rsidR="00D23802" w:rsidRPr="00967EEC">
        <w:rPr>
          <w:rFonts w:eastAsia="SimSun" w:hint="eastAsia"/>
          <w:bCs/>
          <w:sz w:val="24"/>
          <w:lang w:eastAsia="pt-BR"/>
        </w:rPr>
        <w:t>中的</w:t>
      </w:r>
      <w:r w:rsidRPr="00967EEC">
        <w:rPr>
          <w:rFonts w:eastAsia="SimSun" w:hint="eastAsia"/>
          <w:bCs/>
          <w:sz w:val="24"/>
          <w:lang w:eastAsia="pt-BR"/>
        </w:rPr>
        <w:t>混合政策选项</w:t>
      </w:r>
      <w:r w:rsidRPr="00967EEC">
        <w:rPr>
          <w:sz w:val="24"/>
          <w:szCs w:val="22"/>
          <w:lang w:eastAsia="zh-CN"/>
        </w:rPr>
        <w:t>2.1</w:t>
      </w:r>
      <w:r w:rsidRPr="00967EEC">
        <w:rPr>
          <w:rFonts w:ascii="SimSun" w:eastAsia="SimSun" w:hAnsi="SimSun" w:cs="SimSun" w:hint="eastAsia"/>
          <w:sz w:val="24"/>
          <w:szCs w:val="22"/>
          <w:lang w:eastAsia="zh-CN"/>
        </w:rPr>
        <w:t>、</w:t>
      </w:r>
      <w:r w:rsidRPr="00967EEC">
        <w:rPr>
          <w:sz w:val="24"/>
          <w:szCs w:val="22"/>
          <w:lang w:eastAsia="zh-CN"/>
        </w:rPr>
        <w:t>2.2</w:t>
      </w:r>
      <w:r w:rsidRPr="00967EEC">
        <w:rPr>
          <w:rFonts w:ascii="SimSun" w:eastAsia="SimSun" w:hAnsi="SimSun" w:cs="SimSun" w:hint="eastAsia"/>
          <w:sz w:val="24"/>
          <w:szCs w:val="22"/>
          <w:lang w:eastAsia="zh-CN"/>
        </w:rPr>
        <w:t>和</w:t>
      </w:r>
      <w:r w:rsidRPr="00967EEC">
        <w:rPr>
          <w:sz w:val="24"/>
          <w:szCs w:val="22"/>
          <w:lang w:eastAsia="zh-CN"/>
        </w:rPr>
        <w:t>3.1</w:t>
      </w:r>
      <w:r w:rsidR="00D23802" w:rsidRPr="00967EEC">
        <w:rPr>
          <w:rStyle w:val="y2iqfc"/>
          <w:rFonts w:eastAsia="SimSun"/>
          <w:color w:val="202124"/>
          <w:sz w:val="24"/>
          <w:lang w:eastAsia="zh-CN"/>
        </w:rPr>
        <w:t xml:space="preserve"> </w:t>
      </w:r>
      <w:r w:rsidR="00B3110A" w:rsidRPr="00967EEC">
        <w:rPr>
          <w:rStyle w:val="y2iqfc"/>
          <w:rFonts w:eastAsia="SimSun"/>
          <w:color w:val="202124"/>
          <w:sz w:val="24"/>
          <w:lang w:eastAsia="zh-CN"/>
        </w:rPr>
        <w:t>(</w:t>
      </w:r>
      <w:r w:rsidR="00B3110A" w:rsidRPr="00B3110A">
        <w:rPr>
          <w:rStyle w:val="y2iqfc"/>
          <w:rFonts w:eastAsia="SimSun"/>
          <w:color w:val="202124"/>
          <w:sz w:val="24"/>
          <w:lang w:eastAsia="zh-CN"/>
        </w:rPr>
        <w:t>CBD/WG2020/5/INF/1))</w:t>
      </w:r>
      <w:r w:rsidRPr="00C62BDB">
        <w:rPr>
          <w:rFonts w:ascii="SimSun" w:eastAsia="SimSun" w:hAnsi="SimSun" w:cs="SimSun" w:hint="eastAsia"/>
          <w:sz w:val="24"/>
          <w:szCs w:val="22"/>
          <w:lang w:eastAsia="zh-CN"/>
        </w:rPr>
        <w:t>可在以下一般理解基础上采用</w:t>
      </w:r>
      <w:r w:rsidRPr="00C62BDB">
        <w:rPr>
          <w:sz w:val="24"/>
          <w:szCs w:val="22"/>
          <w:lang w:eastAsia="zh-CN"/>
        </w:rPr>
        <w:t>:</w:t>
      </w:r>
    </w:p>
    <w:p w14:paraId="766B34D6" w14:textId="77777777" w:rsidR="00C62BDB" w:rsidRPr="00C62BDB" w:rsidRDefault="00C62BDB" w:rsidP="00C62BDB">
      <w:pPr>
        <w:numPr>
          <w:ilvl w:val="0"/>
          <w:numId w:val="28"/>
        </w:numPr>
        <w:spacing w:before="120" w:after="120"/>
        <w:ind w:left="980" w:hanging="490"/>
        <w:rPr>
          <w:bCs/>
          <w:iCs/>
          <w:sz w:val="24"/>
          <w:szCs w:val="22"/>
          <w:lang w:val="en-US" w:eastAsia="zh-CN"/>
        </w:rPr>
      </w:pPr>
      <w:r w:rsidRPr="00967EEC">
        <w:rPr>
          <w:bCs/>
          <w:iCs/>
          <w:sz w:val="24"/>
          <w:szCs w:val="22"/>
          <w:lang w:val="en-US" w:eastAsia="zh-CN"/>
        </w:rPr>
        <w:t>DSI</w:t>
      </w:r>
      <w:r w:rsidRPr="00C62BDB">
        <w:rPr>
          <w:rFonts w:ascii="SimSun" w:eastAsia="SimSun" w:hAnsi="SimSun" w:cs="SimSun" w:hint="eastAsia"/>
          <w:bCs/>
          <w:iCs/>
          <w:sz w:val="24"/>
          <w:szCs w:val="22"/>
          <w:lang w:val="en-US" w:eastAsia="zh-CN"/>
        </w:rPr>
        <w:t>属于《生物多样性公约》的范围；</w:t>
      </w:r>
    </w:p>
    <w:p w14:paraId="09D6E58A" w14:textId="77777777" w:rsidR="00C62BDB" w:rsidRPr="00C62BDB" w:rsidRDefault="00C62BDB" w:rsidP="00C62BDB">
      <w:pPr>
        <w:numPr>
          <w:ilvl w:val="0"/>
          <w:numId w:val="28"/>
        </w:numPr>
        <w:spacing w:before="120" w:after="120"/>
        <w:ind w:left="980" w:hanging="490"/>
        <w:rPr>
          <w:bCs/>
          <w:iCs/>
          <w:sz w:val="24"/>
          <w:szCs w:val="22"/>
          <w:lang w:val="en-US" w:eastAsia="zh-CN"/>
        </w:rPr>
      </w:pPr>
      <w:r w:rsidRPr="00C62BDB">
        <w:rPr>
          <w:rFonts w:ascii="SimSun" w:eastAsia="SimSun" w:hAnsi="SimSun" w:cs="SimSun" w:hint="eastAsia"/>
          <w:bCs/>
          <w:iCs/>
          <w:sz w:val="24"/>
          <w:szCs w:val="22"/>
          <w:lang w:val="en-US" w:eastAsia="zh-CN"/>
        </w:rPr>
        <w:t>在一定条款和条件下，供研究和开发开放使用。提供的研究成果视为非货币惠益分享；</w:t>
      </w:r>
    </w:p>
    <w:p w14:paraId="143092E9" w14:textId="77777777" w:rsidR="00C62BDB" w:rsidRPr="00C62BDB" w:rsidRDefault="00C62BDB" w:rsidP="00C62BDB">
      <w:pPr>
        <w:numPr>
          <w:ilvl w:val="0"/>
          <w:numId w:val="28"/>
        </w:numPr>
        <w:spacing w:before="120" w:after="120"/>
        <w:ind w:left="980" w:hanging="490"/>
        <w:rPr>
          <w:bCs/>
          <w:iCs/>
          <w:sz w:val="24"/>
          <w:szCs w:val="22"/>
          <w:lang w:val="en-US" w:eastAsia="zh-CN"/>
        </w:rPr>
      </w:pPr>
      <w:r w:rsidRPr="00C62BDB">
        <w:rPr>
          <w:rFonts w:ascii="SimSun" w:eastAsia="SimSun" w:hAnsi="SimSun" w:cs="SimSun" w:hint="eastAsia"/>
          <w:bCs/>
          <w:iCs/>
          <w:sz w:val="24"/>
          <w:szCs w:val="22"/>
          <w:lang w:val="en-US" w:eastAsia="zh-CN"/>
        </w:rPr>
        <w:t>要求在使用</w:t>
      </w:r>
      <w:r w:rsidRPr="00C62BDB">
        <w:rPr>
          <w:bCs/>
          <w:iCs/>
          <w:sz w:val="24"/>
          <w:szCs w:val="22"/>
          <w:lang w:val="en-US" w:eastAsia="zh-CN"/>
        </w:rPr>
        <w:t>DSI</w:t>
      </w:r>
      <w:r w:rsidRPr="00C62BDB">
        <w:rPr>
          <w:rFonts w:ascii="SimSun" w:eastAsia="SimSun" w:hAnsi="SimSun" w:cs="SimSun" w:hint="eastAsia"/>
          <w:bCs/>
          <w:iCs/>
          <w:sz w:val="24"/>
          <w:szCs w:val="22"/>
          <w:lang w:val="en-US" w:eastAsia="zh-CN"/>
        </w:rPr>
        <w:t>产生的最终产品经济开发中进行货币惠益分享；</w:t>
      </w:r>
    </w:p>
    <w:p w14:paraId="2680BBD4" w14:textId="77777777" w:rsidR="00C62BDB" w:rsidRPr="00C62BDB" w:rsidRDefault="00C62BDB" w:rsidP="00C62BDB">
      <w:pPr>
        <w:numPr>
          <w:ilvl w:val="0"/>
          <w:numId w:val="28"/>
        </w:numPr>
        <w:spacing w:before="120" w:after="120"/>
        <w:ind w:left="980" w:hanging="490"/>
        <w:rPr>
          <w:bCs/>
          <w:iCs/>
          <w:sz w:val="24"/>
          <w:szCs w:val="22"/>
          <w:lang w:val="en-US" w:eastAsia="zh-CN"/>
        </w:rPr>
      </w:pPr>
      <w:r w:rsidRPr="00C62BDB">
        <w:rPr>
          <w:rFonts w:ascii="SimSun" w:eastAsia="SimSun" w:hAnsi="SimSun" w:cs="SimSun" w:hint="eastAsia"/>
          <w:b/>
          <w:iCs/>
          <w:sz w:val="24"/>
          <w:szCs w:val="22"/>
          <w:lang w:val="en-US" w:eastAsia="zh-CN"/>
        </w:rPr>
        <w:t>惠益分享的触发因素</w:t>
      </w:r>
      <w:r w:rsidRPr="00C62BDB">
        <w:rPr>
          <w:rFonts w:ascii="SimSun" w:eastAsia="SimSun" w:hAnsi="SimSun" w:cs="SimSun" w:hint="eastAsia"/>
          <w:bCs/>
          <w:iCs/>
          <w:sz w:val="24"/>
          <w:szCs w:val="22"/>
          <w:lang w:val="en-US" w:eastAsia="zh-CN"/>
        </w:rPr>
        <w:t>是</w:t>
      </w:r>
      <w:r w:rsidRPr="00C62BDB">
        <w:rPr>
          <w:rFonts w:ascii="SimSun" w:eastAsia="SimSun" w:hAnsi="SimSun" w:cs="SimSun" w:hint="eastAsia"/>
          <w:b/>
          <w:iCs/>
          <w:sz w:val="24"/>
          <w:szCs w:val="22"/>
          <w:lang w:val="en-US" w:eastAsia="zh-CN"/>
        </w:rPr>
        <w:t>成品</w:t>
      </w:r>
      <w:r w:rsidRPr="00C62BDB">
        <w:rPr>
          <w:rFonts w:ascii="SimSun" w:eastAsia="SimSun" w:hAnsi="SimSun" w:cs="SimSun" w:hint="eastAsia"/>
          <w:bCs/>
          <w:iCs/>
          <w:sz w:val="24"/>
          <w:szCs w:val="22"/>
          <w:lang w:val="en-US" w:eastAsia="zh-CN"/>
        </w:rPr>
        <w:t>商业化注册，并根据销售</w:t>
      </w:r>
      <w:r w:rsidRPr="00C62BDB">
        <w:rPr>
          <w:rFonts w:ascii="SimSun" w:eastAsia="SimSun" w:hAnsi="SimSun" w:cs="SimSun" w:hint="eastAsia"/>
          <w:b/>
          <w:iCs/>
          <w:sz w:val="24"/>
          <w:szCs w:val="22"/>
          <w:lang w:val="en-US" w:eastAsia="zh-CN"/>
        </w:rPr>
        <w:t>净收入</w:t>
      </w:r>
      <w:r w:rsidRPr="00C62BDB">
        <w:rPr>
          <w:rFonts w:ascii="SimSun" w:eastAsia="SimSun" w:hAnsi="SimSun" w:cs="SimSun" w:hint="eastAsia"/>
          <w:bCs/>
          <w:iCs/>
          <w:sz w:val="24"/>
          <w:szCs w:val="22"/>
          <w:lang w:val="en-US" w:eastAsia="zh-CN"/>
        </w:rPr>
        <w:t>进行计算</w:t>
      </w:r>
      <w:r w:rsidRPr="00C62BDB">
        <w:rPr>
          <w:bCs/>
          <w:iCs/>
          <w:sz w:val="24"/>
          <w:szCs w:val="22"/>
          <w:lang w:val="en-US" w:eastAsia="zh-CN"/>
        </w:rPr>
        <w:t>(</w:t>
      </w:r>
      <w:r w:rsidRPr="00C62BDB">
        <w:rPr>
          <w:rFonts w:ascii="SimSun" w:eastAsia="SimSun" w:hAnsi="SimSun" w:cs="SimSun" w:hint="eastAsia"/>
          <w:bCs/>
          <w:iCs/>
          <w:sz w:val="24"/>
          <w:szCs w:val="22"/>
          <w:lang w:val="en-US" w:eastAsia="zh-CN"/>
        </w:rPr>
        <w:t>有经济惠益时共享经济惠益</w:t>
      </w:r>
      <w:r w:rsidRPr="00C62BDB">
        <w:rPr>
          <w:bCs/>
          <w:iCs/>
          <w:sz w:val="24"/>
          <w:szCs w:val="22"/>
          <w:lang w:val="en-US" w:eastAsia="zh-CN"/>
        </w:rPr>
        <w:t xml:space="preserve">) – </w:t>
      </w:r>
      <w:r w:rsidRPr="00C62BDB">
        <w:rPr>
          <w:rFonts w:ascii="SimSun" w:eastAsia="SimSun" w:hAnsi="SimSun" w:cs="SimSun" w:hint="eastAsia"/>
          <w:b/>
          <w:iCs/>
          <w:sz w:val="24"/>
          <w:szCs w:val="22"/>
          <w:lang w:val="en-US" w:eastAsia="zh-CN"/>
        </w:rPr>
        <w:t>研究人员、用户和企业的可预测性和法律确定性</w:t>
      </w:r>
      <w:r w:rsidRPr="00C62BDB">
        <w:rPr>
          <w:rFonts w:ascii="SimSun" w:eastAsia="SimSun" w:hAnsi="SimSun" w:cs="SimSun" w:hint="eastAsia"/>
          <w:bCs/>
          <w:iCs/>
          <w:sz w:val="24"/>
          <w:szCs w:val="22"/>
          <w:lang w:val="en-US" w:eastAsia="zh-CN"/>
        </w:rPr>
        <w:t>；</w:t>
      </w:r>
    </w:p>
    <w:p w14:paraId="33B27CEC" w14:textId="77777777" w:rsidR="00C62BDB" w:rsidRPr="00C62BDB" w:rsidRDefault="00C62BDB" w:rsidP="00C62BDB">
      <w:pPr>
        <w:numPr>
          <w:ilvl w:val="0"/>
          <w:numId w:val="28"/>
        </w:numPr>
        <w:spacing w:before="120" w:after="120"/>
        <w:ind w:left="980" w:hanging="490"/>
        <w:rPr>
          <w:bCs/>
          <w:iCs/>
          <w:sz w:val="24"/>
          <w:szCs w:val="22"/>
          <w:lang w:val="en-US" w:eastAsia="zh-CN"/>
        </w:rPr>
      </w:pPr>
      <w:r w:rsidRPr="00C62BDB">
        <w:rPr>
          <w:rFonts w:ascii="SimSun" w:eastAsia="SimSun" w:hAnsi="SimSun" w:cs="SimSun" w:hint="eastAsia"/>
          <w:b/>
          <w:iCs/>
          <w:sz w:val="24"/>
          <w:szCs w:val="22"/>
          <w:lang w:val="en-US" w:eastAsia="zh-CN"/>
        </w:rPr>
        <w:t>混合系统</w:t>
      </w:r>
      <w:r w:rsidRPr="00C62BDB">
        <w:rPr>
          <w:rFonts w:ascii="SimSun" w:eastAsia="SimSun" w:hAnsi="SimSun" w:cs="SimSun" w:hint="eastAsia"/>
          <w:bCs/>
          <w:iCs/>
          <w:sz w:val="24"/>
          <w:szCs w:val="22"/>
          <w:lang w:val="en-US" w:eastAsia="zh-CN"/>
        </w:rPr>
        <w:t>，具有</w:t>
      </w:r>
      <w:r w:rsidRPr="00C62BDB">
        <w:rPr>
          <w:rFonts w:ascii="SimSun" w:eastAsia="SimSun" w:hAnsi="SimSun" w:cs="SimSun" w:hint="eastAsia"/>
          <w:b/>
          <w:iCs/>
          <w:sz w:val="24"/>
          <w:szCs w:val="22"/>
          <w:lang w:val="en-US" w:eastAsia="zh-CN"/>
        </w:rPr>
        <w:t>单一进入点</w:t>
      </w:r>
      <w:r w:rsidRPr="00C62BDB">
        <w:rPr>
          <w:b/>
          <w:iCs/>
          <w:sz w:val="24"/>
          <w:szCs w:val="22"/>
          <w:lang w:val="en-US" w:eastAsia="zh-CN"/>
        </w:rPr>
        <w:t>(</w:t>
      </w:r>
      <w:r w:rsidRPr="00C62BDB">
        <w:rPr>
          <w:rFonts w:hint="eastAsia"/>
          <w:b/>
          <w:iCs/>
          <w:sz w:val="24"/>
          <w:szCs w:val="22"/>
          <w:lang w:val="en-US" w:eastAsia="zh-CN"/>
        </w:rPr>
        <w:t>“</w:t>
      </w:r>
      <w:r w:rsidRPr="00C62BDB">
        <w:rPr>
          <w:rFonts w:ascii="SimSun" w:eastAsia="SimSun" w:hAnsi="SimSun" w:cs="SimSun" w:hint="eastAsia"/>
          <w:b/>
          <w:iCs/>
          <w:sz w:val="24"/>
          <w:szCs w:val="22"/>
          <w:lang w:val="en-US" w:eastAsia="zh-CN"/>
        </w:rPr>
        <w:t>全球门户</w:t>
      </w:r>
      <w:r w:rsidRPr="00C62BDB">
        <w:rPr>
          <w:rFonts w:hint="eastAsia"/>
          <w:b/>
          <w:iCs/>
          <w:sz w:val="24"/>
          <w:szCs w:val="22"/>
          <w:lang w:val="en-US" w:eastAsia="zh-CN"/>
        </w:rPr>
        <w:t>”</w:t>
      </w:r>
      <w:r w:rsidRPr="00C62BDB">
        <w:rPr>
          <w:b/>
          <w:iCs/>
          <w:sz w:val="24"/>
          <w:szCs w:val="22"/>
          <w:lang w:val="en-US" w:eastAsia="zh-CN"/>
        </w:rPr>
        <w:t>)</w:t>
      </w:r>
      <w:r w:rsidRPr="00C62BDB">
        <w:rPr>
          <w:rFonts w:ascii="SimSun" w:eastAsia="SimSun" w:hAnsi="SimSun" w:cs="SimSun" w:hint="eastAsia"/>
          <w:bCs/>
          <w:iCs/>
          <w:sz w:val="24"/>
          <w:szCs w:val="22"/>
          <w:lang w:val="en-US" w:eastAsia="zh-CN"/>
        </w:rPr>
        <w:t>，由</w:t>
      </w:r>
      <w:r w:rsidRPr="00C62BDB">
        <w:rPr>
          <w:rFonts w:ascii="SimSun" w:eastAsia="SimSun" w:hAnsi="SimSun" w:cs="SimSun" w:hint="eastAsia"/>
          <w:b/>
          <w:iCs/>
          <w:sz w:val="24"/>
          <w:szCs w:val="22"/>
          <w:lang w:val="en-US" w:eastAsia="zh-CN"/>
        </w:rPr>
        <w:t>双边机制</w:t>
      </w:r>
      <w:r w:rsidRPr="00C62BDB">
        <w:rPr>
          <w:bCs/>
          <w:iCs/>
          <w:sz w:val="24"/>
          <w:szCs w:val="22"/>
          <w:lang w:val="en-US" w:eastAsia="zh-CN"/>
        </w:rPr>
        <w:t>(</w:t>
      </w:r>
      <w:r w:rsidRPr="00C62BDB">
        <w:rPr>
          <w:rFonts w:ascii="SimSun" w:eastAsia="SimSun" w:hAnsi="SimSun" w:cs="SimSun" w:hint="eastAsia"/>
          <w:bCs/>
          <w:iCs/>
          <w:sz w:val="24"/>
          <w:szCs w:val="22"/>
          <w:lang w:val="en-US" w:eastAsia="zh-CN"/>
        </w:rPr>
        <w:t>符合国家立法</w:t>
      </w:r>
      <w:r w:rsidRPr="00C62BDB">
        <w:rPr>
          <w:bCs/>
          <w:iCs/>
          <w:sz w:val="24"/>
          <w:szCs w:val="22"/>
          <w:lang w:val="en-US" w:eastAsia="zh-CN"/>
        </w:rPr>
        <w:t>)</w:t>
      </w:r>
      <w:r w:rsidRPr="00C62BDB">
        <w:rPr>
          <w:rFonts w:ascii="SimSun" w:eastAsia="SimSun" w:hAnsi="SimSun" w:cs="SimSun" w:hint="eastAsia"/>
          <w:bCs/>
          <w:iCs/>
          <w:sz w:val="24"/>
          <w:szCs w:val="22"/>
          <w:lang w:val="en-US" w:eastAsia="zh-CN"/>
        </w:rPr>
        <w:t>和</w:t>
      </w:r>
      <w:r w:rsidRPr="00C62BDB">
        <w:rPr>
          <w:rFonts w:ascii="SimSun" w:eastAsia="SimSun" w:hAnsi="SimSun" w:cs="SimSun" w:hint="eastAsia"/>
          <w:b/>
          <w:iCs/>
          <w:sz w:val="24"/>
          <w:szCs w:val="22"/>
          <w:lang w:val="en-US" w:eastAsia="zh-CN"/>
        </w:rPr>
        <w:t>多边机制</w:t>
      </w:r>
      <w:r w:rsidRPr="00C62BDB">
        <w:rPr>
          <w:bCs/>
          <w:iCs/>
          <w:sz w:val="24"/>
          <w:szCs w:val="22"/>
          <w:lang w:val="en-US" w:eastAsia="zh-CN"/>
        </w:rPr>
        <w:t>(</w:t>
      </w:r>
      <w:r w:rsidRPr="00C62BDB">
        <w:rPr>
          <w:rFonts w:ascii="SimSun" w:eastAsia="SimSun" w:hAnsi="SimSun" w:cs="SimSun" w:hint="eastAsia"/>
          <w:bCs/>
          <w:iCs/>
          <w:sz w:val="24"/>
          <w:szCs w:val="22"/>
          <w:lang w:val="en-US" w:eastAsia="zh-CN"/>
        </w:rPr>
        <w:t>符合名古屋议定书</w:t>
      </w:r>
      <w:r w:rsidRPr="00C62BDB">
        <w:rPr>
          <w:bCs/>
          <w:iCs/>
          <w:sz w:val="24"/>
          <w:szCs w:val="22"/>
          <w:lang w:val="en-US" w:eastAsia="zh-CN"/>
        </w:rPr>
        <w:t>)</w:t>
      </w:r>
      <w:r w:rsidRPr="00C62BDB">
        <w:rPr>
          <w:rFonts w:ascii="SimSun" w:eastAsia="SimSun" w:hAnsi="SimSun" w:cs="SimSun" w:hint="eastAsia"/>
          <w:bCs/>
          <w:iCs/>
          <w:sz w:val="24"/>
          <w:szCs w:val="22"/>
          <w:lang w:val="en-US" w:eastAsia="zh-CN"/>
        </w:rPr>
        <w:t>组成；</w:t>
      </w:r>
    </w:p>
    <w:p w14:paraId="616F3975" w14:textId="77777777" w:rsidR="00C62BDB" w:rsidRPr="00C62BDB" w:rsidRDefault="00C62BDB" w:rsidP="00C62BDB">
      <w:pPr>
        <w:numPr>
          <w:ilvl w:val="0"/>
          <w:numId w:val="28"/>
        </w:numPr>
        <w:spacing w:before="120" w:after="120"/>
        <w:ind w:left="980" w:hanging="490"/>
        <w:rPr>
          <w:bCs/>
          <w:iCs/>
          <w:sz w:val="24"/>
          <w:szCs w:val="22"/>
          <w:lang w:val="en-US" w:eastAsia="zh-CN"/>
        </w:rPr>
      </w:pPr>
      <w:r w:rsidRPr="00C62BDB">
        <w:rPr>
          <w:rFonts w:ascii="SimSun" w:eastAsia="SimSun" w:hAnsi="SimSun" w:cs="SimSun" w:hint="eastAsia"/>
          <w:b/>
          <w:bCs/>
          <w:iCs/>
          <w:sz w:val="24"/>
          <w:szCs w:val="22"/>
          <w:lang w:val="en-US" w:eastAsia="zh-CN"/>
        </w:rPr>
        <w:t>多边机制</w:t>
      </w:r>
      <w:r w:rsidRPr="00C62BDB">
        <w:rPr>
          <w:iCs/>
          <w:sz w:val="24"/>
          <w:szCs w:val="22"/>
          <w:lang w:val="en-US" w:eastAsia="zh-CN"/>
        </w:rPr>
        <w:t>(</w:t>
      </w:r>
      <w:r w:rsidRPr="00C62BDB">
        <w:rPr>
          <w:rFonts w:ascii="SimSun" w:eastAsia="SimSun" w:hAnsi="SimSun" w:cs="SimSun" w:hint="eastAsia"/>
          <w:iCs/>
          <w:sz w:val="24"/>
          <w:szCs w:val="22"/>
          <w:lang w:val="en-US" w:eastAsia="zh-CN"/>
        </w:rPr>
        <w:t>符合名古屋议定书</w:t>
      </w:r>
      <w:r w:rsidRPr="00C62BDB">
        <w:rPr>
          <w:iCs/>
          <w:sz w:val="24"/>
          <w:szCs w:val="22"/>
          <w:lang w:val="en-US" w:eastAsia="zh-CN"/>
        </w:rPr>
        <w:t>)</w:t>
      </w:r>
      <w:r w:rsidRPr="00C62BDB">
        <w:rPr>
          <w:bCs/>
          <w:iCs/>
          <w:sz w:val="24"/>
          <w:szCs w:val="22"/>
          <w:lang w:val="en-US" w:eastAsia="zh-CN"/>
        </w:rPr>
        <w:t xml:space="preserve"> – </w:t>
      </w:r>
      <w:r w:rsidRPr="00C62BDB">
        <w:rPr>
          <w:rFonts w:ascii="SimSun" w:eastAsia="SimSun" w:hAnsi="SimSun" w:cs="SimSun" w:hint="eastAsia"/>
          <w:b/>
          <w:bCs/>
          <w:iCs/>
          <w:sz w:val="24"/>
          <w:szCs w:val="22"/>
          <w:lang w:val="en-US" w:eastAsia="zh-CN"/>
        </w:rPr>
        <w:t>适用于跨界情况下或高度保守序列</w:t>
      </w:r>
      <w:r w:rsidRPr="00C62BDB">
        <w:rPr>
          <w:rFonts w:ascii="SimSun" w:eastAsia="SimSun" w:hAnsi="SimSun" w:cs="SimSun" w:hint="eastAsia"/>
          <w:iCs/>
          <w:sz w:val="24"/>
          <w:szCs w:val="22"/>
          <w:lang w:val="en-US" w:eastAsia="zh-CN"/>
        </w:rPr>
        <w:t>产生的</w:t>
      </w:r>
      <w:r w:rsidRPr="00C62BDB">
        <w:rPr>
          <w:iCs/>
          <w:sz w:val="24"/>
          <w:szCs w:val="22"/>
          <w:lang w:val="en-US" w:eastAsia="zh-CN"/>
        </w:rPr>
        <w:t>DSI</w:t>
      </w:r>
      <w:r w:rsidRPr="00C62BDB">
        <w:rPr>
          <w:rFonts w:ascii="SimSun" w:eastAsia="SimSun" w:hAnsi="SimSun" w:cs="SimSun" w:hint="eastAsia"/>
          <w:iCs/>
          <w:sz w:val="24"/>
          <w:szCs w:val="22"/>
          <w:lang w:val="en-US" w:eastAsia="zh-CN"/>
        </w:rPr>
        <w:t>。没有事先知情同意，并且有多个来源时，或者来源是开放使用的公共数据库</w:t>
      </w:r>
      <w:r w:rsidRPr="00C62BDB">
        <w:rPr>
          <w:iCs/>
          <w:sz w:val="24"/>
          <w:szCs w:val="22"/>
          <w:lang w:val="en-US" w:eastAsia="zh-CN"/>
        </w:rPr>
        <w:t>(</w:t>
      </w:r>
      <w:r w:rsidRPr="00C62BDB">
        <w:rPr>
          <w:rFonts w:ascii="SimSun" w:eastAsia="SimSun" w:hAnsi="SimSun" w:cs="SimSun" w:hint="eastAsia"/>
          <w:b/>
          <w:bCs/>
          <w:iCs/>
          <w:sz w:val="24"/>
          <w:szCs w:val="22"/>
          <w:lang w:val="en-US" w:eastAsia="zh-CN"/>
        </w:rPr>
        <w:t>没有强制跟踪</w:t>
      </w:r>
      <w:r w:rsidRPr="00C62BDB">
        <w:rPr>
          <w:iCs/>
          <w:sz w:val="24"/>
          <w:szCs w:val="22"/>
          <w:lang w:val="en-US" w:eastAsia="zh-CN"/>
        </w:rPr>
        <w:t xml:space="preserve">) </w:t>
      </w:r>
      <w:r w:rsidRPr="00C62BDB">
        <w:rPr>
          <w:rFonts w:ascii="SimSun" w:eastAsia="SimSun" w:hAnsi="SimSun" w:cs="SimSun" w:hint="eastAsia"/>
          <w:iCs/>
          <w:sz w:val="24"/>
          <w:szCs w:val="22"/>
          <w:lang w:val="en-US" w:eastAsia="zh-CN"/>
        </w:rPr>
        <w:t>没有共同商定的条件的要求；</w:t>
      </w:r>
    </w:p>
    <w:p w14:paraId="02FC218A" w14:textId="77777777" w:rsidR="00C62BDB" w:rsidRPr="00C62BDB" w:rsidRDefault="00C62BDB" w:rsidP="00C62BDB">
      <w:pPr>
        <w:numPr>
          <w:ilvl w:val="0"/>
          <w:numId w:val="28"/>
        </w:numPr>
        <w:spacing w:before="120" w:after="120"/>
        <w:ind w:left="980" w:hanging="490"/>
        <w:rPr>
          <w:bCs/>
          <w:iCs/>
          <w:sz w:val="24"/>
          <w:szCs w:val="22"/>
          <w:lang w:val="en-US" w:eastAsia="zh-CN"/>
        </w:rPr>
      </w:pPr>
      <w:r w:rsidRPr="00C62BDB">
        <w:rPr>
          <w:rFonts w:ascii="SimSun" w:eastAsia="SimSun" w:hAnsi="SimSun" w:cs="SimSun" w:hint="eastAsia"/>
          <w:bCs/>
          <w:iCs/>
          <w:sz w:val="24"/>
          <w:szCs w:val="22"/>
          <w:lang w:val="en-US" w:eastAsia="zh-CN"/>
        </w:rPr>
        <w:t>在研究阶段使用多个序列或高度保守序列的情况下，只有</w:t>
      </w:r>
      <w:r w:rsidRPr="00C62BDB">
        <w:rPr>
          <w:rFonts w:ascii="SimSun" w:eastAsia="SimSun" w:hAnsi="SimSun" w:cs="SimSun" w:hint="eastAsia"/>
          <w:b/>
          <w:iCs/>
          <w:sz w:val="24"/>
          <w:szCs w:val="22"/>
          <w:lang w:val="en-US" w:eastAsia="zh-CN"/>
        </w:rPr>
        <w:t>成品</w:t>
      </w:r>
      <w:r w:rsidRPr="00C62BDB">
        <w:rPr>
          <w:rFonts w:ascii="SimSun" w:eastAsia="SimSun" w:hAnsi="SimSun" w:cs="SimSun" w:hint="eastAsia"/>
          <w:bCs/>
          <w:iCs/>
          <w:sz w:val="24"/>
          <w:szCs w:val="22"/>
          <w:lang w:val="en-US" w:eastAsia="zh-CN"/>
        </w:rPr>
        <w:t>或</w:t>
      </w:r>
      <w:r w:rsidRPr="00C62BDB">
        <w:rPr>
          <w:rFonts w:ascii="SimSun" w:eastAsia="SimSun" w:hAnsi="SimSun" w:cs="SimSun" w:hint="eastAsia"/>
          <w:b/>
          <w:iCs/>
          <w:sz w:val="24"/>
          <w:szCs w:val="22"/>
          <w:lang w:val="en-US" w:eastAsia="zh-CN"/>
        </w:rPr>
        <w:t>繁殖材料</w:t>
      </w:r>
      <w:r w:rsidRPr="00C62BDB">
        <w:rPr>
          <w:rFonts w:ascii="SimSun" w:eastAsia="SimSun" w:hAnsi="SimSun" w:cs="SimSun" w:hint="eastAsia"/>
          <w:bCs/>
          <w:iCs/>
          <w:sz w:val="24"/>
          <w:szCs w:val="22"/>
          <w:lang w:val="en-US" w:eastAsia="zh-CN"/>
        </w:rPr>
        <w:t>中使用的遗传信息才会引发惠益分享义务。在研究阶段使用但在成品或繁殖材料中没有有效使用的所有遗传信息都免除惠益分享义务；</w:t>
      </w:r>
    </w:p>
    <w:p w14:paraId="1D9F4B0E" w14:textId="46452327" w:rsidR="00C62BDB" w:rsidRPr="00C62BDB" w:rsidRDefault="00C62BDB" w:rsidP="00C62BDB">
      <w:pPr>
        <w:numPr>
          <w:ilvl w:val="0"/>
          <w:numId w:val="28"/>
        </w:numPr>
        <w:spacing w:before="120" w:after="120"/>
        <w:ind w:left="980" w:hanging="490"/>
        <w:rPr>
          <w:bCs/>
          <w:iCs/>
          <w:sz w:val="24"/>
          <w:szCs w:val="22"/>
          <w:lang w:val="en-US" w:eastAsia="zh-CN"/>
        </w:rPr>
      </w:pPr>
      <w:r w:rsidRPr="00C62BDB">
        <w:rPr>
          <w:rFonts w:ascii="SimSun" w:eastAsia="SimSun" w:hAnsi="SimSun" w:cs="SimSun" w:hint="eastAsia"/>
          <w:bCs/>
          <w:iCs/>
          <w:sz w:val="24"/>
          <w:szCs w:val="22"/>
          <w:lang w:val="en-US" w:eastAsia="zh-CN"/>
        </w:rPr>
        <w:lastRenderedPageBreak/>
        <w:t>就多边机制而言，</w:t>
      </w:r>
      <w:r w:rsidRPr="00967EEC">
        <w:rPr>
          <w:rFonts w:ascii="SimSun" w:eastAsia="SimSun" w:hAnsi="SimSun" w:cs="SimSun" w:hint="eastAsia"/>
          <w:bCs/>
          <w:iCs/>
          <w:sz w:val="24"/>
          <w:szCs w:val="22"/>
          <w:lang w:val="en-US" w:eastAsia="zh-CN"/>
        </w:rPr>
        <w:t>产品制造商应通过在全球</w:t>
      </w:r>
      <w:r w:rsidRPr="00967EEC">
        <w:rPr>
          <w:rFonts w:ascii="SimSun" w:eastAsia="SimSun" w:hAnsi="SimSun" w:cs="SimSun" w:hint="eastAsia"/>
          <w:sz w:val="24"/>
          <w:szCs w:val="22"/>
          <w:lang w:eastAsia="zh-CN"/>
        </w:rPr>
        <w:t>共同商定的条件</w:t>
      </w:r>
      <w:r w:rsidRPr="00C62BDB">
        <w:rPr>
          <w:rFonts w:ascii="SimSun" w:eastAsia="SimSun" w:hAnsi="SimSun" w:cs="SimSun" w:hint="eastAsia"/>
          <w:bCs/>
          <w:iCs/>
          <w:sz w:val="24"/>
          <w:szCs w:val="22"/>
          <w:lang w:val="en-US" w:eastAsia="zh-CN"/>
        </w:rPr>
        <w:t>下、以缔约方商定的净收入固定百分比进行运作的全球多边惠益分享机制来分享惠益；</w:t>
      </w:r>
    </w:p>
    <w:p w14:paraId="030F1A1B" w14:textId="77777777" w:rsidR="00C62BDB" w:rsidRPr="00C62BDB" w:rsidRDefault="00C62BDB" w:rsidP="00C62BDB">
      <w:pPr>
        <w:numPr>
          <w:ilvl w:val="0"/>
          <w:numId w:val="28"/>
        </w:numPr>
        <w:spacing w:before="120" w:after="120"/>
        <w:ind w:left="980" w:hanging="490"/>
        <w:rPr>
          <w:bCs/>
          <w:iCs/>
          <w:sz w:val="24"/>
          <w:szCs w:val="22"/>
          <w:lang w:val="en-US" w:eastAsia="zh-CN"/>
        </w:rPr>
      </w:pPr>
      <w:r w:rsidRPr="00C62BDB">
        <w:rPr>
          <w:rFonts w:ascii="SimSun" w:eastAsia="SimSun" w:hAnsi="SimSun" w:cs="SimSun" w:hint="eastAsia"/>
          <w:b/>
          <w:bCs/>
          <w:iCs/>
          <w:sz w:val="24"/>
          <w:szCs w:val="22"/>
          <w:lang w:val="en-US" w:eastAsia="zh-CN"/>
        </w:rPr>
        <w:t>双边机制</w:t>
      </w:r>
      <w:r w:rsidRPr="00C62BDB">
        <w:rPr>
          <w:rFonts w:ascii="SimSun" w:eastAsia="SimSun" w:hAnsi="SimSun" w:cs="SimSun" w:hint="eastAsia"/>
          <w:iCs/>
          <w:sz w:val="24"/>
          <w:szCs w:val="22"/>
          <w:lang w:val="en-US" w:eastAsia="zh-CN"/>
        </w:rPr>
        <w:t>要求共同商定的条件</w:t>
      </w:r>
      <w:r w:rsidRPr="00C62BDB">
        <w:rPr>
          <w:iCs/>
          <w:sz w:val="24"/>
          <w:szCs w:val="22"/>
          <w:lang w:val="en-US" w:eastAsia="zh-CN"/>
        </w:rPr>
        <w:t>(</w:t>
      </w:r>
      <w:r w:rsidRPr="00C62BDB">
        <w:rPr>
          <w:rFonts w:ascii="SimSun" w:eastAsia="SimSun" w:hAnsi="SimSun" w:cs="SimSun" w:hint="eastAsia"/>
          <w:iCs/>
          <w:sz w:val="24"/>
          <w:szCs w:val="22"/>
          <w:lang w:val="en-US" w:eastAsia="zh-CN"/>
        </w:rPr>
        <w:t>包括或不包括事先知情同意，例如当涉及传统知识时</w:t>
      </w:r>
      <w:r w:rsidRPr="00C62BDB">
        <w:rPr>
          <w:iCs/>
          <w:sz w:val="24"/>
          <w:szCs w:val="22"/>
          <w:lang w:val="en-US" w:eastAsia="zh-CN"/>
        </w:rPr>
        <w:t>)</w:t>
      </w:r>
      <w:r w:rsidRPr="00C62BDB">
        <w:rPr>
          <w:bCs/>
          <w:iCs/>
          <w:sz w:val="24"/>
          <w:szCs w:val="22"/>
          <w:lang w:val="en-US" w:eastAsia="zh-CN"/>
        </w:rPr>
        <w:t xml:space="preserve"> – </w:t>
      </w:r>
      <w:r w:rsidRPr="00C62BDB">
        <w:rPr>
          <w:rFonts w:ascii="SimSun" w:eastAsia="SimSun" w:hAnsi="SimSun" w:cs="SimSun" w:hint="eastAsia"/>
          <w:bCs/>
          <w:iCs/>
          <w:sz w:val="24"/>
          <w:szCs w:val="22"/>
          <w:lang w:val="en-US" w:eastAsia="zh-CN"/>
        </w:rPr>
        <w:t>来自</w:t>
      </w:r>
      <w:r w:rsidRPr="00C62BDB">
        <w:rPr>
          <w:rFonts w:ascii="SimSun" w:eastAsia="SimSun" w:hAnsi="SimSun" w:cs="SimSun" w:hint="eastAsia"/>
          <w:iCs/>
          <w:sz w:val="24"/>
          <w:szCs w:val="22"/>
          <w:lang w:val="en-US" w:eastAsia="zh-CN"/>
        </w:rPr>
        <w:t>单一来源的单一用途，用于</w:t>
      </w:r>
      <w:r w:rsidRPr="00C62BDB">
        <w:rPr>
          <w:rFonts w:ascii="SimSun" w:eastAsia="SimSun" w:hAnsi="SimSun" w:cs="SimSun" w:hint="eastAsia"/>
          <w:b/>
          <w:bCs/>
          <w:iCs/>
          <w:sz w:val="24"/>
          <w:szCs w:val="22"/>
          <w:lang w:val="en-US" w:eastAsia="zh-CN"/>
        </w:rPr>
        <w:t>特有物种</w:t>
      </w:r>
      <w:r w:rsidRPr="00C62BDB">
        <w:rPr>
          <w:rFonts w:ascii="SimSun" w:eastAsia="SimSun" w:hAnsi="SimSun" w:cs="SimSun" w:hint="eastAsia"/>
          <w:iCs/>
          <w:sz w:val="24"/>
          <w:szCs w:val="22"/>
          <w:lang w:val="en-US" w:eastAsia="zh-CN"/>
        </w:rPr>
        <w:t>或明确有一个可识别供应商的其他情况；</w:t>
      </w:r>
    </w:p>
    <w:p w14:paraId="756922E5" w14:textId="77777777" w:rsidR="00C62BDB" w:rsidRPr="00C62BDB" w:rsidRDefault="00C62BDB" w:rsidP="00C62BDB">
      <w:pPr>
        <w:numPr>
          <w:ilvl w:val="0"/>
          <w:numId w:val="28"/>
        </w:numPr>
        <w:spacing w:before="120" w:after="120"/>
        <w:ind w:left="980" w:hanging="490"/>
        <w:rPr>
          <w:bCs/>
          <w:iCs/>
          <w:sz w:val="24"/>
          <w:szCs w:val="22"/>
          <w:lang w:val="en-US" w:eastAsia="zh-CN"/>
        </w:rPr>
      </w:pPr>
      <w:r w:rsidRPr="00C62BDB">
        <w:rPr>
          <w:rFonts w:ascii="SimSun" w:eastAsia="SimSun" w:hAnsi="SimSun" w:cs="SimSun" w:hint="eastAsia"/>
          <w:bCs/>
          <w:iCs/>
          <w:sz w:val="24"/>
          <w:szCs w:val="22"/>
          <w:lang w:val="en-US" w:eastAsia="zh-CN"/>
        </w:rPr>
        <w:t>对于单一用途或来自单一来源、特有物种或来源已知的其他情况，生产者应根据双边谈判分享惠益，如根据国家制定的政策模式或根据缔约方先前确定的全球共同商定的条件；</w:t>
      </w:r>
    </w:p>
    <w:p w14:paraId="5D6CA806" w14:textId="398A7BBF" w:rsidR="00C62BDB" w:rsidRPr="00C62BDB" w:rsidRDefault="00C62BDB" w:rsidP="00C62BDB">
      <w:pPr>
        <w:numPr>
          <w:ilvl w:val="0"/>
          <w:numId w:val="28"/>
        </w:numPr>
        <w:spacing w:before="120" w:after="120"/>
        <w:ind w:left="980" w:hanging="490"/>
        <w:rPr>
          <w:bCs/>
          <w:iCs/>
          <w:sz w:val="24"/>
          <w:szCs w:val="22"/>
          <w:lang w:val="en-US" w:eastAsia="zh-CN"/>
        </w:rPr>
      </w:pPr>
      <w:r w:rsidRPr="00C62BDB">
        <w:rPr>
          <w:rFonts w:ascii="SimSun" w:eastAsia="SimSun" w:hAnsi="SimSun" w:cs="SimSun" w:hint="eastAsia"/>
          <w:bCs/>
          <w:iCs/>
          <w:sz w:val="24"/>
          <w:szCs w:val="22"/>
          <w:lang w:val="en-US" w:eastAsia="zh-CN"/>
        </w:rPr>
        <w:t>就粮食和农产品而言</w:t>
      </w:r>
      <w:r w:rsidRPr="00C62BDB">
        <w:rPr>
          <w:rFonts w:hint="eastAsia"/>
          <w:bCs/>
          <w:iCs/>
          <w:sz w:val="24"/>
          <w:szCs w:val="22"/>
          <w:lang w:val="en-US" w:eastAsia="zh-CN"/>
        </w:rPr>
        <w:t xml:space="preserve"> </w:t>
      </w:r>
      <w:r w:rsidRPr="00C62BDB">
        <w:rPr>
          <w:bCs/>
          <w:iCs/>
          <w:sz w:val="24"/>
          <w:szCs w:val="22"/>
          <w:lang w:val="en-US" w:eastAsia="zh-CN"/>
        </w:rPr>
        <w:t xml:space="preserve">– </w:t>
      </w:r>
      <w:r w:rsidRPr="00C62BDB">
        <w:rPr>
          <w:rFonts w:ascii="SimSun" w:eastAsia="SimSun" w:hAnsi="SimSun" w:cs="SimSun" w:hint="eastAsia"/>
          <w:bCs/>
          <w:iCs/>
          <w:sz w:val="24"/>
          <w:szCs w:val="22"/>
          <w:lang w:val="en-US" w:eastAsia="zh-CN"/>
        </w:rPr>
        <w:t>在准许销售的注册后，惠益分享按</w:t>
      </w:r>
      <w:r w:rsidRPr="00C62BDB">
        <w:rPr>
          <w:rFonts w:ascii="SimSun" w:eastAsia="SimSun" w:hAnsi="SimSun" w:cs="SimSun" w:hint="eastAsia"/>
          <w:b/>
          <w:iCs/>
          <w:sz w:val="24"/>
          <w:szCs w:val="22"/>
          <w:lang w:val="en-US" w:eastAsia="zh-CN"/>
        </w:rPr>
        <w:t>繁殖材料</w:t>
      </w:r>
      <w:r w:rsidRPr="00C62BDB">
        <w:rPr>
          <w:bCs/>
          <w:iCs/>
          <w:sz w:val="24"/>
          <w:szCs w:val="22"/>
          <w:lang w:val="en-US" w:eastAsia="zh-CN"/>
        </w:rPr>
        <w:t>(</w:t>
      </w:r>
      <w:r w:rsidRPr="00C62BDB">
        <w:rPr>
          <w:rFonts w:ascii="SimSun" w:eastAsia="SimSun" w:hAnsi="SimSun" w:cs="SimSun" w:hint="eastAsia"/>
          <w:b/>
          <w:iCs/>
          <w:sz w:val="24"/>
          <w:szCs w:val="22"/>
          <w:lang w:val="en-US" w:eastAsia="zh-CN"/>
        </w:rPr>
        <w:t>受保护品种</w:t>
      </w:r>
      <w:r w:rsidRPr="00C62BDB">
        <w:rPr>
          <w:rFonts w:ascii="SimSun" w:eastAsia="SimSun" w:hAnsi="SimSun" w:cs="SimSun" w:hint="eastAsia"/>
          <w:bCs/>
          <w:iCs/>
          <w:sz w:val="24"/>
          <w:szCs w:val="22"/>
          <w:lang w:val="en-US" w:eastAsia="zh-CN"/>
        </w:rPr>
        <w:t>的种子</w:t>
      </w:r>
      <w:r w:rsidRPr="00C62BDB">
        <w:rPr>
          <w:bCs/>
          <w:iCs/>
          <w:sz w:val="24"/>
          <w:szCs w:val="22"/>
          <w:lang w:val="en-US" w:eastAsia="zh-CN"/>
        </w:rPr>
        <w:t>/</w:t>
      </w:r>
      <w:r w:rsidRPr="00C62BDB">
        <w:rPr>
          <w:rFonts w:ascii="SimSun" w:eastAsia="SimSun" w:hAnsi="SimSun" w:cs="SimSun" w:hint="eastAsia"/>
          <w:bCs/>
          <w:iCs/>
          <w:sz w:val="24"/>
          <w:szCs w:val="22"/>
          <w:lang w:val="en-US" w:eastAsia="zh-CN"/>
        </w:rPr>
        <w:t>幼苗</w:t>
      </w:r>
      <w:r w:rsidRPr="00C62BDB">
        <w:rPr>
          <w:bCs/>
          <w:iCs/>
          <w:sz w:val="24"/>
          <w:szCs w:val="22"/>
          <w:lang w:val="en-US" w:eastAsia="zh-CN"/>
        </w:rPr>
        <w:t>/</w:t>
      </w:r>
      <w:r w:rsidRPr="00C62BDB">
        <w:rPr>
          <w:rFonts w:ascii="SimSun" w:eastAsia="SimSun" w:hAnsi="SimSun" w:cs="SimSun" w:hint="eastAsia"/>
          <w:bCs/>
          <w:iCs/>
          <w:sz w:val="24"/>
          <w:szCs w:val="22"/>
          <w:lang w:val="en-US" w:eastAsia="zh-CN"/>
        </w:rPr>
        <w:t>其他形式的繁殖材料或注册动物品种的精液</w:t>
      </w:r>
      <w:r w:rsidRPr="00C62BDB">
        <w:rPr>
          <w:bCs/>
          <w:iCs/>
          <w:sz w:val="24"/>
          <w:szCs w:val="22"/>
          <w:lang w:val="en-US" w:eastAsia="zh-CN"/>
        </w:rPr>
        <w:t>/</w:t>
      </w:r>
      <w:r w:rsidRPr="00C62BDB">
        <w:rPr>
          <w:rFonts w:ascii="SimSun" w:eastAsia="SimSun" w:hAnsi="SimSun" w:cs="SimSun" w:hint="eastAsia"/>
          <w:bCs/>
          <w:iCs/>
          <w:sz w:val="24"/>
          <w:szCs w:val="22"/>
          <w:lang w:val="en-US" w:eastAsia="zh-CN"/>
        </w:rPr>
        <w:t>胚胎</w:t>
      </w:r>
      <w:r w:rsidRPr="00C62BDB">
        <w:rPr>
          <w:bCs/>
          <w:iCs/>
          <w:sz w:val="24"/>
          <w:szCs w:val="22"/>
          <w:lang w:val="en-US" w:eastAsia="zh-CN"/>
        </w:rPr>
        <w:t xml:space="preserve">) </w:t>
      </w:r>
      <w:r w:rsidRPr="00C62BDB">
        <w:rPr>
          <w:rFonts w:ascii="SimSun" w:eastAsia="SimSun" w:hAnsi="SimSun" w:cs="SimSun" w:hint="eastAsia"/>
          <w:bCs/>
          <w:iCs/>
          <w:sz w:val="24"/>
          <w:szCs w:val="22"/>
          <w:lang w:val="en-US" w:eastAsia="zh-CN"/>
        </w:rPr>
        <w:t>销售的</w:t>
      </w:r>
      <w:r w:rsidRPr="00C62BDB">
        <w:rPr>
          <w:rFonts w:ascii="SimSun" w:eastAsia="SimSun" w:hAnsi="SimSun" w:cs="SimSun" w:hint="eastAsia"/>
          <w:b/>
          <w:iCs/>
          <w:sz w:val="24"/>
          <w:szCs w:val="22"/>
          <w:lang w:val="en-US" w:eastAsia="zh-CN"/>
        </w:rPr>
        <w:t>净收入</w:t>
      </w:r>
      <w:r w:rsidRPr="00C62BDB">
        <w:rPr>
          <w:rFonts w:ascii="SimSun" w:eastAsia="SimSun" w:hAnsi="SimSun" w:cs="SimSun" w:hint="eastAsia"/>
          <w:bCs/>
          <w:iCs/>
          <w:sz w:val="24"/>
          <w:szCs w:val="22"/>
          <w:lang w:val="en-US" w:eastAsia="zh-CN"/>
        </w:rPr>
        <w:t>计算，但</w:t>
      </w:r>
      <w:bookmarkStart w:id="2" w:name="TmpSave"/>
      <w:r w:rsidRPr="00C62BDB">
        <w:rPr>
          <w:rFonts w:ascii="SimSun" w:eastAsia="SimSun" w:hAnsi="SimSun" w:cs="SimSun" w:hint="eastAsia"/>
          <w:bCs/>
          <w:iCs/>
          <w:sz w:val="24"/>
          <w:szCs w:val="22"/>
          <w:lang w:val="en-US" w:eastAsia="zh-CN"/>
        </w:rPr>
        <w:t>《粮食和农业植物遗传资源国际条约》</w:t>
      </w:r>
      <w:r w:rsidRPr="00C62BDB">
        <w:rPr>
          <w:rFonts w:hint="eastAsia"/>
          <w:bCs/>
          <w:iCs/>
          <w:sz w:val="24"/>
          <w:szCs w:val="22"/>
          <w:lang w:val="en-US" w:eastAsia="zh-CN"/>
        </w:rPr>
        <w:t>(</w:t>
      </w:r>
      <w:r w:rsidRPr="00C62BDB">
        <w:rPr>
          <w:bCs/>
          <w:iCs/>
          <w:sz w:val="24"/>
          <w:szCs w:val="22"/>
          <w:lang w:val="en-US" w:eastAsia="zh-CN"/>
        </w:rPr>
        <w:t>IPTGRFA</w:t>
      </w:r>
      <w:r w:rsidRPr="00C62BDB">
        <w:rPr>
          <w:rFonts w:hint="eastAsia"/>
          <w:bCs/>
          <w:iCs/>
          <w:sz w:val="24"/>
          <w:szCs w:val="22"/>
          <w:lang w:val="en-US" w:eastAsia="zh-CN"/>
        </w:rPr>
        <w:t>)</w:t>
      </w:r>
      <w:r w:rsidR="0080130B" w:rsidRPr="00C62BDB">
        <w:rPr>
          <w:bCs/>
          <w:iCs/>
          <w:sz w:val="24"/>
          <w:szCs w:val="22"/>
          <w:lang w:val="en-US" w:eastAsia="zh-CN"/>
        </w:rPr>
        <w:t xml:space="preserve"> </w:t>
      </w:r>
      <w:r w:rsidRPr="00C62BDB">
        <w:rPr>
          <w:bCs/>
          <w:iCs/>
          <w:sz w:val="24"/>
          <w:szCs w:val="22"/>
          <w:lang w:val="en-US" w:eastAsia="zh-CN"/>
        </w:rPr>
        <w:t>SML</w:t>
      </w:r>
      <w:bookmarkEnd w:id="2"/>
      <w:r w:rsidRPr="00C62BDB">
        <w:rPr>
          <w:rFonts w:ascii="SimSun" w:eastAsia="SimSun" w:hAnsi="SimSun" w:cs="SimSun" w:hint="eastAsia"/>
          <w:bCs/>
          <w:iCs/>
          <w:sz w:val="24"/>
          <w:szCs w:val="22"/>
          <w:lang w:val="en-US" w:eastAsia="zh-CN"/>
        </w:rPr>
        <w:t>下的产品除外；</w:t>
      </w:r>
    </w:p>
    <w:p w14:paraId="2C76D043" w14:textId="77777777" w:rsidR="00C62BDB" w:rsidRPr="00C62BDB" w:rsidRDefault="00C62BDB" w:rsidP="00C62BDB">
      <w:pPr>
        <w:numPr>
          <w:ilvl w:val="0"/>
          <w:numId w:val="28"/>
        </w:numPr>
        <w:spacing w:before="120" w:after="120"/>
        <w:ind w:left="980" w:hanging="490"/>
        <w:rPr>
          <w:bCs/>
          <w:iCs/>
          <w:sz w:val="24"/>
          <w:szCs w:val="22"/>
          <w:lang w:val="en-US" w:eastAsia="zh-CN"/>
        </w:rPr>
      </w:pPr>
      <w:r w:rsidRPr="00C62BDB">
        <w:rPr>
          <w:rFonts w:ascii="SimSun" w:eastAsia="SimSun" w:hAnsi="SimSun" w:cs="SimSun" w:hint="eastAsia"/>
          <w:bCs/>
          <w:iCs/>
          <w:sz w:val="24"/>
          <w:szCs w:val="22"/>
          <w:lang w:val="en-US" w:eastAsia="zh-CN"/>
        </w:rPr>
        <w:t>在从市场获得收入时，适用惠益分享义务；</w:t>
      </w:r>
    </w:p>
    <w:p w14:paraId="65206B43" w14:textId="14FC827B" w:rsidR="00C62BDB" w:rsidRPr="009E5434" w:rsidRDefault="00C62BDB" w:rsidP="00C62BDB">
      <w:pPr>
        <w:numPr>
          <w:ilvl w:val="0"/>
          <w:numId w:val="28"/>
        </w:numPr>
        <w:spacing w:before="120" w:after="120"/>
        <w:ind w:left="980" w:hanging="490"/>
        <w:rPr>
          <w:bCs/>
          <w:iCs/>
          <w:sz w:val="24"/>
          <w:szCs w:val="22"/>
          <w:lang w:val="en-US" w:eastAsia="zh-CN"/>
        </w:rPr>
      </w:pPr>
      <w:r w:rsidRPr="00C62BDB">
        <w:rPr>
          <w:rFonts w:ascii="SimSun" w:eastAsia="SimSun" w:hAnsi="SimSun" w:cs="SimSun" w:hint="eastAsia"/>
          <w:bCs/>
          <w:iCs/>
          <w:sz w:val="24"/>
          <w:szCs w:val="22"/>
          <w:lang w:val="en-US" w:eastAsia="zh-CN"/>
        </w:rPr>
        <w:t>由于单一触发点和单一</w:t>
      </w:r>
      <w:r w:rsidRPr="00C62BDB">
        <w:rPr>
          <w:rFonts w:ascii="SimSun" w:eastAsia="SimSun" w:hAnsi="SimSun" w:cs="SimSun" w:hint="eastAsia"/>
          <w:b/>
          <w:iCs/>
          <w:sz w:val="24"/>
          <w:szCs w:val="22"/>
          <w:lang w:val="en-US" w:eastAsia="zh-CN"/>
        </w:rPr>
        <w:t>进入点</w:t>
      </w:r>
      <w:r w:rsidRPr="00C62BDB">
        <w:rPr>
          <w:bCs/>
          <w:iCs/>
          <w:sz w:val="24"/>
          <w:szCs w:val="22"/>
          <w:lang w:val="en-US" w:eastAsia="zh-CN"/>
        </w:rPr>
        <w:t>(“</w:t>
      </w:r>
      <w:r w:rsidRPr="00C62BDB">
        <w:rPr>
          <w:rFonts w:ascii="SimSun" w:eastAsia="SimSun" w:hAnsi="SimSun" w:cs="SimSun" w:hint="eastAsia"/>
          <w:bCs/>
          <w:iCs/>
          <w:sz w:val="24"/>
          <w:szCs w:val="22"/>
          <w:lang w:val="en-US" w:eastAsia="zh-CN"/>
        </w:rPr>
        <w:t>全球门户</w:t>
      </w:r>
      <w:r w:rsidRPr="00C62BDB">
        <w:rPr>
          <w:bCs/>
          <w:iCs/>
          <w:sz w:val="24"/>
          <w:szCs w:val="22"/>
          <w:lang w:val="en-US" w:eastAsia="zh-CN"/>
        </w:rPr>
        <w:t>”)</w:t>
      </w:r>
      <w:r w:rsidRPr="00C62BDB">
        <w:rPr>
          <w:rFonts w:ascii="SimSun" w:eastAsia="SimSun" w:hAnsi="SimSun" w:cs="SimSun" w:hint="eastAsia"/>
          <w:bCs/>
          <w:iCs/>
          <w:sz w:val="24"/>
          <w:szCs w:val="22"/>
          <w:lang w:val="en-US" w:eastAsia="zh-CN"/>
        </w:rPr>
        <w:t>、完善的规则以及与净收入的直接关系，监测和履约不那么复杂。</w:t>
      </w:r>
    </w:p>
    <w:p w14:paraId="1DF300B0" w14:textId="77777777" w:rsidR="006408EC" w:rsidRDefault="006408EC" w:rsidP="009E5434">
      <w:pPr>
        <w:spacing w:after="120"/>
        <w:rPr>
          <w:bCs/>
          <w:iCs/>
          <w:sz w:val="24"/>
          <w:szCs w:val="22"/>
          <w:lang w:eastAsia="pt-BR"/>
        </w:rPr>
      </w:pPr>
    </w:p>
    <w:p w14:paraId="03AC8202" w14:textId="0E9BB4B0" w:rsidR="00C62BDB" w:rsidRPr="00C62BDB" w:rsidRDefault="00C62BDB" w:rsidP="006408EC">
      <w:pPr>
        <w:spacing w:after="120"/>
        <w:rPr>
          <w:bCs/>
          <w:iCs/>
          <w:sz w:val="24"/>
          <w:szCs w:val="22"/>
          <w:lang w:eastAsia="pt-BR"/>
        </w:rPr>
      </w:pPr>
    </w:p>
    <w:p w14:paraId="0C04285F" w14:textId="77777777" w:rsidR="00C62BDB" w:rsidRPr="00C62BDB" w:rsidRDefault="00C62BDB" w:rsidP="00C62BDB">
      <w:pPr>
        <w:spacing w:before="120" w:after="120"/>
        <w:rPr>
          <w:sz w:val="24"/>
          <w:szCs w:val="22"/>
          <w:lang w:eastAsia="zh-CN"/>
        </w:rPr>
      </w:pPr>
      <w:r w:rsidRPr="00C62BDB">
        <w:rPr>
          <w:noProof/>
          <w:sz w:val="24"/>
          <w:szCs w:val="22"/>
          <w:lang w:eastAsia="zh-CN"/>
        </w:rPr>
        <w:lastRenderedPageBreak/>
        <w:drawing>
          <wp:inline distT="0" distB="0" distL="0" distR="0" wp14:anchorId="3A2A8555" wp14:editId="0C49D36A">
            <wp:extent cx="6008372" cy="3380740"/>
            <wp:effectExtent l="0" t="635" r="0" b="0"/>
            <wp:docPr id="2" name="Picture 2" descr="图示  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图示  描述已自动生成"/>
                    <pic:cNvPicPr/>
                  </pic:nvPicPr>
                  <pic:blipFill>
                    <a:blip r:embed="rId15">
                      <a:extLst>
                        <a:ext uri="{28A0092B-C50C-407E-A947-70E740481C1C}">
                          <a14:useLocalDpi xmlns:a14="http://schemas.microsoft.com/office/drawing/2010/main" val="0"/>
                        </a:ext>
                      </a:extLst>
                    </a:blip>
                    <a:stretch>
                      <a:fillRect/>
                    </a:stretch>
                  </pic:blipFill>
                  <pic:spPr>
                    <a:xfrm rot="5400000">
                      <a:off x="0" y="0"/>
                      <a:ext cx="6008372" cy="3380740"/>
                    </a:xfrm>
                    <a:prstGeom prst="rect">
                      <a:avLst/>
                    </a:prstGeom>
                  </pic:spPr>
                </pic:pic>
              </a:graphicData>
            </a:graphic>
          </wp:inline>
        </w:drawing>
      </w:r>
    </w:p>
    <w:p w14:paraId="168D8D58" w14:textId="6EFD878E" w:rsidR="00C62BDB" w:rsidRDefault="00C62BDB" w:rsidP="00C62BDB">
      <w:pPr>
        <w:spacing w:before="120" w:after="120"/>
        <w:rPr>
          <w:rFonts w:eastAsia="KaiTi"/>
          <w:bCs/>
          <w:sz w:val="24"/>
          <w:szCs w:val="22"/>
          <w:u w:val="single"/>
          <w:lang w:eastAsia="zh-CN"/>
        </w:rPr>
      </w:pPr>
      <w:r w:rsidRPr="00C62BDB">
        <w:rPr>
          <w:rFonts w:eastAsia="KaiTi"/>
          <w:bCs/>
          <w:sz w:val="24"/>
          <w:szCs w:val="22"/>
          <w:u w:val="single"/>
          <w:lang w:eastAsia="zh-CN"/>
        </w:rPr>
        <w:t>巴西在</w:t>
      </w:r>
      <w:r>
        <w:rPr>
          <w:rFonts w:eastAsia="KaiTi"/>
          <w:bCs/>
          <w:sz w:val="24"/>
          <w:szCs w:val="22"/>
          <w:u w:val="single"/>
          <w:lang w:eastAsia="zh-CN"/>
        </w:rPr>
        <w:t>获取和惠益分享</w:t>
      </w:r>
      <w:r w:rsidRPr="00C62BDB">
        <w:rPr>
          <w:rFonts w:eastAsia="KaiTi"/>
          <w:bCs/>
          <w:sz w:val="24"/>
          <w:szCs w:val="22"/>
          <w:u w:val="single"/>
          <w:lang w:eastAsia="zh-CN"/>
        </w:rPr>
        <w:t>和</w:t>
      </w:r>
      <w:r w:rsidRPr="00C62BDB">
        <w:rPr>
          <w:rFonts w:eastAsia="KaiTi"/>
          <w:bCs/>
          <w:sz w:val="24"/>
          <w:szCs w:val="22"/>
          <w:u w:val="single"/>
          <w:lang w:eastAsia="zh-CN"/>
        </w:rPr>
        <w:t>DSI</w:t>
      </w:r>
      <w:r w:rsidRPr="00C62BDB">
        <w:rPr>
          <w:rFonts w:eastAsia="KaiTi"/>
          <w:bCs/>
          <w:sz w:val="24"/>
          <w:szCs w:val="22"/>
          <w:u w:val="single"/>
          <w:lang w:eastAsia="zh-CN"/>
        </w:rPr>
        <w:t>方面的经验</w:t>
      </w:r>
    </w:p>
    <w:p w14:paraId="76803B23" w14:textId="77777777" w:rsidR="00C62BDB" w:rsidRPr="00C62BDB" w:rsidRDefault="00C62BDB" w:rsidP="00C62BDB">
      <w:pPr>
        <w:spacing w:before="120" w:after="120"/>
        <w:rPr>
          <w:rFonts w:eastAsia="KaiTi"/>
          <w:bCs/>
          <w:sz w:val="24"/>
          <w:szCs w:val="22"/>
          <w:u w:val="single"/>
          <w:lang w:eastAsia="zh-CN"/>
        </w:rPr>
      </w:pPr>
    </w:p>
    <w:p w14:paraId="790A69DC" w14:textId="606CBD60" w:rsidR="006D0DB2" w:rsidRPr="006D0DB2" w:rsidRDefault="00C62BDB" w:rsidP="006D0DB2">
      <w:pPr>
        <w:spacing w:before="120" w:after="120"/>
        <w:ind w:firstLine="490"/>
        <w:rPr>
          <w:rFonts w:ascii="SimSun" w:eastAsia="SimSun" w:hAnsi="SimSun" w:cs="SimSun"/>
          <w:bCs/>
          <w:iCs/>
          <w:sz w:val="24"/>
          <w:szCs w:val="22"/>
          <w:lang w:eastAsia="zh-CN"/>
        </w:rPr>
      </w:pPr>
      <w:r w:rsidRPr="00C62BDB">
        <w:rPr>
          <w:rFonts w:ascii="SimSun" w:eastAsia="SimSun" w:hAnsi="SimSun" w:cs="SimSun" w:hint="eastAsia"/>
          <w:bCs/>
          <w:iCs/>
          <w:sz w:val="24"/>
          <w:szCs w:val="22"/>
          <w:lang w:eastAsia="zh-CN"/>
        </w:rPr>
        <w:t>《生物多样性公约》</w:t>
      </w:r>
      <w:r w:rsidRPr="00C62BDB">
        <w:rPr>
          <w:rFonts w:hint="eastAsia"/>
          <w:bCs/>
          <w:iCs/>
          <w:sz w:val="24"/>
          <w:szCs w:val="22"/>
          <w:lang w:eastAsia="zh-CN"/>
        </w:rPr>
        <w:t>(</w:t>
      </w:r>
      <w:r w:rsidRPr="00C62BDB">
        <w:rPr>
          <w:bCs/>
          <w:iCs/>
          <w:sz w:val="24"/>
          <w:szCs w:val="22"/>
          <w:lang w:eastAsia="zh-CN"/>
        </w:rPr>
        <w:t>CBD)</w:t>
      </w:r>
      <w:r w:rsidRPr="00C62BDB">
        <w:rPr>
          <w:rFonts w:ascii="SimSun" w:eastAsia="SimSun" w:hAnsi="SimSun" w:cs="SimSun" w:hint="eastAsia"/>
          <w:bCs/>
          <w:iCs/>
          <w:sz w:val="24"/>
          <w:szCs w:val="22"/>
          <w:lang w:eastAsia="zh-CN"/>
        </w:rPr>
        <w:t>明确承认，各国有权决定遗传资源的获取，这是各国对其管辖下自然资源的主权权利的一部分。此外，</w:t>
      </w:r>
      <w:r w:rsidRPr="00C62BDB">
        <w:rPr>
          <w:rFonts w:hint="eastAsia"/>
          <w:bCs/>
          <w:iCs/>
          <w:sz w:val="24"/>
          <w:szCs w:val="22"/>
          <w:lang w:eastAsia="zh-CN"/>
        </w:rPr>
        <w:t>C</w:t>
      </w:r>
      <w:r w:rsidRPr="00C62BDB">
        <w:rPr>
          <w:bCs/>
          <w:iCs/>
          <w:sz w:val="24"/>
          <w:szCs w:val="22"/>
          <w:lang w:eastAsia="zh-CN"/>
        </w:rPr>
        <w:t>BD</w:t>
      </w:r>
      <w:r w:rsidRPr="00C62BDB">
        <w:rPr>
          <w:rFonts w:ascii="SimSun" w:eastAsia="SimSun" w:hAnsi="SimSun" w:cs="SimSun" w:hint="eastAsia"/>
          <w:bCs/>
          <w:iCs/>
          <w:sz w:val="24"/>
          <w:szCs w:val="22"/>
          <w:lang w:eastAsia="zh-CN"/>
        </w:rPr>
        <w:t>要求所有缔约方采取立法、行政或政策措施，以公正和公平的方式分享研究和开发的成果以及遗传资源的商业和其他利用所产生的惠益。</w:t>
      </w:r>
    </w:p>
    <w:p w14:paraId="549A8593" w14:textId="0D2AE131" w:rsidR="00E07BAA" w:rsidRPr="00E07BAA" w:rsidRDefault="00C62BDB" w:rsidP="00C62BDB">
      <w:pPr>
        <w:spacing w:before="120" w:after="120"/>
        <w:ind w:firstLine="490"/>
        <w:rPr>
          <w:sz w:val="24"/>
          <w:szCs w:val="22"/>
          <w:lang w:eastAsia="zh-CN"/>
        </w:rPr>
      </w:pPr>
      <w:r w:rsidRPr="00C62BDB">
        <w:rPr>
          <w:bCs/>
          <w:iCs/>
          <w:sz w:val="24"/>
          <w:szCs w:val="22"/>
          <w:lang w:eastAsia="zh-CN"/>
        </w:rPr>
        <w:t>20</w:t>
      </w:r>
      <w:r w:rsidRPr="00C62BDB">
        <w:rPr>
          <w:rFonts w:ascii="SimSun" w:eastAsia="SimSun" w:hAnsi="SimSun" w:cs="SimSun" w:hint="eastAsia"/>
          <w:bCs/>
          <w:iCs/>
          <w:sz w:val="24"/>
          <w:szCs w:val="22"/>
          <w:lang w:eastAsia="zh-CN"/>
        </w:rPr>
        <w:t>多年来，巴西已经建立了</w:t>
      </w:r>
      <w:r>
        <w:rPr>
          <w:rFonts w:ascii="SimSun" w:eastAsia="SimSun" w:hAnsi="SimSun" w:cs="SimSun" w:hint="eastAsia"/>
          <w:bCs/>
          <w:iCs/>
          <w:sz w:val="24"/>
          <w:szCs w:val="22"/>
          <w:lang w:eastAsia="zh-CN"/>
        </w:rPr>
        <w:t>获取和惠益分享</w:t>
      </w:r>
      <w:r w:rsidRPr="00C62BDB">
        <w:rPr>
          <w:rFonts w:ascii="SimSun" w:eastAsia="SimSun" w:hAnsi="SimSun" w:cs="SimSun" w:hint="eastAsia"/>
          <w:bCs/>
          <w:iCs/>
          <w:sz w:val="24"/>
          <w:szCs w:val="22"/>
          <w:lang w:eastAsia="zh-CN"/>
        </w:rPr>
        <w:t>系统，规范遗传信息的使用，即使自该国第一个关于</w:t>
      </w:r>
      <w:r>
        <w:rPr>
          <w:rFonts w:ascii="SimSun" w:eastAsia="SimSun" w:hAnsi="SimSun" w:cs="SimSun" w:hint="eastAsia"/>
          <w:bCs/>
          <w:iCs/>
          <w:sz w:val="24"/>
          <w:szCs w:val="22"/>
          <w:lang w:eastAsia="zh-CN"/>
        </w:rPr>
        <w:t>获取和惠益分享</w:t>
      </w:r>
      <w:r w:rsidRPr="00C62BDB">
        <w:rPr>
          <w:rFonts w:ascii="SimSun" w:eastAsia="SimSun" w:hAnsi="SimSun" w:cs="SimSun" w:hint="eastAsia"/>
          <w:bCs/>
          <w:iCs/>
          <w:sz w:val="24"/>
          <w:szCs w:val="22"/>
          <w:lang w:eastAsia="zh-CN"/>
        </w:rPr>
        <w:t>的法律框架以来，与实物样本脱离关联。第</w:t>
      </w:r>
      <w:r w:rsidRPr="00C62BDB">
        <w:rPr>
          <w:bCs/>
          <w:iCs/>
          <w:sz w:val="24"/>
          <w:szCs w:val="22"/>
          <w:lang w:eastAsia="zh-CN"/>
        </w:rPr>
        <w:t>13</w:t>
      </w:r>
      <w:r w:rsidRPr="00C62BDB">
        <w:rPr>
          <w:rFonts w:hint="eastAsia"/>
          <w:bCs/>
          <w:iCs/>
          <w:sz w:val="24"/>
          <w:szCs w:val="22"/>
          <w:lang w:eastAsia="zh-CN"/>
        </w:rPr>
        <w:t>,</w:t>
      </w:r>
      <w:r w:rsidRPr="00C62BDB">
        <w:rPr>
          <w:bCs/>
          <w:iCs/>
          <w:sz w:val="24"/>
          <w:szCs w:val="22"/>
          <w:lang w:eastAsia="zh-CN"/>
        </w:rPr>
        <w:t>123/2015</w:t>
      </w:r>
      <w:r w:rsidRPr="00C62BDB">
        <w:rPr>
          <w:rFonts w:ascii="SimSun" w:eastAsia="SimSun" w:hAnsi="SimSun" w:cs="SimSun" w:hint="eastAsia"/>
          <w:bCs/>
          <w:iCs/>
          <w:sz w:val="24"/>
          <w:szCs w:val="22"/>
          <w:lang w:eastAsia="zh-CN"/>
        </w:rPr>
        <w:t>号法律将遗传遗产定义为来自植物、动物和微生物物种或任何其他物种的遗传信息，包括源自这些活生物体代谢的物质。因此，第</w:t>
      </w:r>
      <w:r w:rsidRPr="00C62BDB">
        <w:rPr>
          <w:bCs/>
          <w:iCs/>
          <w:sz w:val="24"/>
          <w:szCs w:val="22"/>
          <w:lang w:eastAsia="zh-CN"/>
        </w:rPr>
        <w:t>13,123/2015</w:t>
      </w:r>
      <w:r w:rsidRPr="00C62BDB">
        <w:rPr>
          <w:rFonts w:ascii="SimSun" w:eastAsia="SimSun" w:hAnsi="SimSun" w:cs="SimSun" w:hint="eastAsia"/>
          <w:bCs/>
          <w:iCs/>
          <w:sz w:val="24"/>
          <w:szCs w:val="22"/>
          <w:lang w:eastAsia="zh-CN"/>
        </w:rPr>
        <w:t>号法律已</w:t>
      </w:r>
      <w:r w:rsidRPr="00C62BDB">
        <w:rPr>
          <w:rFonts w:ascii="SimSun" w:eastAsia="SimSun" w:hAnsi="SimSun" w:cs="SimSun" w:hint="eastAsia"/>
          <w:bCs/>
          <w:iCs/>
          <w:sz w:val="24"/>
          <w:szCs w:val="22"/>
          <w:lang w:val="pt-BR" w:eastAsia="zh-CN"/>
        </w:rPr>
        <w:t>将</w:t>
      </w:r>
      <w:r w:rsidRPr="00C62BDB">
        <w:rPr>
          <w:rFonts w:ascii="SimSun" w:eastAsia="SimSun" w:hAnsi="SimSun" w:cs="SimSun" w:hint="eastAsia"/>
          <w:bCs/>
          <w:iCs/>
          <w:sz w:val="24"/>
          <w:szCs w:val="22"/>
          <w:lang w:eastAsia="zh-CN"/>
        </w:rPr>
        <w:t>数字遗传信息的使用纳入其范围，</w:t>
      </w:r>
      <w:r w:rsidRPr="00C62BDB">
        <w:rPr>
          <w:rFonts w:ascii="SimSun" w:eastAsia="SimSun" w:hAnsi="SimSun" w:cs="SimSun" w:hint="eastAsia"/>
          <w:bCs/>
          <w:iCs/>
          <w:sz w:val="24"/>
          <w:szCs w:val="22"/>
          <w:lang w:eastAsia="zh-CN"/>
        </w:rPr>
        <w:lastRenderedPageBreak/>
        <w:t>用户需进行登记，并根据具体情况，分享对产品或由此产生的繁殖材料进行经济开发所产生的惠益，因为对成品或繁殖材料的经济开发被确定为惠益分享义务的单一发生点。</w:t>
      </w:r>
    </w:p>
    <w:p w14:paraId="1DC9CD84" w14:textId="6B7A8E93" w:rsidR="00E07BAA" w:rsidRPr="00E07BAA" w:rsidRDefault="00E07BAA" w:rsidP="00E07BAA">
      <w:pPr>
        <w:spacing w:before="120" w:after="120"/>
        <w:ind w:firstLine="490"/>
        <w:rPr>
          <w:rFonts w:eastAsia="SimSun"/>
          <w:bCs/>
          <w:iCs/>
          <w:sz w:val="24"/>
          <w:lang w:val="en-US" w:eastAsia="zh-CN"/>
        </w:rPr>
      </w:pPr>
      <w:r w:rsidRPr="00E07BAA">
        <w:rPr>
          <w:rFonts w:eastAsia="SimSun"/>
          <w:sz w:val="24"/>
          <w:lang w:val="zh-CN" w:eastAsia="zh-CN"/>
        </w:rPr>
        <w:t>对《生物多样性公约》和《粮食和农业植物遗传资源国际条约》</w:t>
      </w:r>
      <w:r w:rsidRPr="00E07BAA">
        <w:rPr>
          <w:rFonts w:eastAsia="SimSun"/>
          <w:sz w:val="24"/>
          <w:lang w:val="zh-CN" w:eastAsia="zh-CN"/>
        </w:rPr>
        <w:t>(</w:t>
      </w:r>
      <w:r w:rsidRPr="00E07BAA">
        <w:rPr>
          <w:rFonts w:eastAsia="SimSun"/>
          <w:sz w:val="24"/>
          <w:lang w:val="zh-CN" w:eastAsia="zh-CN"/>
        </w:rPr>
        <w:t>《植物条约》</w:t>
      </w:r>
      <w:r w:rsidRPr="00E07BAA">
        <w:rPr>
          <w:rFonts w:eastAsia="SimSun"/>
          <w:sz w:val="24"/>
          <w:lang w:val="zh-CN" w:eastAsia="zh-CN"/>
        </w:rPr>
        <w:t>)</w:t>
      </w:r>
      <w:r w:rsidRPr="00E07BAA">
        <w:rPr>
          <w:rFonts w:eastAsia="SimSun"/>
          <w:sz w:val="24"/>
          <w:lang w:val="zh-CN" w:eastAsia="zh-CN"/>
        </w:rPr>
        <w:t>的系统解读对第</w:t>
      </w:r>
      <w:r w:rsidRPr="00E07BAA">
        <w:rPr>
          <w:rFonts w:eastAsia="SimSun"/>
          <w:sz w:val="24"/>
          <w:lang w:val="zh-CN" w:eastAsia="zh-CN"/>
        </w:rPr>
        <w:t>13</w:t>
      </w:r>
      <w:r w:rsidRPr="00E07BAA">
        <w:rPr>
          <w:rFonts w:eastAsia="SimSun" w:hint="eastAsia"/>
          <w:sz w:val="24"/>
          <w:lang w:val="zh-CN" w:eastAsia="zh-CN"/>
        </w:rPr>
        <w:t>,</w:t>
      </w:r>
      <w:r w:rsidRPr="00E07BAA">
        <w:rPr>
          <w:rFonts w:eastAsia="SimSun"/>
          <w:sz w:val="24"/>
          <w:lang w:val="zh-CN" w:eastAsia="zh-CN"/>
        </w:rPr>
        <w:t>123/2015</w:t>
      </w:r>
      <w:r w:rsidRPr="00E07BAA">
        <w:rPr>
          <w:rFonts w:eastAsia="SimSun"/>
          <w:sz w:val="24"/>
          <w:lang w:val="zh-CN" w:eastAsia="zh-CN"/>
        </w:rPr>
        <w:t>号法律及其第</w:t>
      </w:r>
      <w:r w:rsidRPr="00E07BAA">
        <w:rPr>
          <w:rFonts w:eastAsia="SimSun"/>
          <w:sz w:val="24"/>
          <w:lang w:val="zh-CN" w:eastAsia="zh-CN"/>
        </w:rPr>
        <w:t>8</w:t>
      </w:r>
      <w:r w:rsidRPr="00E07BAA">
        <w:rPr>
          <w:rFonts w:eastAsia="SimSun" w:hint="eastAsia"/>
          <w:sz w:val="24"/>
          <w:lang w:val="zh-CN" w:eastAsia="zh-CN"/>
        </w:rPr>
        <w:t>,</w:t>
      </w:r>
      <w:r w:rsidRPr="00E07BAA">
        <w:rPr>
          <w:rFonts w:eastAsia="SimSun"/>
          <w:sz w:val="24"/>
          <w:lang w:val="zh-CN" w:eastAsia="zh-CN"/>
        </w:rPr>
        <w:t>772/2016</w:t>
      </w:r>
      <w:r w:rsidRPr="00E07BAA">
        <w:rPr>
          <w:rFonts w:eastAsia="SimSun"/>
          <w:sz w:val="24"/>
          <w:lang w:val="zh-CN" w:eastAsia="zh-CN"/>
        </w:rPr>
        <w:t>号法令的制定产生了重大影响。《生物多样性公约》将</w:t>
      </w:r>
      <w:r w:rsidRPr="00E07BAA">
        <w:rPr>
          <w:rFonts w:eastAsia="SimSun" w:hint="eastAsia"/>
          <w:sz w:val="24"/>
          <w:lang w:val="zh-CN" w:eastAsia="zh-CN"/>
        </w:rPr>
        <w:t>“</w:t>
      </w:r>
      <w:r w:rsidRPr="00E07BAA">
        <w:rPr>
          <w:rFonts w:eastAsia="SimSun"/>
          <w:sz w:val="24"/>
          <w:lang w:val="en-US" w:eastAsia="zh-CN"/>
        </w:rPr>
        <w:t>遗传材料</w:t>
      </w:r>
      <w:r w:rsidRPr="00E07BAA">
        <w:rPr>
          <w:rFonts w:eastAsia="SimSun" w:hint="eastAsia"/>
          <w:sz w:val="24"/>
          <w:lang w:val="zh-CN" w:eastAsia="zh-CN"/>
        </w:rPr>
        <w:t>”</w:t>
      </w:r>
      <w:r w:rsidRPr="00E07BAA">
        <w:rPr>
          <w:rFonts w:eastAsia="SimSun"/>
          <w:sz w:val="24"/>
          <w:lang w:val="zh-CN" w:eastAsia="zh-CN"/>
        </w:rPr>
        <w:t>定义为</w:t>
      </w:r>
      <w:r w:rsidRPr="00E07BAA">
        <w:rPr>
          <w:rFonts w:eastAsia="SimSun"/>
          <w:iCs/>
          <w:sz w:val="24"/>
          <w:lang w:val="en-US" w:eastAsia="zh-CN"/>
        </w:rPr>
        <w:t>具备遗传功能单元</w:t>
      </w:r>
      <w:r w:rsidRPr="00E07BAA">
        <w:rPr>
          <w:rFonts w:eastAsia="SimSun"/>
          <w:sz w:val="24"/>
          <w:lang w:val="zh-CN" w:eastAsia="zh-CN"/>
        </w:rPr>
        <w:t>的任何植物、动物、微生物或其他来源的</w:t>
      </w:r>
      <w:r w:rsidRPr="00E07BAA">
        <w:rPr>
          <w:rFonts w:eastAsia="SimSun"/>
          <w:sz w:val="24"/>
          <w:lang w:val="en-US" w:eastAsia="zh-CN"/>
        </w:rPr>
        <w:t>材料</w:t>
      </w:r>
      <w:r w:rsidRPr="00E07BAA">
        <w:rPr>
          <w:rFonts w:eastAsia="SimSun"/>
          <w:sz w:val="24"/>
          <w:lang w:val="zh-CN" w:eastAsia="zh-CN"/>
        </w:rPr>
        <w:t>。</w:t>
      </w:r>
    </w:p>
    <w:p w14:paraId="61DDF27B" w14:textId="758A8802" w:rsidR="00E07BAA" w:rsidRPr="00E07BAA" w:rsidRDefault="00E07BAA" w:rsidP="00E07BAA">
      <w:pPr>
        <w:spacing w:before="120" w:after="120"/>
        <w:ind w:firstLine="490"/>
        <w:rPr>
          <w:rFonts w:eastAsia="SimSun"/>
          <w:bCs/>
          <w:iCs/>
          <w:sz w:val="24"/>
          <w:lang w:val="en-US" w:eastAsia="zh-CN"/>
        </w:rPr>
      </w:pPr>
      <w:r w:rsidRPr="00E07BAA">
        <w:rPr>
          <w:rFonts w:eastAsia="SimSun"/>
          <w:sz w:val="24"/>
          <w:lang w:val="zh-CN" w:eastAsia="zh-CN"/>
        </w:rPr>
        <w:t>根据</w:t>
      </w:r>
      <w:r w:rsidRPr="00E07BAA">
        <w:rPr>
          <w:rFonts w:eastAsia="SimSun" w:hint="eastAsia"/>
          <w:sz w:val="24"/>
          <w:lang w:val="zh-CN" w:eastAsia="zh-CN"/>
        </w:rPr>
        <w:t>《</w:t>
      </w:r>
      <w:r w:rsidRPr="00E07BAA">
        <w:rPr>
          <w:rFonts w:eastAsia="SimSun"/>
          <w:sz w:val="24"/>
          <w:lang w:val="zh-CN" w:eastAsia="zh-CN"/>
        </w:rPr>
        <w:t>牛津词典</w:t>
      </w:r>
      <w:r w:rsidRPr="00E07BAA">
        <w:rPr>
          <w:rFonts w:eastAsia="SimSun" w:hint="eastAsia"/>
          <w:sz w:val="24"/>
          <w:lang w:val="zh-CN" w:eastAsia="zh-CN"/>
        </w:rPr>
        <w:t>》</w:t>
      </w:r>
      <w:r w:rsidRPr="00E07BAA">
        <w:rPr>
          <w:rFonts w:eastAsia="SimSun"/>
          <w:sz w:val="24"/>
          <w:lang w:val="zh-CN" w:eastAsia="zh-CN"/>
        </w:rPr>
        <w:t>，</w:t>
      </w:r>
      <w:r w:rsidRPr="00E07BAA">
        <w:rPr>
          <w:rFonts w:eastAsia="SimSun" w:hint="eastAsia"/>
          <w:sz w:val="24"/>
          <w:lang w:val="zh-CN" w:eastAsia="zh-CN"/>
        </w:rPr>
        <w:t>“</w:t>
      </w:r>
      <w:r w:rsidRPr="00E07BAA">
        <w:rPr>
          <w:rFonts w:eastAsia="SimSun"/>
          <w:sz w:val="24"/>
          <w:lang w:val="zh-CN" w:eastAsia="zh-CN"/>
        </w:rPr>
        <w:t>材料</w:t>
      </w:r>
      <w:r w:rsidRPr="00E07BAA">
        <w:rPr>
          <w:rFonts w:eastAsia="SimSun" w:hint="eastAsia"/>
          <w:sz w:val="24"/>
          <w:lang w:val="zh-CN" w:eastAsia="zh-CN"/>
        </w:rPr>
        <w:t>”</w:t>
      </w:r>
      <w:r w:rsidRPr="00E07BAA">
        <w:rPr>
          <w:rFonts w:eastAsia="SimSun"/>
          <w:sz w:val="24"/>
          <w:lang w:val="zh-CN" w:eastAsia="zh-CN"/>
        </w:rPr>
        <w:t>一词可定义为</w:t>
      </w:r>
      <w:r w:rsidRPr="00E07BAA">
        <w:rPr>
          <w:rFonts w:eastAsia="SimSun" w:hint="eastAsia"/>
          <w:sz w:val="24"/>
          <w:lang w:val="zh-CN" w:eastAsia="zh-CN"/>
        </w:rPr>
        <w:t>“</w:t>
      </w:r>
      <w:r w:rsidRPr="00E07BAA">
        <w:rPr>
          <w:rFonts w:eastAsia="SimSun"/>
          <w:sz w:val="24"/>
          <w:lang w:val="zh-CN" w:eastAsia="zh-CN"/>
        </w:rPr>
        <w:t>用于创作一本书或其他作品的信息或想法</w:t>
      </w:r>
      <w:r w:rsidRPr="00E07BAA">
        <w:rPr>
          <w:rFonts w:eastAsia="SimSun" w:hint="eastAsia"/>
          <w:sz w:val="24"/>
          <w:lang w:val="zh-CN" w:eastAsia="zh-CN"/>
        </w:rPr>
        <w:t>”</w:t>
      </w:r>
      <w:r w:rsidRPr="00E07BAA">
        <w:rPr>
          <w:rFonts w:eastAsia="SimSun"/>
          <w:sz w:val="24"/>
          <w:lang w:val="zh-CN" w:eastAsia="zh-CN"/>
        </w:rPr>
        <w:t>。</w:t>
      </w:r>
      <w:r w:rsidRPr="00E07BAA">
        <w:rPr>
          <w:rFonts w:eastAsia="SimSun" w:hint="eastAsia"/>
          <w:sz w:val="24"/>
          <w:lang w:val="zh-CN" w:eastAsia="zh-CN"/>
        </w:rPr>
        <w:t>“</w:t>
      </w:r>
      <w:r w:rsidRPr="00E07BAA">
        <w:rPr>
          <w:rFonts w:eastAsia="SimSun"/>
          <w:sz w:val="24"/>
          <w:lang w:val="zh-CN" w:eastAsia="zh-CN"/>
        </w:rPr>
        <w:t>物质</w:t>
      </w:r>
      <w:r w:rsidRPr="00E07BAA">
        <w:rPr>
          <w:rFonts w:eastAsia="SimSun" w:hint="eastAsia"/>
          <w:sz w:val="24"/>
          <w:lang w:val="zh-CN" w:eastAsia="zh-CN"/>
        </w:rPr>
        <w:t>”</w:t>
      </w:r>
      <w:r w:rsidRPr="00E07BAA">
        <w:rPr>
          <w:rFonts w:eastAsia="SimSun"/>
          <w:sz w:val="24"/>
          <w:lang w:val="zh-CN" w:eastAsia="zh-CN"/>
        </w:rPr>
        <w:t>一词的定义是</w:t>
      </w:r>
      <w:r w:rsidRPr="00E07BAA">
        <w:rPr>
          <w:rFonts w:eastAsia="SimSun" w:hint="eastAsia"/>
          <w:sz w:val="24"/>
          <w:lang w:val="zh-CN" w:eastAsia="zh-CN"/>
        </w:rPr>
        <w:t>“</w:t>
      </w:r>
      <w:r w:rsidRPr="00E07BAA">
        <w:rPr>
          <w:rFonts w:eastAsia="SimSun"/>
          <w:sz w:val="24"/>
          <w:lang w:val="zh-CN" w:eastAsia="zh-CN"/>
        </w:rPr>
        <w:t>一般的物理实体，与心灵和精神不同；</w:t>
      </w:r>
      <w:r w:rsidRPr="00E07BAA">
        <w:rPr>
          <w:rFonts w:eastAsia="SimSun"/>
          <w:sz w:val="24"/>
          <w:lang w:val="zh-CN" w:eastAsia="zh-CN"/>
        </w:rPr>
        <w:t>(</w:t>
      </w:r>
      <w:r w:rsidRPr="00E07BAA">
        <w:rPr>
          <w:rFonts w:eastAsia="SimSun"/>
          <w:sz w:val="24"/>
          <w:lang w:val="zh-CN" w:eastAsia="zh-CN"/>
        </w:rPr>
        <w:t>在物理学</w:t>
      </w:r>
      <w:r w:rsidRPr="00E07BAA">
        <w:rPr>
          <w:rFonts w:eastAsia="SimSun" w:hint="eastAsia"/>
          <w:sz w:val="24"/>
          <w:lang w:val="zh-CN" w:eastAsia="zh-CN"/>
        </w:rPr>
        <w:t>中</w:t>
      </w:r>
      <w:r w:rsidRPr="00E07BAA">
        <w:rPr>
          <w:rFonts w:eastAsia="SimSun"/>
          <w:sz w:val="24"/>
          <w:lang w:val="zh-CN" w:eastAsia="zh-CN"/>
        </w:rPr>
        <w:t>)</w:t>
      </w:r>
      <w:r w:rsidRPr="00E07BAA">
        <w:rPr>
          <w:rFonts w:eastAsia="SimSun"/>
          <w:sz w:val="24"/>
          <w:lang w:val="zh-CN" w:eastAsia="zh-CN"/>
        </w:rPr>
        <w:t>占据空间并拥有静止质量，尤</w:t>
      </w:r>
      <w:r w:rsidRPr="00E07BAA">
        <w:rPr>
          <w:rFonts w:eastAsia="SimSun" w:hint="eastAsia"/>
          <w:sz w:val="24"/>
          <w:lang w:val="zh-CN" w:eastAsia="zh-CN"/>
        </w:rPr>
        <w:t>其</w:t>
      </w:r>
      <w:r w:rsidRPr="00E07BAA">
        <w:rPr>
          <w:rFonts w:eastAsia="SimSun"/>
          <w:sz w:val="24"/>
          <w:lang w:val="zh-CN" w:eastAsia="zh-CN"/>
        </w:rPr>
        <w:t>与能量不同</w:t>
      </w:r>
      <w:r w:rsidRPr="00E07BAA">
        <w:rPr>
          <w:rFonts w:eastAsia="SimSun" w:hint="eastAsia"/>
          <w:sz w:val="24"/>
          <w:lang w:val="zh-CN" w:eastAsia="zh-CN"/>
        </w:rPr>
        <w:t>”</w:t>
      </w:r>
      <w:r w:rsidRPr="00E07BAA">
        <w:rPr>
          <w:rFonts w:eastAsia="SimSun"/>
          <w:sz w:val="24"/>
          <w:lang w:val="zh-CN" w:eastAsia="zh-CN"/>
        </w:rPr>
        <w:t>。</w:t>
      </w:r>
      <w:r w:rsidRPr="00E07BAA">
        <w:rPr>
          <w:rFonts w:eastAsia="SimSun" w:hint="eastAsia"/>
          <w:sz w:val="24"/>
          <w:lang w:val="zh-CN" w:eastAsia="zh-CN"/>
        </w:rPr>
        <w:t>“</w:t>
      </w:r>
      <w:r w:rsidRPr="00E07BAA">
        <w:rPr>
          <w:rFonts w:eastAsia="SimSun"/>
          <w:sz w:val="24"/>
          <w:lang w:val="zh-CN" w:eastAsia="zh-CN"/>
        </w:rPr>
        <w:t>材料</w:t>
      </w:r>
      <w:r w:rsidRPr="00E07BAA">
        <w:rPr>
          <w:rFonts w:eastAsia="SimSun" w:hint="eastAsia"/>
          <w:sz w:val="24"/>
          <w:lang w:val="zh-CN" w:eastAsia="zh-CN"/>
        </w:rPr>
        <w:t>”</w:t>
      </w:r>
      <w:r w:rsidRPr="00E07BAA">
        <w:rPr>
          <w:rFonts w:eastAsia="SimSun"/>
          <w:sz w:val="24"/>
          <w:lang w:val="zh-CN" w:eastAsia="zh-CN"/>
        </w:rPr>
        <w:t>一词不应与</w:t>
      </w:r>
      <w:r w:rsidRPr="00E07BAA">
        <w:rPr>
          <w:rFonts w:eastAsia="SimSun" w:hint="eastAsia"/>
          <w:sz w:val="24"/>
          <w:lang w:val="zh-CN" w:eastAsia="zh-CN"/>
        </w:rPr>
        <w:t>“</w:t>
      </w:r>
      <w:r w:rsidRPr="00E07BAA">
        <w:rPr>
          <w:rFonts w:eastAsia="SimSun"/>
          <w:sz w:val="24"/>
          <w:lang w:val="zh-CN" w:eastAsia="zh-CN"/>
        </w:rPr>
        <w:t>物质</w:t>
      </w:r>
      <w:r w:rsidRPr="00E07BAA">
        <w:rPr>
          <w:rFonts w:eastAsia="SimSun" w:hint="eastAsia"/>
          <w:sz w:val="24"/>
          <w:lang w:val="zh-CN" w:eastAsia="zh-CN"/>
        </w:rPr>
        <w:t>”</w:t>
      </w:r>
      <w:r w:rsidRPr="00E07BAA">
        <w:rPr>
          <w:rFonts w:eastAsia="SimSun"/>
          <w:sz w:val="24"/>
          <w:lang w:val="zh-CN" w:eastAsia="zh-CN"/>
        </w:rPr>
        <w:t>一词混</w:t>
      </w:r>
      <w:r w:rsidRPr="00E07BAA">
        <w:rPr>
          <w:rFonts w:eastAsia="SimSun" w:hint="eastAsia"/>
          <w:sz w:val="24"/>
          <w:lang w:val="zh-CN" w:eastAsia="zh-CN"/>
        </w:rPr>
        <w:t>为一谈</w:t>
      </w:r>
      <w:r w:rsidRPr="00E07BAA">
        <w:rPr>
          <w:rFonts w:eastAsia="SimSun"/>
          <w:sz w:val="24"/>
          <w:lang w:val="zh-CN" w:eastAsia="zh-CN"/>
        </w:rPr>
        <w:t>。</w:t>
      </w:r>
      <w:r w:rsidRPr="00E07BAA">
        <w:rPr>
          <w:rFonts w:eastAsia="SimSun" w:hint="eastAsia"/>
          <w:sz w:val="24"/>
          <w:lang w:val="zh-CN" w:eastAsia="zh-CN"/>
        </w:rPr>
        <w:t>“</w:t>
      </w:r>
      <w:r w:rsidRPr="00E07BAA">
        <w:rPr>
          <w:rFonts w:eastAsia="SimSun"/>
          <w:sz w:val="24"/>
          <w:lang w:val="zh-CN" w:eastAsia="zh-CN"/>
        </w:rPr>
        <w:t>材料</w:t>
      </w:r>
      <w:r w:rsidRPr="00E07BAA">
        <w:rPr>
          <w:rFonts w:eastAsia="SimSun" w:hint="eastAsia"/>
          <w:sz w:val="24"/>
          <w:lang w:val="zh-CN" w:eastAsia="zh-CN"/>
        </w:rPr>
        <w:t>”</w:t>
      </w:r>
      <w:r w:rsidRPr="00E07BAA">
        <w:rPr>
          <w:rFonts w:eastAsia="SimSun"/>
          <w:sz w:val="24"/>
          <w:lang w:val="zh-CN" w:eastAsia="zh-CN"/>
        </w:rPr>
        <w:t>一词的定义允许将该术语解释为</w:t>
      </w:r>
      <w:r w:rsidRPr="00E07BAA">
        <w:rPr>
          <w:rFonts w:eastAsia="SimSun" w:hint="eastAsia"/>
          <w:sz w:val="24"/>
          <w:lang w:val="zh-CN" w:eastAsia="zh-CN"/>
        </w:rPr>
        <w:t>涵盖</w:t>
      </w:r>
      <w:r w:rsidRPr="00E07BAA">
        <w:rPr>
          <w:rFonts w:eastAsia="SimSun"/>
          <w:sz w:val="24"/>
          <w:lang w:val="zh-CN" w:eastAsia="zh-CN"/>
        </w:rPr>
        <w:t>与遗传资源相关的一组信息，即基质信息或</w:t>
      </w:r>
      <w:r w:rsidRPr="00E07BAA">
        <w:rPr>
          <w:rFonts w:eastAsia="SimSun" w:hint="eastAsia"/>
          <w:sz w:val="24"/>
          <w:lang w:val="zh-CN" w:eastAsia="zh-CN"/>
        </w:rPr>
        <w:t>工作</w:t>
      </w:r>
      <w:r w:rsidRPr="00E07BAA">
        <w:rPr>
          <w:rFonts w:eastAsia="SimSun"/>
          <w:sz w:val="24"/>
          <w:lang w:val="zh-CN" w:eastAsia="zh-CN"/>
        </w:rPr>
        <w:t>材料。将</w:t>
      </w:r>
      <w:r w:rsidRPr="00E07BAA">
        <w:rPr>
          <w:rFonts w:eastAsia="SimSun" w:hint="eastAsia"/>
          <w:sz w:val="24"/>
          <w:lang w:val="zh-CN" w:eastAsia="zh-CN"/>
        </w:rPr>
        <w:t>“</w:t>
      </w:r>
      <w:r w:rsidRPr="00E07BAA">
        <w:rPr>
          <w:rFonts w:eastAsia="SimSun"/>
          <w:sz w:val="24"/>
          <w:lang w:val="zh-CN" w:eastAsia="zh-CN"/>
        </w:rPr>
        <w:t>材料</w:t>
      </w:r>
      <w:r w:rsidRPr="00E07BAA">
        <w:rPr>
          <w:rFonts w:eastAsia="SimSun" w:hint="eastAsia"/>
          <w:sz w:val="24"/>
          <w:lang w:val="zh-CN" w:eastAsia="zh-CN"/>
        </w:rPr>
        <w:t>”</w:t>
      </w:r>
      <w:r w:rsidRPr="00E07BAA">
        <w:rPr>
          <w:rFonts w:eastAsia="SimSun"/>
          <w:sz w:val="24"/>
          <w:lang w:val="zh-CN" w:eastAsia="zh-CN"/>
        </w:rPr>
        <w:t>一词的含义</w:t>
      </w:r>
      <w:r w:rsidRPr="00E07BAA">
        <w:rPr>
          <w:rFonts w:eastAsia="SimSun" w:hint="eastAsia"/>
          <w:sz w:val="24"/>
          <w:lang w:val="zh-CN" w:eastAsia="zh-CN"/>
        </w:rPr>
        <w:t>局</w:t>
      </w:r>
      <w:r w:rsidRPr="00E07BAA">
        <w:rPr>
          <w:rFonts w:eastAsia="SimSun"/>
          <w:sz w:val="24"/>
          <w:lang w:val="zh-CN" w:eastAsia="zh-CN"/>
        </w:rPr>
        <w:t>限</w:t>
      </w:r>
      <w:r w:rsidRPr="00E07BAA">
        <w:rPr>
          <w:rFonts w:eastAsia="SimSun" w:hint="eastAsia"/>
          <w:sz w:val="24"/>
          <w:lang w:val="zh-CN" w:eastAsia="zh-CN"/>
        </w:rPr>
        <w:t>为“</w:t>
      </w:r>
      <w:r w:rsidRPr="00E07BAA">
        <w:rPr>
          <w:rFonts w:eastAsia="SimSun"/>
          <w:sz w:val="24"/>
          <w:lang w:val="zh-CN" w:eastAsia="zh-CN"/>
        </w:rPr>
        <w:t>物质</w:t>
      </w:r>
      <w:r w:rsidRPr="00E07BAA">
        <w:rPr>
          <w:rFonts w:eastAsia="SimSun" w:hint="eastAsia"/>
          <w:sz w:val="24"/>
          <w:lang w:val="zh-CN" w:eastAsia="zh-CN"/>
        </w:rPr>
        <w:t>”</w:t>
      </w:r>
      <w:r w:rsidRPr="00E07BAA">
        <w:rPr>
          <w:rFonts w:eastAsia="SimSun"/>
          <w:sz w:val="24"/>
          <w:lang w:val="zh-CN" w:eastAsia="zh-CN"/>
        </w:rPr>
        <w:t>一词</w:t>
      </w:r>
      <w:r w:rsidRPr="00E07BAA">
        <w:rPr>
          <w:rFonts w:eastAsia="SimSun"/>
          <w:sz w:val="24"/>
          <w:lang w:val="en-US" w:eastAsia="zh-CN"/>
        </w:rPr>
        <w:t>危</w:t>
      </w:r>
      <w:r w:rsidRPr="00E07BAA">
        <w:rPr>
          <w:rFonts w:eastAsia="SimSun" w:hint="eastAsia"/>
          <w:sz w:val="24"/>
          <w:lang w:val="en-US" w:eastAsia="zh-CN"/>
        </w:rPr>
        <w:t>害</w:t>
      </w:r>
      <w:r w:rsidRPr="00E07BAA">
        <w:rPr>
          <w:rFonts w:eastAsia="SimSun"/>
          <w:sz w:val="24"/>
          <w:lang w:val="zh-CN" w:eastAsia="zh-CN"/>
        </w:rPr>
        <w:t>分享惠益的义务</w:t>
      </w:r>
      <w:r w:rsidRPr="00E07BAA">
        <w:rPr>
          <w:rFonts w:eastAsia="SimSun" w:hint="eastAsia"/>
          <w:sz w:val="24"/>
          <w:lang w:val="zh-CN" w:eastAsia="zh-CN"/>
        </w:rPr>
        <w:t>、</w:t>
      </w:r>
      <w:r w:rsidRPr="00E07BAA">
        <w:rPr>
          <w:rFonts w:eastAsia="SimSun"/>
          <w:sz w:val="24"/>
          <w:lang w:val="zh-CN" w:eastAsia="zh-CN"/>
        </w:rPr>
        <w:t>缔约国对其遗传资源的主权</w:t>
      </w:r>
      <w:r w:rsidRPr="00E07BAA">
        <w:rPr>
          <w:rFonts w:eastAsia="SimSun" w:hint="eastAsia"/>
          <w:sz w:val="24"/>
          <w:lang w:val="zh-CN" w:eastAsia="zh-CN"/>
        </w:rPr>
        <w:t>、并</w:t>
      </w:r>
      <w:r w:rsidRPr="00E07BAA">
        <w:rPr>
          <w:rFonts w:eastAsia="SimSun"/>
          <w:sz w:val="24"/>
          <w:lang w:val="zh-CN" w:eastAsia="zh-CN"/>
        </w:rPr>
        <w:t>与《生物多样性公约》和《植物条约》相矛盾。</w:t>
      </w:r>
    </w:p>
    <w:p w14:paraId="1AAC34FF" w14:textId="77777777" w:rsidR="00E07BAA" w:rsidRPr="00E07BAA" w:rsidRDefault="00E07BAA" w:rsidP="00E07BAA">
      <w:pPr>
        <w:spacing w:before="120" w:after="120"/>
        <w:ind w:firstLine="490"/>
        <w:rPr>
          <w:rFonts w:eastAsia="SimSun"/>
          <w:bCs/>
          <w:iCs/>
          <w:sz w:val="24"/>
          <w:lang w:val="en-US" w:eastAsia="zh-CN"/>
        </w:rPr>
      </w:pPr>
      <w:r w:rsidRPr="00E07BAA">
        <w:rPr>
          <w:rFonts w:eastAsia="SimSun"/>
          <w:sz w:val="24"/>
          <w:lang w:val="zh-CN" w:eastAsia="zh-CN"/>
        </w:rPr>
        <w:t>即</w:t>
      </w:r>
      <w:r w:rsidRPr="00E07BAA">
        <w:rPr>
          <w:rFonts w:eastAsia="SimSun" w:hint="eastAsia"/>
          <w:sz w:val="24"/>
          <w:lang w:val="zh-CN" w:eastAsia="zh-CN"/>
        </w:rPr>
        <w:t>便认为</w:t>
      </w:r>
      <w:r w:rsidRPr="00E07BAA">
        <w:rPr>
          <w:rFonts w:eastAsia="SimSun"/>
          <w:sz w:val="24"/>
          <w:lang w:val="zh-CN" w:eastAsia="zh-CN"/>
        </w:rPr>
        <w:t>遗传</w:t>
      </w:r>
      <w:r w:rsidRPr="00E07BAA">
        <w:rPr>
          <w:rFonts w:eastAsia="SimSun" w:hint="eastAsia"/>
          <w:sz w:val="24"/>
          <w:lang w:val="zh-CN" w:eastAsia="zh-CN"/>
        </w:rPr>
        <w:t>材料</w:t>
      </w:r>
      <w:r w:rsidRPr="00E07BAA">
        <w:rPr>
          <w:rFonts w:eastAsia="SimSun"/>
          <w:sz w:val="24"/>
          <w:lang w:val="zh-CN" w:eastAsia="zh-CN"/>
        </w:rPr>
        <w:t>概念</w:t>
      </w:r>
      <w:r w:rsidRPr="00E07BAA">
        <w:rPr>
          <w:rFonts w:eastAsia="SimSun" w:hint="eastAsia"/>
          <w:sz w:val="24"/>
          <w:lang w:val="zh-CN" w:eastAsia="zh-CN"/>
        </w:rPr>
        <w:t>不包括</w:t>
      </w:r>
      <w:r w:rsidRPr="00E07BAA">
        <w:rPr>
          <w:rFonts w:eastAsia="SimSun"/>
          <w:sz w:val="24"/>
          <w:lang w:val="zh-CN" w:eastAsia="zh-CN"/>
        </w:rPr>
        <w:t>以数字方式获得的遗传信息，对《生物多样性公约》和《名古屋议定书》的系统解释</w:t>
      </w:r>
      <w:r w:rsidRPr="00E07BAA">
        <w:rPr>
          <w:rFonts w:eastAsia="SimSun" w:hint="eastAsia"/>
          <w:sz w:val="24"/>
          <w:lang w:val="zh-CN" w:eastAsia="zh-CN"/>
        </w:rPr>
        <w:t>也</w:t>
      </w:r>
      <w:r w:rsidRPr="00E07BAA">
        <w:rPr>
          <w:rFonts w:eastAsia="SimSun"/>
          <w:sz w:val="24"/>
          <w:lang w:val="zh-CN" w:eastAsia="zh-CN"/>
        </w:rPr>
        <w:t>无疑表明，利用这种信息</w:t>
      </w:r>
      <w:r w:rsidRPr="00E07BAA">
        <w:rPr>
          <w:rFonts w:eastAsia="SimSun" w:hint="eastAsia"/>
          <w:sz w:val="24"/>
          <w:lang w:val="zh-CN" w:eastAsia="zh-CN"/>
        </w:rPr>
        <w:t>就须</w:t>
      </w:r>
      <w:r w:rsidRPr="00E07BAA">
        <w:rPr>
          <w:rFonts w:eastAsia="SimSun"/>
          <w:sz w:val="24"/>
          <w:lang w:val="zh-CN" w:eastAsia="zh-CN"/>
        </w:rPr>
        <w:t>分享惠益。遗传信息的传递方式，无论是以</w:t>
      </w:r>
      <w:r w:rsidRPr="00E07BAA">
        <w:rPr>
          <w:rFonts w:eastAsia="SimSun"/>
          <w:sz w:val="24"/>
          <w:lang w:val="zh-CN" w:eastAsia="zh-CN"/>
        </w:rPr>
        <w:t>DNA</w:t>
      </w:r>
      <w:r w:rsidRPr="00E07BAA">
        <w:rPr>
          <w:rFonts w:eastAsia="SimSun"/>
          <w:sz w:val="24"/>
          <w:lang w:val="zh-CN" w:eastAsia="zh-CN"/>
        </w:rPr>
        <w:t>样本物质的形式还是以存储在计算机中的信息形式，与履行这一义务</w:t>
      </w:r>
      <w:r w:rsidRPr="00E07BAA">
        <w:rPr>
          <w:rFonts w:eastAsia="SimSun" w:hint="eastAsia"/>
          <w:sz w:val="24"/>
          <w:lang w:val="zh-CN" w:eastAsia="zh-CN"/>
        </w:rPr>
        <w:t>无</w:t>
      </w:r>
      <w:r w:rsidRPr="00E07BAA">
        <w:rPr>
          <w:rFonts w:eastAsia="SimSun"/>
          <w:sz w:val="24"/>
          <w:lang w:val="zh-CN" w:eastAsia="zh-CN"/>
        </w:rPr>
        <w:t>关。由于</w:t>
      </w:r>
      <w:r w:rsidRPr="00E07BAA">
        <w:rPr>
          <w:rFonts w:eastAsia="SimSun" w:hint="eastAsia"/>
          <w:sz w:val="24"/>
          <w:lang w:val="zh-CN" w:eastAsia="zh-CN"/>
        </w:rPr>
        <w:t>“</w:t>
      </w:r>
      <w:r w:rsidRPr="00E07BAA">
        <w:rPr>
          <w:rFonts w:eastAsia="SimSun"/>
          <w:sz w:val="24"/>
          <w:lang w:val="zh-CN" w:eastAsia="zh-CN"/>
        </w:rPr>
        <w:t>利用</w:t>
      </w:r>
      <w:r w:rsidRPr="00E07BAA">
        <w:rPr>
          <w:rFonts w:eastAsia="SimSun" w:hint="eastAsia"/>
          <w:sz w:val="24"/>
          <w:lang w:val="zh-CN" w:eastAsia="zh-CN"/>
        </w:rPr>
        <w:t>”了</w:t>
      </w:r>
      <w:r w:rsidRPr="00E07BAA">
        <w:rPr>
          <w:rFonts w:eastAsia="SimSun"/>
          <w:sz w:val="24"/>
          <w:lang w:val="zh-CN" w:eastAsia="zh-CN"/>
        </w:rPr>
        <w:t>实物样本获取这类信息，</w:t>
      </w:r>
      <w:r w:rsidRPr="00E07BAA">
        <w:rPr>
          <w:rFonts w:eastAsia="SimSun" w:hint="eastAsia"/>
          <w:sz w:val="24"/>
          <w:lang w:val="zh-CN" w:eastAsia="zh-CN"/>
        </w:rPr>
        <w:t>就</w:t>
      </w:r>
      <w:r w:rsidRPr="00E07BAA">
        <w:rPr>
          <w:rFonts w:eastAsia="SimSun"/>
          <w:sz w:val="24"/>
          <w:lang w:val="zh-CN" w:eastAsia="zh-CN"/>
        </w:rPr>
        <w:t>应根据《名古屋议定书》第</w:t>
      </w:r>
      <w:r w:rsidRPr="00E07BAA">
        <w:rPr>
          <w:rFonts w:eastAsia="SimSun"/>
          <w:sz w:val="24"/>
          <w:lang w:val="zh-CN" w:eastAsia="zh-CN"/>
        </w:rPr>
        <w:t>5</w:t>
      </w:r>
      <w:r w:rsidRPr="00E07BAA">
        <w:rPr>
          <w:rFonts w:eastAsia="SimSun"/>
          <w:sz w:val="24"/>
          <w:lang w:val="zh-CN" w:eastAsia="zh-CN"/>
        </w:rPr>
        <w:t>条和《植物条约》第</w:t>
      </w:r>
      <w:r w:rsidRPr="00E07BAA">
        <w:rPr>
          <w:rFonts w:eastAsia="SimSun"/>
          <w:sz w:val="24"/>
          <w:lang w:val="zh-CN" w:eastAsia="zh-CN"/>
        </w:rPr>
        <w:t>10</w:t>
      </w:r>
      <w:r w:rsidRPr="00E07BAA">
        <w:rPr>
          <w:rFonts w:eastAsia="SimSun"/>
          <w:sz w:val="24"/>
          <w:lang w:val="zh-CN" w:eastAsia="zh-CN"/>
        </w:rPr>
        <w:t>条，以公正和公平的方式分享应用和随后的商业化。</w:t>
      </w:r>
    </w:p>
    <w:p w14:paraId="5B79EC15" w14:textId="1E7972EF" w:rsidR="00E07BAA" w:rsidRPr="00E07BAA" w:rsidRDefault="00E07BAA" w:rsidP="00E07BAA">
      <w:pPr>
        <w:spacing w:before="120" w:after="120"/>
        <w:ind w:firstLine="490"/>
        <w:rPr>
          <w:rFonts w:eastAsia="SimSun"/>
          <w:bCs/>
          <w:iCs/>
          <w:sz w:val="24"/>
          <w:lang w:val="en-US" w:eastAsia="zh-CN"/>
        </w:rPr>
      </w:pPr>
      <w:r w:rsidRPr="00E07BAA">
        <w:rPr>
          <w:rFonts w:eastAsia="SimSun"/>
          <w:sz w:val="24"/>
          <w:lang w:val="zh-CN" w:eastAsia="zh-CN"/>
        </w:rPr>
        <w:t>新的获取和惠益分享立法于</w:t>
      </w:r>
      <w:r w:rsidRPr="00E07BAA">
        <w:rPr>
          <w:rFonts w:eastAsia="SimSun"/>
          <w:sz w:val="24"/>
          <w:lang w:val="zh-CN" w:eastAsia="zh-CN"/>
        </w:rPr>
        <w:t>2017</w:t>
      </w:r>
      <w:r w:rsidRPr="00E07BAA">
        <w:rPr>
          <w:rFonts w:eastAsia="SimSun"/>
          <w:sz w:val="24"/>
          <w:lang w:val="zh-CN" w:eastAsia="zh-CN"/>
        </w:rPr>
        <w:t>年</w:t>
      </w:r>
      <w:r w:rsidRPr="00E07BAA">
        <w:rPr>
          <w:rFonts w:eastAsia="SimSun"/>
          <w:sz w:val="24"/>
          <w:lang w:val="zh-CN" w:eastAsia="zh-CN"/>
        </w:rPr>
        <w:t>11</w:t>
      </w:r>
      <w:r w:rsidRPr="00E07BAA">
        <w:rPr>
          <w:rFonts w:eastAsia="SimSun"/>
          <w:sz w:val="24"/>
          <w:lang w:val="zh-CN" w:eastAsia="zh-CN"/>
        </w:rPr>
        <w:t>月生效，</w:t>
      </w:r>
      <w:r w:rsidRPr="00E07BAA">
        <w:rPr>
          <w:rFonts w:eastAsia="SimSun" w:hint="eastAsia"/>
          <w:sz w:val="24"/>
          <w:lang w:val="zh-CN" w:eastAsia="zh-CN"/>
        </w:rPr>
        <w:t>当</w:t>
      </w:r>
      <w:r w:rsidRPr="00E07BAA">
        <w:rPr>
          <w:rFonts w:eastAsia="SimSun"/>
          <w:sz w:val="24"/>
          <w:lang w:val="zh-CN" w:eastAsia="zh-CN"/>
        </w:rPr>
        <w:t>时获取和惠益分享电子</w:t>
      </w:r>
      <w:r w:rsidRPr="00E07BAA">
        <w:rPr>
          <w:rFonts w:eastAsia="SimSun" w:hint="eastAsia"/>
          <w:sz w:val="24"/>
          <w:lang w:val="zh-CN" w:eastAsia="zh-CN"/>
        </w:rPr>
        <w:t>登记</w:t>
      </w:r>
      <w:r w:rsidRPr="00E07BAA">
        <w:rPr>
          <w:rFonts w:eastAsia="SimSun"/>
          <w:sz w:val="24"/>
          <w:lang w:val="zh-CN" w:eastAsia="zh-CN"/>
        </w:rPr>
        <w:t>系统</w:t>
      </w:r>
      <w:r w:rsidRPr="00E07BAA">
        <w:rPr>
          <w:rFonts w:eastAsia="SimSun" w:hint="eastAsia"/>
          <w:sz w:val="24"/>
          <w:lang w:val="zh-CN" w:eastAsia="zh-CN"/>
        </w:rPr>
        <w:t>“</w:t>
      </w:r>
      <w:r w:rsidRPr="00E07BAA">
        <w:rPr>
          <w:rFonts w:eastAsia="SimSun"/>
          <w:sz w:val="24"/>
          <w:lang w:val="zh-CN" w:eastAsia="zh-CN"/>
        </w:rPr>
        <w:t>SisGen</w:t>
      </w:r>
      <w:r w:rsidRPr="00E07BAA">
        <w:rPr>
          <w:rFonts w:eastAsia="SimSun" w:hint="eastAsia"/>
          <w:sz w:val="24"/>
          <w:lang w:val="zh-CN" w:eastAsia="zh-CN"/>
        </w:rPr>
        <w:t>”</w:t>
      </w:r>
      <w:r w:rsidRPr="00E07BAA">
        <w:rPr>
          <w:rFonts w:eastAsia="SimSun"/>
          <w:sz w:val="24"/>
          <w:lang w:val="zh-CN" w:eastAsia="zh-CN"/>
        </w:rPr>
        <w:t>开始运行。国家遗传遗产和相关传统知识管理系统</w:t>
      </w:r>
      <w:r w:rsidRPr="00E07BAA">
        <w:rPr>
          <w:rFonts w:eastAsia="SimSun"/>
          <w:sz w:val="24"/>
          <w:lang w:val="zh-CN" w:eastAsia="zh-CN"/>
        </w:rPr>
        <w:t>(SisGen</w:t>
      </w:r>
      <w:r w:rsidR="002F23D3">
        <w:rPr>
          <w:rFonts w:eastAsia="SimSun"/>
          <w:sz w:val="24"/>
          <w:lang w:val="zh-CN" w:eastAsia="zh-CN"/>
        </w:rPr>
        <w:t xml:space="preserve">) </w:t>
      </w:r>
      <w:r w:rsidR="002F23D3">
        <w:rPr>
          <w:rStyle w:val="FootnoteReference"/>
          <w:bCs/>
          <w:iCs/>
          <w:szCs w:val="22"/>
          <w:lang w:eastAsia="pt-BR"/>
        </w:rPr>
        <w:footnoteReference w:id="7"/>
      </w:r>
      <w:r w:rsidR="002F23D3" w:rsidRPr="006E64A5">
        <w:rPr>
          <w:bCs/>
          <w:iCs/>
          <w:szCs w:val="22"/>
          <w:lang w:eastAsia="pt-BR"/>
        </w:rPr>
        <w:t xml:space="preserve"> </w:t>
      </w:r>
      <w:r w:rsidRPr="00E07BAA">
        <w:rPr>
          <w:rFonts w:eastAsia="SimSun" w:hint="eastAsia"/>
          <w:sz w:val="24"/>
          <w:lang w:val="zh-CN" w:eastAsia="zh-CN"/>
        </w:rPr>
        <w:t xml:space="preserve"> </w:t>
      </w:r>
      <w:r w:rsidRPr="00E07BAA">
        <w:rPr>
          <w:rFonts w:eastAsia="SimSun"/>
          <w:sz w:val="24"/>
          <w:lang w:val="zh-CN" w:eastAsia="zh-CN"/>
        </w:rPr>
        <w:t>是环境部下属的</w:t>
      </w:r>
      <w:r w:rsidRPr="00E07BAA">
        <w:rPr>
          <w:rFonts w:eastAsia="SimSun"/>
          <w:sz w:val="24"/>
          <w:lang w:val="en-US" w:eastAsia="zh-CN"/>
        </w:rPr>
        <w:t>遗传资源管理委员会</w:t>
      </w:r>
      <w:r w:rsidRPr="00E07BAA">
        <w:rPr>
          <w:rFonts w:eastAsia="SimSun"/>
          <w:sz w:val="24"/>
          <w:lang w:val="zh-CN" w:eastAsia="zh-CN"/>
        </w:rPr>
        <w:t>执行秘书处维护和运行的电子系统，</w:t>
      </w:r>
      <w:r w:rsidRPr="00E07BAA">
        <w:rPr>
          <w:rFonts w:eastAsia="SimSun" w:hint="eastAsia"/>
          <w:sz w:val="24"/>
          <w:lang w:val="zh-CN" w:eastAsia="zh-CN"/>
        </w:rPr>
        <w:t>提供</w:t>
      </w:r>
      <w:r w:rsidRPr="00E07BAA">
        <w:rPr>
          <w:rFonts w:eastAsia="SimSun"/>
          <w:sz w:val="24"/>
          <w:lang w:val="zh-CN" w:eastAsia="zh-CN"/>
        </w:rPr>
        <w:t>登记获取和惠益分享活动的</w:t>
      </w:r>
      <w:r w:rsidRPr="00E07BAA">
        <w:rPr>
          <w:rFonts w:eastAsia="SimSun" w:hint="eastAsia"/>
          <w:sz w:val="24"/>
          <w:lang w:val="zh-CN" w:eastAsia="zh-CN"/>
        </w:rPr>
        <w:t>“</w:t>
      </w:r>
      <w:r w:rsidRPr="00E07BAA">
        <w:rPr>
          <w:rFonts w:eastAsia="SimSun"/>
          <w:sz w:val="24"/>
          <w:lang w:val="zh-CN" w:eastAsia="zh-CN"/>
        </w:rPr>
        <w:t>一站式</w:t>
      </w:r>
      <w:r w:rsidRPr="00E07BAA">
        <w:rPr>
          <w:rFonts w:eastAsia="SimSun" w:hint="eastAsia"/>
          <w:sz w:val="24"/>
          <w:lang w:val="zh-CN" w:eastAsia="zh-CN"/>
        </w:rPr>
        <w:t>”</w:t>
      </w:r>
      <w:r w:rsidRPr="00E07BAA">
        <w:rPr>
          <w:rFonts w:eastAsia="SimSun"/>
          <w:sz w:val="24"/>
          <w:lang w:val="zh-CN" w:eastAsia="zh-CN"/>
        </w:rPr>
        <w:t>服务。一般而言，启动</w:t>
      </w:r>
      <w:r w:rsidRPr="00E07BAA">
        <w:rPr>
          <w:rFonts w:eastAsia="SimSun" w:hint="eastAsia"/>
          <w:sz w:val="24"/>
          <w:lang w:val="zh-CN" w:eastAsia="zh-CN"/>
        </w:rPr>
        <w:t>关于</w:t>
      </w:r>
      <w:r w:rsidRPr="00E07BAA">
        <w:rPr>
          <w:rFonts w:eastAsia="SimSun"/>
          <w:sz w:val="24"/>
          <w:lang w:val="zh-CN" w:eastAsia="zh-CN"/>
        </w:rPr>
        <w:t>巴西遗传遗产的研究或开发活动</w:t>
      </w:r>
      <w:r w:rsidRPr="00E07BAA">
        <w:rPr>
          <w:rFonts w:eastAsia="SimSun" w:hint="eastAsia"/>
          <w:sz w:val="24"/>
          <w:lang w:val="zh-CN" w:eastAsia="zh-CN"/>
        </w:rPr>
        <w:t>无</w:t>
      </w:r>
      <w:r w:rsidRPr="00E07BAA">
        <w:rPr>
          <w:rFonts w:eastAsia="SimSun"/>
          <w:sz w:val="24"/>
          <w:lang w:val="zh-CN" w:eastAsia="zh-CN"/>
        </w:rPr>
        <w:t>需事先批准。系统兼带</w:t>
      </w:r>
      <w:r w:rsidRPr="00E07BAA">
        <w:rPr>
          <w:rFonts w:eastAsia="SimSun"/>
          <w:sz w:val="24"/>
          <w:lang w:val="en-US" w:eastAsia="zh-CN"/>
        </w:rPr>
        <w:t>申报</w:t>
      </w:r>
      <w:r w:rsidRPr="00E07BAA">
        <w:rPr>
          <w:rFonts w:eastAsia="SimSun"/>
          <w:sz w:val="24"/>
          <w:lang w:val="zh-CN" w:eastAsia="zh-CN"/>
        </w:rPr>
        <w:t>性</w:t>
      </w:r>
      <w:r w:rsidRPr="00E07BAA">
        <w:rPr>
          <w:rFonts w:eastAsia="SimSun" w:hint="eastAsia"/>
          <w:sz w:val="24"/>
          <w:lang w:val="zh-CN" w:eastAsia="zh-CN"/>
        </w:rPr>
        <w:t>质的</w:t>
      </w:r>
      <w:r w:rsidRPr="00E07BAA">
        <w:rPr>
          <w:rFonts w:eastAsia="SimSun"/>
          <w:sz w:val="24"/>
          <w:lang w:val="zh-CN" w:eastAsia="zh-CN"/>
        </w:rPr>
        <w:t>登记册</w:t>
      </w:r>
      <w:r w:rsidRPr="00E07BAA">
        <w:rPr>
          <w:rFonts w:eastAsia="SimSun" w:hint="eastAsia"/>
          <w:sz w:val="24"/>
          <w:lang w:val="zh-CN" w:eastAsia="zh-CN"/>
        </w:rPr>
        <w:t>，用以</w:t>
      </w:r>
      <w:r w:rsidRPr="00E07BAA">
        <w:rPr>
          <w:rFonts w:eastAsia="SimSun"/>
          <w:sz w:val="24"/>
          <w:lang w:val="zh-CN" w:eastAsia="zh-CN"/>
        </w:rPr>
        <w:t>取代事先批准。</w:t>
      </w:r>
    </w:p>
    <w:p w14:paraId="6F62CC79" w14:textId="77777777" w:rsidR="00E07BAA" w:rsidRPr="00E07BAA" w:rsidRDefault="00E07BAA" w:rsidP="00E07BAA">
      <w:pPr>
        <w:spacing w:before="120" w:after="120"/>
        <w:ind w:firstLine="490"/>
        <w:rPr>
          <w:rFonts w:eastAsia="SimSun"/>
          <w:bCs/>
          <w:iCs/>
          <w:sz w:val="24"/>
          <w:lang w:val="en-US" w:eastAsia="zh-CN"/>
        </w:rPr>
      </w:pPr>
      <w:r w:rsidRPr="00E07BAA">
        <w:rPr>
          <w:rFonts w:eastAsia="SimSun"/>
          <w:sz w:val="24"/>
          <w:lang w:val="zh-CN" w:eastAsia="zh-CN"/>
        </w:rPr>
        <w:t>SisGen</w:t>
      </w:r>
      <w:r w:rsidRPr="00E07BAA">
        <w:rPr>
          <w:rFonts w:eastAsia="SimSun"/>
          <w:sz w:val="24"/>
          <w:lang w:val="zh-CN" w:eastAsia="zh-CN"/>
        </w:rPr>
        <w:t>管理遗传遗产或相关传统知识的获取登记</w:t>
      </w:r>
      <w:r w:rsidRPr="00E07BAA">
        <w:rPr>
          <w:rFonts w:eastAsia="SimSun" w:hint="eastAsia"/>
          <w:sz w:val="24"/>
          <w:lang w:val="zh-CN" w:eastAsia="zh-CN"/>
        </w:rPr>
        <w:t>册、</w:t>
      </w:r>
      <w:r w:rsidRPr="00E07BAA">
        <w:rPr>
          <w:rFonts w:eastAsia="SimSun"/>
          <w:sz w:val="24"/>
          <w:lang w:val="zh-CN" w:eastAsia="zh-CN"/>
        </w:rPr>
        <w:t>成品或繁殖材料通知和惠益分享协</w:t>
      </w:r>
      <w:r w:rsidRPr="00E07BAA">
        <w:rPr>
          <w:rFonts w:eastAsia="SimSun" w:hint="eastAsia"/>
          <w:sz w:val="24"/>
          <w:lang w:val="zh-CN" w:eastAsia="zh-CN"/>
        </w:rPr>
        <w:t>定</w:t>
      </w:r>
      <w:r w:rsidRPr="00E07BAA">
        <w:rPr>
          <w:rFonts w:eastAsia="SimSun"/>
          <w:sz w:val="24"/>
          <w:lang w:val="zh-CN" w:eastAsia="zh-CN"/>
        </w:rPr>
        <w:t>。此外，</w:t>
      </w:r>
      <w:r w:rsidRPr="00E07BAA">
        <w:rPr>
          <w:rFonts w:eastAsia="SimSun"/>
          <w:sz w:val="24"/>
          <w:lang w:val="zh-CN" w:eastAsia="zh-CN"/>
        </w:rPr>
        <w:t>SisGen</w:t>
      </w:r>
      <w:r w:rsidRPr="00E07BAA">
        <w:rPr>
          <w:rFonts w:eastAsia="SimSun"/>
          <w:sz w:val="24"/>
          <w:lang w:val="zh-CN" w:eastAsia="zh-CN"/>
        </w:rPr>
        <w:t>签发合法获取证书。要得</w:t>
      </w:r>
      <w:r w:rsidRPr="00E07BAA">
        <w:rPr>
          <w:rFonts w:eastAsia="SimSun" w:hint="eastAsia"/>
          <w:sz w:val="24"/>
          <w:lang w:val="zh-CN" w:eastAsia="zh-CN"/>
        </w:rPr>
        <w:t>到</w:t>
      </w:r>
      <w:r w:rsidRPr="00E07BAA">
        <w:rPr>
          <w:rFonts w:eastAsia="SimSun"/>
          <w:sz w:val="24"/>
          <w:lang w:val="zh-CN" w:eastAsia="zh-CN"/>
        </w:rPr>
        <w:t>证书，必须</w:t>
      </w:r>
      <w:r w:rsidRPr="00E07BAA">
        <w:rPr>
          <w:rFonts w:eastAsia="SimSun" w:hint="eastAsia"/>
          <w:sz w:val="24"/>
          <w:lang w:val="zh-CN" w:eastAsia="zh-CN"/>
        </w:rPr>
        <w:t>先</w:t>
      </w:r>
      <w:r w:rsidRPr="00E07BAA">
        <w:rPr>
          <w:rFonts w:eastAsia="SimSun"/>
          <w:sz w:val="24"/>
          <w:lang w:val="zh-CN" w:eastAsia="zh-CN"/>
        </w:rPr>
        <w:t>登记</w:t>
      </w:r>
      <w:r w:rsidRPr="00E07BAA">
        <w:rPr>
          <w:rFonts w:eastAsia="SimSun" w:hint="eastAsia"/>
          <w:sz w:val="24"/>
          <w:lang w:val="zh-CN" w:eastAsia="zh-CN"/>
        </w:rPr>
        <w:t>如下</w:t>
      </w:r>
      <w:r w:rsidRPr="00E07BAA">
        <w:rPr>
          <w:rFonts w:eastAsia="SimSun"/>
          <w:sz w:val="24"/>
          <w:lang w:val="zh-CN" w:eastAsia="zh-CN"/>
        </w:rPr>
        <w:t>获取</w:t>
      </w:r>
      <w:r w:rsidRPr="00E07BAA">
        <w:rPr>
          <w:rFonts w:eastAsia="SimSun"/>
          <w:sz w:val="24"/>
          <w:lang w:val="zh-CN" w:eastAsia="zh-CN"/>
        </w:rPr>
        <w:t>(</w:t>
      </w:r>
      <w:r w:rsidRPr="00E07BAA">
        <w:rPr>
          <w:rFonts w:eastAsia="SimSun"/>
          <w:sz w:val="24"/>
          <w:lang w:val="zh-CN" w:eastAsia="zh-CN"/>
        </w:rPr>
        <w:t>研究和开发活动</w:t>
      </w:r>
      <w:r w:rsidRPr="00E07BAA">
        <w:rPr>
          <w:rFonts w:eastAsia="SimSun"/>
          <w:sz w:val="24"/>
          <w:lang w:val="zh-CN" w:eastAsia="zh-CN"/>
        </w:rPr>
        <w:t>)</w:t>
      </w:r>
      <w:r w:rsidRPr="00E07BAA">
        <w:rPr>
          <w:rFonts w:eastAsia="SimSun"/>
          <w:sz w:val="24"/>
          <w:lang w:val="zh-CN" w:eastAsia="zh-CN"/>
        </w:rPr>
        <w:t>：</w:t>
      </w:r>
    </w:p>
    <w:p w14:paraId="3C4B3EE9" w14:textId="77777777" w:rsidR="00E07BAA" w:rsidRPr="00E07BAA" w:rsidRDefault="00E07BAA" w:rsidP="00E07BAA">
      <w:pPr>
        <w:spacing w:before="120" w:after="120"/>
        <w:ind w:firstLine="490"/>
        <w:rPr>
          <w:rFonts w:eastAsia="SimSun"/>
          <w:bCs/>
          <w:iCs/>
          <w:sz w:val="24"/>
          <w:lang w:val="en-US" w:eastAsia="zh-CN"/>
        </w:rPr>
      </w:pPr>
      <w:r w:rsidRPr="00E07BAA">
        <w:rPr>
          <w:rFonts w:eastAsia="SimSun"/>
          <w:sz w:val="24"/>
          <w:lang w:val="zh-CN" w:eastAsia="zh-CN"/>
        </w:rPr>
        <w:t>一</w:t>
      </w:r>
      <w:r w:rsidRPr="00E07BAA">
        <w:rPr>
          <w:rFonts w:eastAsia="SimSun"/>
          <w:sz w:val="24"/>
          <w:lang w:val="zh-CN" w:eastAsia="zh-CN"/>
        </w:rPr>
        <w:t xml:space="preserve"> –</w:t>
      </w:r>
      <w:r w:rsidRPr="00E07BAA">
        <w:rPr>
          <w:rFonts w:eastAsia="SimSun"/>
          <w:sz w:val="24"/>
          <w:lang w:val="zh-CN" w:eastAsia="zh-CN"/>
        </w:rPr>
        <w:t>汇</w:t>
      </w:r>
      <w:r w:rsidRPr="00E07BAA">
        <w:rPr>
          <w:rFonts w:eastAsia="SimSun" w:hint="eastAsia"/>
          <w:sz w:val="24"/>
          <w:lang w:val="zh-CN" w:eastAsia="zh-CN"/>
        </w:rPr>
        <w:t>寄</w:t>
      </w:r>
      <w:r w:rsidRPr="00E07BAA">
        <w:rPr>
          <w:rFonts w:eastAsia="SimSun"/>
          <w:sz w:val="24"/>
          <w:lang w:val="zh-CN" w:eastAsia="zh-CN"/>
        </w:rPr>
        <w:t>遗传</w:t>
      </w:r>
      <w:r w:rsidRPr="00E07BAA">
        <w:rPr>
          <w:rFonts w:eastAsia="SimSun" w:hint="eastAsia"/>
          <w:sz w:val="24"/>
          <w:lang w:val="zh-CN" w:eastAsia="zh-CN"/>
        </w:rPr>
        <w:t>材料</w:t>
      </w:r>
      <w:r w:rsidRPr="00E07BAA">
        <w:rPr>
          <w:rFonts w:eastAsia="SimSun"/>
          <w:sz w:val="24"/>
          <w:lang w:val="zh-CN" w:eastAsia="zh-CN"/>
        </w:rPr>
        <w:t>样本；</w:t>
      </w:r>
    </w:p>
    <w:p w14:paraId="2DB93B59" w14:textId="77777777" w:rsidR="00E07BAA" w:rsidRPr="00E07BAA" w:rsidRDefault="00E07BAA" w:rsidP="00E07BAA">
      <w:pPr>
        <w:spacing w:before="120" w:after="120"/>
        <w:ind w:firstLine="490"/>
        <w:rPr>
          <w:rFonts w:eastAsia="SimSun"/>
          <w:bCs/>
          <w:iCs/>
          <w:sz w:val="24"/>
          <w:lang w:val="en-US" w:eastAsia="zh-CN"/>
        </w:rPr>
      </w:pPr>
      <w:r w:rsidRPr="00E07BAA">
        <w:rPr>
          <w:rFonts w:eastAsia="SimSun"/>
          <w:sz w:val="24"/>
          <w:lang w:val="zh-CN" w:eastAsia="zh-CN"/>
        </w:rPr>
        <w:t>二</w:t>
      </w:r>
      <w:r w:rsidRPr="00E07BAA">
        <w:rPr>
          <w:rFonts w:eastAsia="SimSun"/>
          <w:sz w:val="24"/>
          <w:lang w:val="zh-CN" w:eastAsia="zh-CN"/>
        </w:rPr>
        <w:t xml:space="preserve"> –</w:t>
      </w:r>
      <w:r w:rsidRPr="00E07BAA">
        <w:rPr>
          <w:rFonts w:eastAsia="SimSun"/>
          <w:sz w:val="24"/>
          <w:lang w:val="zh-CN" w:eastAsia="zh-CN"/>
        </w:rPr>
        <w:t>申请任何知识产权；</w:t>
      </w:r>
    </w:p>
    <w:p w14:paraId="3626A2D8" w14:textId="77777777" w:rsidR="00E07BAA" w:rsidRPr="00E07BAA" w:rsidRDefault="00E07BAA" w:rsidP="00E07BAA">
      <w:pPr>
        <w:spacing w:before="120" w:after="120"/>
        <w:ind w:firstLine="490"/>
        <w:rPr>
          <w:rFonts w:eastAsia="SimSun"/>
          <w:bCs/>
          <w:iCs/>
          <w:sz w:val="24"/>
          <w:lang w:val="en-US" w:eastAsia="zh-CN"/>
        </w:rPr>
      </w:pPr>
      <w:r w:rsidRPr="00E07BAA">
        <w:rPr>
          <w:rFonts w:eastAsia="SimSun"/>
          <w:sz w:val="24"/>
          <w:lang w:val="zh-CN" w:eastAsia="zh-CN"/>
        </w:rPr>
        <w:t>三</w:t>
      </w:r>
      <w:r w:rsidRPr="00E07BAA">
        <w:rPr>
          <w:rFonts w:eastAsia="SimSun"/>
          <w:sz w:val="24"/>
          <w:lang w:val="zh-CN" w:eastAsia="zh-CN"/>
        </w:rPr>
        <w:t xml:space="preserve"> – </w:t>
      </w:r>
      <w:r w:rsidRPr="00E07BAA">
        <w:rPr>
          <w:rFonts w:eastAsia="SimSun"/>
          <w:sz w:val="24"/>
          <w:lang w:val="zh-CN" w:eastAsia="zh-CN"/>
        </w:rPr>
        <w:t>中间产品的商业化；</w:t>
      </w:r>
    </w:p>
    <w:p w14:paraId="03420653" w14:textId="77777777" w:rsidR="00E07BAA" w:rsidRPr="00E07BAA" w:rsidRDefault="00E07BAA" w:rsidP="00E07BAA">
      <w:pPr>
        <w:spacing w:before="120" w:after="120"/>
        <w:ind w:firstLine="490"/>
        <w:rPr>
          <w:rFonts w:eastAsia="SimSun"/>
          <w:bCs/>
          <w:iCs/>
          <w:sz w:val="24"/>
          <w:lang w:val="en-US" w:eastAsia="zh-CN"/>
        </w:rPr>
      </w:pPr>
      <w:r w:rsidRPr="00E07BAA">
        <w:rPr>
          <w:rFonts w:eastAsia="SimSun"/>
          <w:sz w:val="24"/>
          <w:lang w:val="zh-CN" w:eastAsia="zh-CN"/>
        </w:rPr>
        <w:t>四</w:t>
      </w:r>
      <w:r w:rsidRPr="00E07BAA">
        <w:rPr>
          <w:rFonts w:eastAsia="SimSun"/>
          <w:sz w:val="24"/>
          <w:lang w:val="zh-CN" w:eastAsia="zh-CN"/>
        </w:rPr>
        <w:t xml:space="preserve"> – </w:t>
      </w:r>
      <w:r w:rsidRPr="00E07BAA">
        <w:rPr>
          <w:rFonts w:eastAsia="SimSun"/>
          <w:sz w:val="24"/>
          <w:lang w:val="zh-CN" w:eastAsia="zh-CN"/>
        </w:rPr>
        <w:t>在科学界或通信界披露最终</w:t>
      </w:r>
      <w:r w:rsidRPr="00E07BAA">
        <w:rPr>
          <w:rFonts w:eastAsia="SimSun" w:hint="eastAsia"/>
          <w:sz w:val="24"/>
          <w:lang w:val="zh-CN" w:eastAsia="zh-CN"/>
        </w:rPr>
        <w:t>结果</w:t>
      </w:r>
      <w:r w:rsidRPr="00E07BAA">
        <w:rPr>
          <w:rFonts w:eastAsia="SimSun"/>
          <w:sz w:val="24"/>
          <w:lang w:val="zh-CN" w:eastAsia="zh-CN"/>
        </w:rPr>
        <w:t>或部分结果；或</w:t>
      </w:r>
    </w:p>
    <w:p w14:paraId="16F94711" w14:textId="77777777" w:rsidR="00E07BAA" w:rsidRPr="00E07BAA" w:rsidRDefault="00E07BAA" w:rsidP="00E07BAA">
      <w:pPr>
        <w:spacing w:before="120" w:after="120"/>
        <w:ind w:firstLine="490"/>
        <w:rPr>
          <w:rFonts w:eastAsia="SimSun"/>
          <w:bCs/>
          <w:iCs/>
          <w:sz w:val="24"/>
          <w:lang w:val="en-US" w:eastAsia="zh-CN"/>
        </w:rPr>
      </w:pPr>
      <w:r w:rsidRPr="00E07BAA">
        <w:rPr>
          <w:rFonts w:eastAsia="SimSun"/>
          <w:sz w:val="24"/>
          <w:lang w:val="zh-CN" w:eastAsia="zh-CN"/>
        </w:rPr>
        <w:t>五</w:t>
      </w:r>
      <w:r w:rsidRPr="00E07BAA">
        <w:rPr>
          <w:rFonts w:eastAsia="SimSun"/>
          <w:sz w:val="24"/>
          <w:lang w:val="zh-CN" w:eastAsia="zh-CN"/>
        </w:rPr>
        <w:t xml:space="preserve"> – </w:t>
      </w:r>
      <w:r w:rsidRPr="00E07BAA">
        <w:rPr>
          <w:rFonts w:eastAsia="SimSun"/>
          <w:sz w:val="24"/>
          <w:lang w:val="zh-CN" w:eastAsia="zh-CN"/>
        </w:rPr>
        <w:t>通知因获取而开发的成品或繁殖材料。</w:t>
      </w:r>
    </w:p>
    <w:p w14:paraId="74281165" w14:textId="77777777" w:rsidR="00E07BAA" w:rsidRPr="00E07BAA" w:rsidRDefault="00E07BAA" w:rsidP="00E07BAA">
      <w:pPr>
        <w:spacing w:before="120" w:after="120"/>
        <w:ind w:firstLine="490"/>
        <w:rPr>
          <w:rFonts w:eastAsia="SimSun"/>
          <w:bCs/>
          <w:iCs/>
          <w:sz w:val="24"/>
          <w:lang w:val="en-US" w:eastAsia="zh-CN"/>
        </w:rPr>
      </w:pPr>
      <w:r w:rsidRPr="00E07BAA">
        <w:rPr>
          <w:rFonts w:eastAsia="SimSun"/>
          <w:sz w:val="24"/>
          <w:lang w:val="zh-CN" w:eastAsia="zh-CN"/>
        </w:rPr>
        <w:t>用户可自由选择进行登记</w:t>
      </w:r>
      <w:r w:rsidRPr="00E07BAA">
        <w:rPr>
          <w:rFonts w:eastAsia="SimSun" w:hint="eastAsia"/>
          <w:sz w:val="24"/>
          <w:lang w:val="zh-CN" w:eastAsia="zh-CN"/>
        </w:rPr>
        <w:t>的</w:t>
      </w:r>
      <w:r w:rsidRPr="00E07BAA">
        <w:rPr>
          <w:rFonts w:eastAsia="SimSun"/>
          <w:sz w:val="24"/>
          <w:lang w:val="zh-CN" w:eastAsia="zh-CN"/>
        </w:rPr>
        <w:t>最佳时</w:t>
      </w:r>
      <w:r w:rsidRPr="00E07BAA">
        <w:rPr>
          <w:rFonts w:eastAsia="SimSun" w:hint="eastAsia"/>
          <w:sz w:val="24"/>
          <w:lang w:val="zh-CN" w:eastAsia="zh-CN"/>
        </w:rPr>
        <w:t>机</w:t>
      </w:r>
      <w:r w:rsidRPr="00E07BAA">
        <w:rPr>
          <w:rFonts w:eastAsia="SimSun"/>
          <w:sz w:val="24"/>
          <w:lang w:val="zh-CN" w:eastAsia="zh-CN"/>
        </w:rPr>
        <w:t>，只要在上述触发事件前登记</w:t>
      </w:r>
      <w:r w:rsidRPr="00E07BAA">
        <w:rPr>
          <w:rFonts w:eastAsia="SimSun" w:hint="eastAsia"/>
          <w:sz w:val="24"/>
          <w:lang w:val="zh-CN" w:eastAsia="zh-CN"/>
        </w:rPr>
        <w:t>即可</w:t>
      </w:r>
      <w:r w:rsidRPr="00E07BAA">
        <w:rPr>
          <w:rFonts w:eastAsia="SimSun"/>
          <w:sz w:val="24"/>
          <w:lang w:val="zh-CN" w:eastAsia="zh-CN"/>
        </w:rPr>
        <w:t>。此外，由于</w:t>
      </w:r>
      <w:r w:rsidRPr="00E07BAA">
        <w:rPr>
          <w:rFonts w:eastAsia="SimSun" w:hint="eastAsia"/>
          <w:sz w:val="24"/>
          <w:lang w:val="zh-CN" w:eastAsia="zh-CN"/>
        </w:rPr>
        <w:t>无</w:t>
      </w:r>
      <w:r w:rsidRPr="00E07BAA">
        <w:rPr>
          <w:rFonts w:eastAsia="SimSun"/>
          <w:sz w:val="24"/>
          <w:lang w:val="zh-CN" w:eastAsia="zh-CN"/>
        </w:rPr>
        <w:t>需事先登记，因此如果某获取活动没有任何结果</w:t>
      </w:r>
      <w:r w:rsidRPr="00E07BAA">
        <w:rPr>
          <w:rFonts w:eastAsia="SimSun" w:hint="eastAsia"/>
          <w:sz w:val="24"/>
          <w:lang w:val="zh-CN" w:eastAsia="zh-CN"/>
        </w:rPr>
        <w:t>、</w:t>
      </w:r>
      <w:r w:rsidRPr="00E07BAA">
        <w:rPr>
          <w:rFonts w:eastAsia="SimSun"/>
          <w:sz w:val="24"/>
          <w:lang w:val="zh-CN" w:eastAsia="zh-CN"/>
        </w:rPr>
        <w:t>任何知识产权申请</w:t>
      </w:r>
      <w:r w:rsidRPr="00E07BAA">
        <w:rPr>
          <w:rFonts w:eastAsia="SimSun" w:hint="eastAsia"/>
          <w:sz w:val="24"/>
          <w:lang w:val="zh-CN" w:eastAsia="zh-CN"/>
        </w:rPr>
        <w:t>、</w:t>
      </w:r>
      <w:r w:rsidRPr="00E07BAA">
        <w:rPr>
          <w:rFonts w:eastAsia="SimSun"/>
          <w:sz w:val="24"/>
          <w:lang w:val="zh-CN" w:eastAsia="zh-CN"/>
        </w:rPr>
        <w:t>开发</w:t>
      </w:r>
      <w:r w:rsidRPr="00E07BAA">
        <w:rPr>
          <w:rFonts w:eastAsia="SimSun" w:hint="eastAsia"/>
          <w:sz w:val="24"/>
          <w:lang w:val="zh-CN" w:eastAsia="zh-CN"/>
        </w:rPr>
        <w:t>的</w:t>
      </w:r>
      <w:r w:rsidRPr="00E07BAA">
        <w:rPr>
          <w:rFonts w:eastAsia="SimSun"/>
          <w:sz w:val="24"/>
          <w:lang w:val="zh-CN" w:eastAsia="zh-CN"/>
        </w:rPr>
        <w:t>产品或流程，就不必登记该获取活动。</w:t>
      </w:r>
      <w:r w:rsidRPr="00E07BAA">
        <w:rPr>
          <w:rFonts w:eastAsia="SimSun"/>
          <w:sz w:val="24"/>
          <w:lang w:val="en-US" w:eastAsia="zh-CN"/>
        </w:rPr>
        <w:t>要</w:t>
      </w:r>
      <w:r w:rsidRPr="00E07BAA">
        <w:rPr>
          <w:rFonts w:eastAsia="SimSun" w:hint="eastAsia"/>
          <w:sz w:val="24"/>
          <w:lang w:val="en-US" w:eastAsia="zh-CN"/>
        </w:rPr>
        <w:t>旨</w:t>
      </w:r>
      <w:r w:rsidRPr="00E07BAA">
        <w:rPr>
          <w:rFonts w:eastAsia="SimSun"/>
          <w:sz w:val="24"/>
          <w:lang w:val="zh-CN" w:eastAsia="zh-CN"/>
        </w:rPr>
        <w:t>是促进和便利获取，</w:t>
      </w:r>
      <w:r w:rsidRPr="00E07BAA">
        <w:rPr>
          <w:rFonts w:eastAsia="SimSun" w:hint="eastAsia"/>
          <w:sz w:val="24"/>
          <w:lang w:val="zh-CN" w:eastAsia="zh-CN"/>
        </w:rPr>
        <w:t>并</w:t>
      </w:r>
      <w:r w:rsidRPr="00E07BAA">
        <w:rPr>
          <w:rFonts w:eastAsia="SimSun"/>
          <w:sz w:val="24"/>
          <w:lang w:val="zh-CN" w:eastAsia="zh-CN"/>
        </w:rPr>
        <w:t>只在取得具体成果时才要求提供信息。</w:t>
      </w:r>
      <w:r w:rsidRPr="00E07BAA">
        <w:rPr>
          <w:rFonts w:eastAsia="SimSun" w:hint="eastAsia"/>
          <w:sz w:val="24"/>
          <w:lang w:val="zh-CN" w:eastAsia="zh-CN"/>
        </w:rPr>
        <w:t>到</w:t>
      </w:r>
      <w:r w:rsidRPr="00E07BAA">
        <w:rPr>
          <w:rFonts w:eastAsia="SimSun"/>
          <w:sz w:val="24"/>
          <w:lang w:val="zh-CN" w:eastAsia="zh-CN"/>
        </w:rPr>
        <w:t>那时</w:t>
      </w:r>
      <w:r w:rsidRPr="00E07BAA">
        <w:rPr>
          <w:rFonts w:eastAsia="SimSun" w:hint="eastAsia"/>
          <w:sz w:val="24"/>
          <w:lang w:val="zh-CN" w:eastAsia="zh-CN"/>
        </w:rPr>
        <w:t>，</w:t>
      </w:r>
      <w:r w:rsidRPr="00E07BAA">
        <w:rPr>
          <w:rFonts w:eastAsia="SimSun"/>
          <w:sz w:val="24"/>
          <w:lang w:val="zh-CN" w:eastAsia="zh-CN"/>
        </w:rPr>
        <w:t>用户必须宣布开展了哪些活动</w:t>
      </w:r>
      <w:r w:rsidRPr="00E07BAA">
        <w:rPr>
          <w:rFonts w:eastAsia="SimSun"/>
          <w:sz w:val="24"/>
          <w:lang w:val="zh-CN" w:eastAsia="zh-CN"/>
        </w:rPr>
        <w:t>(</w:t>
      </w:r>
      <w:r w:rsidRPr="00E07BAA">
        <w:rPr>
          <w:rFonts w:eastAsia="SimSun"/>
          <w:sz w:val="24"/>
          <w:lang w:val="zh-CN" w:eastAsia="zh-CN"/>
        </w:rPr>
        <w:t>即研究和技术开发</w:t>
      </w:r>
      <w:r w:rsidRPr="00E07BAA">
        <w:rPr>
          <w:rFonts w:eastAsia="SimSun"/>
          <w:sz w:val="24"/>
          <w:lang w:val="zh-CN" w:eastAsia="zh-CN"/>
        </w:rPr>
        <w:t>)</w:t>
      </w:r>
      <w:r w:rsidRPr="00E07BAA">
        <w:rPr>
          <w:rFonts w:eastAsia="SimSun"/>
          <w:sz w:val="24"/>
          <w:lang w:val="zh-CN" w:eastAsia="zh-CN"/>
        </w:rPr>
        <w:t>，并提供所有</w:t>
      </w:r>
      <w:r w:rsidRPr="00E07BAA">
        <w:rPr>
          <w:rFonts w:eastAsia="SimSun" w:hint="eastAsia"/>
          <w:sz w:val="24"/>
          <w:lang w:val="zh-CN" w:eastAsia="zh-CN"/>
        </w:rPr>
        <w:t>要求的</w:t>
      </w:r>
      <w:r w:rsidRPr="00E07BAA">
        <w:rPr>
          <w:rFonts w:eastAsia="SimSun"/>
          <w:sz w:val="24"/>
          <w:lang w:val="zh-CN" w:eastAsia="zh-CN"/>
        </w:rPr>
        <w:t>信息。</w:t>
      </w:r>
    </w:p>
    <w:p w14:paraId="22A6B08B" w14:textId="68A9F484" w:rsidR="00E07BAA" w:rsidRPr="00E07BAA" w:rsidRDefault="00E07BAA" w:rsidP="00E07BAA">
      <w:pPr>
        <w:shd w:val="clear" w:color="auto" w:fill="FFFFFF"/>
        <w:spacing w:before="120" w:after="120"/>
        <w:ind w:firstLine="490"/>
        <w:rPr>
          <w:bCs/>
          <w:iCs/>
          <w:sz w:val="24"/>
          <w:szCs w:val="22"/>
          <w:lang w:eastAsia="pt-BR"/>
        </w:rPr>
      </w:pPr>
      <w:r w:rsidRPr="00E07BAA">
        <w:rPr>
          <w:rFonts w:ascii="SimSun" w:eastAsia="SimSun" w:hAnsi="SimSun" w:cs="SimSun" w:hint="eastAsia"/>
          <w:bCs/>
          <w:iCs/>
          <w:sz w:val="24"/>
          <w:szCs w:val="22"/>
          <w:lang w:eastAsia="pt-BR"/>
        </w:rPr>
        <w:lastRenderedPageBreak/>
        <w:t>通过发出的通知</w:t>
      </w:r>
      <w:proofErr w:type="gramStart"/>
      <w:r w:rsidRPr="00E07BAA">
        <w:rPr>
          <w:rFonts w:ascii="SimSun" w:eastAsia="SimSun" w:hAnsi="SimSun" w:cs="SimSun" w:hint="eastAsia"/>
          <w:bCs/>
          <w:iCs/>
          <w:sz w:val="24"/>
          <w:szCs w:val="22"/>
          <w:lang w:eastAsia="pt-BR"/>
        </w:rPr>
        <w:t>，</w:t>
      </w:r>
      <w:r w:rsidRPr="00E07BAA">
        <w:rPr>
          <w:rFonts w:hint="eastAsia"/>
          <w:bCs/>
          <w:iCs/>
          <w:sz w:val="24"/>
          <w:szCs w:val="22"/>
          <w:lang w:eastAsia="pt-BR"/>
        </w:rPr>
        <w:t>“</w:t>
      </w:r>
      <w:proofErr w:type="gramEnd"/>
      <w:r w:rsidRPr="00E07BAA">
        <w:rPr>
          <w:rFonts w:ascii="SimSun" w:eastAsia="SimSun" w:hAnsi="SimSun" w:cs="SimSun" w:hint="eastAsia"/>
          <w:bCs/>
          <w:iCs/>
          <w:sz w:val="24"/>
          <w:szCs w:val="22"/>
          <w:lang w:eastAsia="pt-BR"/>
        </w:rPr>
        <w:t>遗传遗产</w:t>
      </w:r>
      <w:r w:rsidRPr="00E07BAA">
        <w:rPr>
          <w:bCs/>
          <w:iCs/>
          <w:sz w:val="24"/>
          <w:szCs w:val="22"/>
          <w:lang w:eastAsia="pt-BR"/>
        </w:rPr>
        <w:t>”</w:t>
      </w:r>
      <w:r w:rsidRPr="00E07BAA">
        <w:rPr>
          <w:rFonts w:ascii="SimSun" w:eastAsia="SimSun" w:hAnsi="SimSun" w:cs="SimSun" w:hint="eastAsia"/>
          <w:bCs/>
          <w:iCs/>
          <w:sz w:val="24"/>
          <w:szCs w:val="22"/>
          <w:lang w:eastAsia="pt-BR"/>
        </w:rPr>
        <w:t>用户宣布遵守法律的要求，同时表明惠益分享履行其法律义务的优先方式。方式应由用户决定，分为通过国家基金支付的</w:t>
      </w:r>
      <w:r w:rsidRPr="00E07BAA">
        <w:rPr>
          <w:bCs/>
          <w:iCs/>
          <w:sz w:val="24"/>
          <w:szCs w:val="22"/>
          <w:lang w:eastAsia="pt-BR"/>
        </w:rPr>
        <w:t>“</w:t>
      </w:r>
      <w:r w:rsidRPr="00E07BAA">
        <w:rPr>
          <w:rFonts w:ascii="SimSun" w:eastAsia="SimSun" w:hAnsi="SimSun" w:cs="SimSun" w:hint="eastAsia"/>
          <w:bCs/>
          <w:iCs/>
          <w:sz w:val="24"/>
          <w:szCs w:val="22"/>
          <w:lang w:eastAsia="pt-BR"/>
        </w:rPr>
        <w:t>货币</w:t>
      </w:r>
      <w:r w:rsidRPr="00E07BAA">
        <w:rPr>
          <w:bCs/>
          <w:iCs/>
          <w:sz w:val="24"/>
          <w:szCs w:val="22"/>
          <w:lang w:eastAsia="pt-BR"/>
        </w:rPr>
        <w:t>”</w:t>
      </w:r>
      <w:r w:rsidRPr="00E07BAA">
        <w:rPr>
          <w:rFonts w:ascii="SimSun" w:eastAsia="SimSun" w:hAnsi="SimSun" w:cs="SimSun" w:hint="eastAsia"/>
          <w:bCs/>
          <w:iCs/>
          <w:sz w:val="24"/>
          <w:szCs w:val="22"/>
          <w:lang w:eastAsia="pt-BR"/>
        </w:rPr>
        <w:t>方式，以及用户依照第</w:t>
      </w:r>
      <w:r w:rsidRPr="00E07BAA">
        <w:rPr>
          <w:bCs/>
          <w:iCs/>
          <w:sz w:val="24"/>
          <w:szCs w:val="22"/>
          <w:lang w:eastAsia="pt-BR"/>
        </w:rPr>
        <w:t>13,123/2015</w:t>
      </w:r>
      <w:r w:rsidRPr="00E07BAA">
        <w:rPr>
          <w:rFonts w:ascii="SimSun" w:eastAsia="SimSun" w:hAnsi="SimSun" w:cs="SimSun" w:hint="eastAsia"/>
          <w:bCs/>
          <w:iCs/>
          <w:sz w:val="24"/>
          <w:szCs w:val="22"/>
          <w:lang w:eastAsia="pt-BR"/>
        </w:rPr>
        <w:t>号法律设立的国家惠益分享方案，直接资助养护项目或活动的</w:t>
      </w:r>
      <w:r w:rsidRPr="00E07BAA">
        <w:rPr>
          <w:bCs/>
          <w:iCs/>
          <w:sz w:val="24"/>
          <w:szCs w:val="22"/>
          <w:lang w:eastAsia="pt-BR"/>
        </w:rPr>
        <w:t>“</w:t>
      </w:r>
      <w:r w:rsidRPr="00E07BAA">
        <w:rPr>
          <w:rFonts w:ascii="SimSun" w:eastAsia="SimSun" w:hAnsi="SimSun" w:cs="SimSun" w:hint="eastAsia"/>
          <w:bCs/>
          <w:iCs/>
          <w:sz w:val="24"/>
          <w:szCs w:val="22"/>
          <w:lang w:eastAsia="pt-BR"/>
        </w:rPr>
        <w:t>非货币</w:t>
      </w:r>
      <w:r w:rsidRPr="00E07BAA">
        <w:rPr>
          <w:bCs/>
          <w:iCs/>
          <w:sz w:val="24"/>
          <w:szCs w:val="22"/>
          <w:lang w:eastAsia="pt-BR"/>
        </w:rPr>
        <w:t>”</w:t>
      </w:r>
      <w:r w:rsidRPr="00E07BAA">
        <w:rPr>
          <w:rFonts w:ascii="SimSun" w:eastAsia="SimSun" w:hAnsi="SimSun" w:cs="SimSun" w:hint="eastAsia"/>
          <w:bCs/>
          <w:iCs/>
          <w:sz w:val="24"/>
          <w:szCs w:val="22"/>
          <w:lang w:eastAsia="pt-BR"/>
        </w:rPr>
        <w:t>方式。如果是</w:t>
      </w:r>
      <w:r w:rsidRPr="00E07BAA">
        <w:rPr>
          <w:bCs/>
          <w:iCs/>
          <w:sz w:val="24"/>
          <w:szCs w:val="22"/>
          <w:lang w:eastAsia="pt-BR"/>
        </w:rPr>
        <w:t>“</w:t>
      </w:r>
      <w:r w:rsidRPr="00E07BAA">
        <w:rPr>
          <w:rFonts w:ascii="SimSun" w:eastAsia="SimSun" w:hAnsi="SimSun" w:cs="SimSun" w:hint="eastAsia"/>
          <w:bCs/>
          <w:iCs/>
          <w:sz w:val="24"/>
          <w:szCs w:val="22"/>
          <w:lang w:eastAsia="pt-BR"/>
        </w:rPr>
        <w:t>非货币</w:t>
      </w:r>
      <w:r w:rsidRPr="00E07BAA">
        <w:rPr>
          <w:bCs/>
          <w:iCs/>
          <w:sz w:val="24"/>
          <w:szCs w:val="22"/>
          <w:lang w:eastAsia="pt-BR"/>
        </w:rPr>
        <w:t>”</w:t>
      </w:r>
      <w:r w:rsidRPr="00E07BAA">
        <w:rPr>
          <w:rFonts w:ascii="SimSun" w:eastAsia="SimSun" w:hAnsi="SimSun" w:cs="SimSun" w:hint="eastAsia"/>
          <w:bCs/>
          <w:iCs/>
          <w:sz w:val="24"/>
          <w:szCs w:val="22"/>
          <w:lang w:eastAsia="pt-BR"/>
        </w:rPr>
        <w:t>方式，须与环境部签署一份</w:t>
      </w:r>
      <w:r w:rsidRPr="00E07BAA">
        <w:rPr>
          <w:bCs/>
          <w:iCs/>
          <w:sz w:val="24"/>
          <w:szCs w:val="22"/>
          <w:lang w:eastAsia="pt-BR"/>
        </w:rPr>
        <w:t>“</w:t>
      </w:r>
      <w:r w:rsidRPr="00E07BAA">
        <w:rPr>
          <w:rFonts w:ascii="SimSun" w:eastAsia="SimSun" w:hAnsi="SimSun" w:cs="SimSun" w:hint="eastAsia"/>
          <w:bCs/>
          <w:iCs/>
          <w:sz w:val="24"/>
          <w:szCs w:val="22"/>
          <w:lang w:eastAsia="pt-BR"/>
        </w:rPr>
        <w:t>惠益分享协定</w:t>
      </w:r>
      <w:r w:rsidRPr="00E07BAA">
        <w:rPr>
          <w:bCs/>
          <w:iCs/>
          <w:sz w:val="24"/>
          <w:szCs w:val="22"/>
          <w:lang w:eastAsia="pt-BR"/>
        </w:rPr>
        <w:t>”</w:t>
      </w:r>
      <w:r w:rsidRPr="00E07BAA">
        <w:rPr>
          <w:rFonts w:ascii="SimSun" w:eastAsia="SimSun" w:hAnsi="SimSun" w:cs="SimSun" w:hint="eastAsia"/>
          <w:bCs/>
          <w:iCs/>
          <w:sz w:val="24"/>
          <w:szCs w:val="22"/>
          <w:lang w:eastAsia="pt-BR"/>
        </w:rPr>
        <w:t>，预见用户宣布作为惠益分享而要实施的所有活动。</w:t>
      </w:r>
    </w:p>
    <w:p w14:paraId="6FCF8B00" w14:textId="682D53D1" w:rsidR="00E07BAA" w:rsidRPr="00E07BAA" w:rsidRDefault="00E07BAA" w:rsidP="00E07BAA">
      <w:pPr>
        <w:shd w:val="clear" w:color="auto" w:fill="FFFFFF"/>
        <w:spacing w:before="120" w:after="120"/>
        <w:ind w:firstLine="490"/>
        <w:rPr>
          <w:bCs/>
          <w:iCs/>
          <w:sz w:val="24"/>
          <w:szCs w:val="22"/>
          <w:lang w:eastAsia="pt-BR"/>
        </w:rPr>
      </w:pPr>
      <w:r w:rsidRPr="00E07BAA">
        <w:rPr>
          <w:rFonts w:ascii="SimSun" w:eastAsia="SimSun" w:hAnsi="SimSun" w:cs="SimSun" w:hint="eastAsia"/>
          <w:bCs/>
          <w:iCs/>
          <w:sz w:val="24"/>
          <w:szCs w:val="22"/>
          <w:lang w:eastAsia="pt-BR"/>
        </w:rPr>
        <w:t>关于</w:t>
      </w:r>
      <w:r w:rsidRPr="00E07BAA">
        <w:rPr>
          <w:bCs/>
          <w:iCs/>
          <w:sz w:val="24"/>
          <w:szCs w:val="22"/>
          <w:lang w:eastAsia="pt-BR"/>
        </w:rPr>
        <w:t>“</w:t>
      </w:r>
      <w:r w:rsidRPr="00E07BAA">
        <w:rPr>
          <w:rFonts w:ascii="SimSun" w:eastAsia="SimSun" w:hAnsi="SimSun" w:cs="SimSun" w:hint="eastAsia"/>
          <w:bCs/>
          <w:iCs/>
          <w:sz w:val="24"/>
          <w:szCs w:val="22"/>
          <w:lang w:eastAsia="pt-BR"/>
        </w:rPr>
        <w:t>制成品</w:t>
      </w:r>
      <w:r w:rsidRPr="00E07BAA">
        <w:rPr>
          <w:bCs/>
          <w:iCs/>
          <w:sz w:val="24"/>
          <w:szCs w:val="22"/>
          <w:lang w:eastAsia="pt-BR"/>
        </w:rPr>
        <w:t>”</w:t>
      </w:r>
      <w:r w:rsidRPr="00E07BAA">
        <w:rPr>
          <w:rFonts w:ascii="SimSun" w:eastAsia="SimSun" w:hAnsi="SimSun" w:cs="SimSun" w:hint="eastAsia"/>
          <w:bCs/>
          <w:iCs/>
          <w:sz w:val="24"/>
          <w:szCs w:val="22"/>
          <w:lang w:eastAsia="pt-BR"/>
        </w:rPr>
        <w:t>的通知等同于根据《公约》第</w:t>
      </w:r>
      <w:r w:rsidRPr="00E07BAA">
        <w:rPr>
          <w:rFonts w:hint="eastAsia"/>
          <w:bCs/>
          <w:iCs/>
          <w:sz w:val="24"/>
          <w:szCs w:val="22"/>
          <w:lang w:eastAsia="pt-BR"/>
        </w:rPr>
        <w:t>1</w:t>
      </w:r>
      <w:r w:rsidRPr="00E07BAA">
        <w:rPr>
          <w:bCs/>
          <w:iCs/>
          <w:sz w:val="24"/>
          <w:szCs w:val="22"/>
          <w:lang w:eastAsia="pt-BR"/>
        </w:rPr>
        <w:t>5</w:t>
      </w:r>
      <w:proofErr w:type="spellStart"/>
      <w:r w:rsidRPr="00E07BAA">
        <w:rPr>
          <w:rFonts w:ascii="SimSun" w:eastAsia="SimSun" w:hAnsi="SimSun" w:cs="SimSun" w:hint="eastAsia"/>
          <w:bCs/>
          <w:iCs/>
          <w:sz w:val="24"/>
          <w:szCs w:val="22"/>
          <w:lang w:eastAsia="pt-BR"/>
        </w:rPr>
        <w:t>条宣布共同商定条件，因为用户同意国家法律所要求的条款和条件。用户在做简要解释后，必须遵守法律</w:t>
      </w:r>
      <w:proofErr w:type="spellEnd"/>
      <w:r w:rsidRPr="00E07BAA">
        <w:rPr>
          <w:rFonts w:hint="eastAsia"/>
          <w:bCs/>
          <w:iCs/>
          <w:sz w:val="24"/>
          <w:szCs w:val="22"/>
          <w:lang w:eastAsia="pt-BR"/>
        </w:rPr>
        <w:t>/</w:t>
      </w:r>
      <w:proofErr w:type="spellStart"/>
      <w:r w:rsidRPr="00E07BAA">
        <w:rPr>
          <w:rFonts w:ascii="SimSun" w:eastAsia="SimSun" w:hAnsi="SimSun" w:cs="SimSun" w:hint="eastAsia"/>
          <w:bCs/>
          <w:iCs/>
          <w:sz w:val="24"/>
          <w:szCs w:val="22"/>
          <w:lang w:eastAsia="pt-BR"/>
        </w:rPr>
        <w:t>法令中业已规定的获取和惠益分享条款和条件。用户通过在</w:t>
      </w:r>
      <w:r w:rsidRPr="00E07BAA">
        <w:rPr>
          <w:bCs/>
          <w:iCs/>
          <w:sz w:val="24"/>
          <w:szCs w:val="22"/>
          <w:lang w:eastAsia="pt-BR"/>
        </w:rPr>
        <w:t>SisGen</w:t>
      </w:r>
      <w:r w:rsidRPr="00E07BAA">
        <w:rPr>
          <w:rFonts w:ascii="SimSun" w:eastAsia="SimSun" w:hAnsi="SimSun" w:cs="SimSun" w:hint="eastAsia"/>
          <w:bCs/>
          <w:iCs/>
          <w:sz w:val="24"/>
          <w:szCs w:val="22"/>
          <w:lang w:eastAsia="pt-BR"/>
        </w:rPr>
        <w:t>在线系统登记其获取和惠益分享活动，接受预设条件。用户通过在</w:t>
      </w:r>
      <w:proofErr w:type="spellEnd"/>
      <w:r w:rsidRPr="00E07BAA">
        <w:rPr>
          <w:bCs/>
          <w:iCs/>
          <w:sz w:val="24"/>
          <w:szCs w:val="22"/>
          <w:lang w:eastAsia="pt-BR"/>
        </w:rPr>
        <w:t>SISGEN</w:t>
      </w:r>
      <w:r w:rsidRPr="00E07BAA">
        <w:rPr>
          <w:rFonts w:ascii="SimSun" w:eastAsia="SimSun" w:hAnsi="SimSun" w:cs="SimSun" w:hint="eastAsia"/>
          <w:bCs/>
          <w:iCs/>
          <w:sz w:val="24"/>
          <w:szCs w:val="22"/>
          <w:lang w:eastAsia="pt-BR"/>
        </w:rPr>
        <w:t>网站上登记</w:t>
      </w:r>
      <w:r w:rsidRPr="00E07BAA">
        <w:rPr>
          <w:rFonts w:hint="eastAsia"/>
          <w:bCs/>
          <w:iCs/>
          <w:sz w:val="24"/>
          <w:szCs w:val="22"/>
          <w:lang w:eastAsia="pt-BR"/>
        </w:rPr>
        <w:t>/</w:t>
      </w:r>
      <w:r w:rsidRPr="00E07BAA">
        <w:rPr>
          <w:rFonts w:ascii="SimSun" w:eastAsia="SimSun" w:hAnsi="SimSun" w:cs="SimSun" w:hint="eastAsia"/>
          <w:bCs/>
          <w:iCs/>
          <w:sz w:val="24"/>
          <w:szCs w:val="22"/>
          <w:lang w:eastAsia="pt-BR"/>
        </w:rPr>
        <w:t>通报获取和惠益分享活动，遵守预设规则（获取和惠益分享合同）。</w:t>
      </w:r>
    </w:p>
    <w:p w14:paraId="08147C49" w14:textId="77777777" w:rsidR="00E07BAA" w:rsidRPr="00E07BAA" w:rsidRDefault="00E07BAA" w:rsidP="00E07BAA">
      <w:pPr>
        <w:shd w:val="clear" w:color="auto" w:fill="FFFFFF"/>
        <w:spacing w:before="120" w:after="120"/>
        <w:ind w:firstLine="490"/>
        <w:rPr>
          <w:bCs/>
          <w:iCs/>
          <w:sz w:val="24"/>
          <w:szCs w:val="22"/>
          <w:lang w:eastAsia="pt-BR"/>
        </w:rPr>
      </w:pPr>
      <w:r w:rsidRPr="00E07BAA">
        <w:rPr>
          <w:rFonts w:ascii="SimSun" w:eastAsia="SimSun" w:hAnsi="SimSun" w:cs="SimSun" w:hint="eastAsia"/>
          <w:bCs/>
          <w:iCs/>
          <w:sz w:val="24"/>
          <w:szCs w:val="22"/>
          <w:lang w:eastAsia="pt-BR"/>
        </w:rPr>
        <w:t>法律将制成品界定为通常由最终消费者</w:t>
      </w:r>
      <w:r w:rsidRPr="00E07BAA">
        <w:rPr>
          <w:rFonts w:hint="eastAsia"/>
          <w:bCs/>
          <w:iCs/>
          <w:sz w:val="24"/>
          <w:szCs w:val="22"/>
          <w:lang w:eastAsia="pt-BR"/>
        </w:rPr>
        <w:t>——</w:t>
      </w:r>
      <w:r w:rsidRPr="00E07BAA">
        <w:rPr>
          <w:rFonts w:ascii="SimSun" w:eastAsia="SimSun" w:hAnsi="SimSun" w:cs="SimSun" w:hint="eastAsia"/>
          <w:bCs/>
          <w:iCs/>
          <w:sz w:val="24"/>
          <w:szCs w:val="22"/>
          <w:lang w:eastAsia="pt-BR"/>
        </w:rPr>
        <w:t>不论是个人还是法律实体</w:t>
      </w:r>
      <w:r w:rsidRPr="00E07BAA">
        <w:rPr>
          <w:bCs/>
          <w:iCs/>
          <w:sz w:val="24"/>
          <w:szCs w:val="22"/>
          <w:lang w:eastAsia="pt-BR"/>
        </w:rPr>
        <w:t>——</w:t>
      </w:r>
      <w:r w:rsidRPr="00E07BAA">
        <w:rPr>
          <w:rFonts w:ascii="SimSun" w:eastAsia="SimSun" w:hAnsi="SimSun" w:cs="SimSun" w:hint="eastAsia"/>
          <w:bCs/>
          <w:iCs/>
          <w:sz w:val="24"/>
          <w:szCs w:val="22"/>
          <w:lang w:eastAsia="pt-BR"/>
        </w:rPr>
        <w:t>使用的</w:t>
      </w:r>
      <w:r w:rsidRPr="00E07BAA">
        <w:rPr>
          <w:bCs/>
          <w:iCs/>
          <w:sz w:val="24"/>
          <w:szCs w:val="22"/>
          <w:lang w:eastAsia="pt-BR"/>
        </w:rPr>
        <w:t>“</w:t>
      </w:r>
      <w:r w:rsidRPr="00E07BAA">
        <w:rPr>
          <w:rFonts w:ascii="SimSun" w:eastAsia="SimSun" w:hAnsi="SimSun" w:cs="SimSun" w:hint="eastAsia"/>
          <w:bCs/>
          <w:iCs/>
          <w:sz w:val="24"/>
          <w:szCs w:val="22"/>
          <w:lang w:eastAsia="pt-BR"/>
        </w:rPr>
        <w:t>产品</w:t>
      </w:r>
      <w:r w:rsidRPr="00E07BAA">
        <w:rPr>
          <w:bCs/>
          <w:iCs/>
          <w:sz w:val="24"/>
          <w:szCs w:val="22"/>
          <w:lang w:eastAsia="pt-BR"/>
        </w:rPr>
        <w:t>”</w:t>
      </w:r>
      <w:r w:rsidRPr="00E07BAA">
        <w:rPr>
          <w:rFonts w:ascii="SimSun" w:eastAsia="SimSun" w:hAnsi="SimSun" w:cs="SimSun" w:hint="eastAsia"/>
          <w:bCs/>
          <w:iCs/>
          <w:sz w:val="24"/>
          <w:szCs w:val="22"/>
          <w:lang w:eastAsia="pt-BR"/>
        </w:rPr>
        <w:t>。此外，惠益分享义务仅适用于制成品，该制成品如果独立地生成于国内或国外，则必须产生于获取（巴西法律中规定的研究和技术开发），最后，</w:t>
      </w:r>
      <w:r w:rsidRPr="00E07BAA">
        <w:rPr>
          <w:bCs/>
          <w:iCs/>
          <w:sz w:val="24"/>
          <w:szCs w:val="22"/>
          <w:lang w:eastAsia="pt-BR"/>
        </w:rPr>
        <w:t>“</w:t>
      </w:r>
      <w:r w:rsidRPr="00E07BAA">
        <w:rPr>
          <w:rFonts w:ascii="SimSun" w:eastAsia="SimSun" w:hAnsi="SimSun" w:cs="SimSun" w:hint="eastAsia"/>
          <w:bCs/>
          <w:iCs/>
          <w:sz w:val="24"/>
          <w:szCs w:val="22"/>
          <w:lang w:eastAsia="pt-BR"/>
        </w:rPr>
        <w:t>遗传遗产</w:t>
      </w:r>
      <w:r w:rsidRPr="00E07BAA">
        <w:rPr>
          <w:bCs/>
          <w:iCs/>
          <w:sz w:val="24"/>
          <w:szCs w:val="22"/>
          <w:lang w:eastAsia="pt-BR"/>
        </w:rPr>
        <w:t>”</w:t>
      </w:r>
      <w:r w:rsidRPr="00E07BAA">
        <w:rPr>
          <w:rFonts w:ascii="SimSun" w:eastAsia="SimSun" w:hAnsi="SimSun" w:cs="SimSun" w:hint="eastAsia"/>
          <w:bCs/>
          <w:iCs/>
          <w:sz w:val="24"/>
          <w:szCs w:val="22"/>
          <w:lang w:eastAsia="pt-BR"/>
        </w:rPr>
        <w:t>应是增加产品价值的主要因素之一。</w:t>
      </w:r>
    </w:p>
    <w:p w14:paraId="14F0A49C" w14:textId="0D113700" w:rsidR="00E07BAA" w:rsidRPr="00E07BAA" w:rsidRDefault="00E07BAA" w:rsidP="00E07BAA">
      <w:pPr>
        <w:shd w:val="clear" w:color="auto" w:fill="FFFFFF"/>
        <w:spacing w:before="120" w:after="120"/>
        <w:ind w:firstLine="490"/>
        <w:rPr>
          <w:bCs/>
          <w:iCs/>
          <w:sz w:val="24"/>
          <w:szCs w:val="22"/>
          <w:lang w:eastAsia="pt-BR"/>
        </w:rPr>
      </w:pPr>
      <w:r w:rsidRPr="00E07BAA">
        <w:rPr>
          <w:rFonts w:ascii="SimSun" w:eastAsia="SimSun" w:hAnsi="SimSun" w:cs="SimSun" w:hint="eastAsia"/>
          <w:bCs/>
          <w:iCs/>
          <w:sz w:val="24"/>
          <w:szCs w:val="22"/>
          <w:lang w:eastAsia="pt-BR"/>
        </w:rPr>
        <w:t>根据法律，由谁实施</w:t>
      </w:r>
      <w:r w:rsidR="00490948">
        <w:rPr>
          <w:rFonts w:ascii="SimSun" w:eastAsia="SimSun" w:hAnsi="SimSun" w:cs="SimSun" w:hint="eastAsia"/>
          <w:bCs/>
          <w:iCs/>
          <w:sz w:val="24"/>
          <w:szCs w:val="22"/>
          <w:lang w:eastAsia="pt-BR"/>
        </w:rPr>
        <w:t>DSI</w:t>
      </w:r>
      <w:r w:rsidRPr="00E07BAA">
        <w:rPr>
          <w:rFonts w:ascii="SimSun" w:eastAsia="SimSun" w:hAnsi="SimSun" w:cs="SimSun" w:hint="eastAsia"/>
          <w:bCs/>
          <w:iCs/>
          <w:sz w:val="24"/>
          <w:szCs w:val="22"/>
          <w:lang w:eastAsia="pt-BR"/>
        </w:rPr>
        <w:t>的获取或谁出售制成品并不重要，满足惠益分享义务的必须是制成品的生产者。</w:t>
      </w:r>
    </w:p>
    <w:p w14:paraId="6EE7AEF7" w14:textId="77777777" w:rsidR="00E07BAA" w:rsidRPr="00E07BAA" w:rsidRDefault="00E07BAA" w:rsidP="00E07BAA">
      <w:pPr>
        <w:shd w:val="clear" w:color="auto" w:fill="FFFFFF"/>
        <w:spacing w:before="120" w:after="120"/>
        <w:ind w:firstLine="490"/>
        <w:rPr>
          <w:bCs/>
          <w:iCs/>
          <w:sz w:val="24"/>
          <w:szCs w:val="22"/>
          <w:lang w:eastAsia="pt-BR"/>
        </w:rPr>
      </w:pPr>
      <w:proofErr w:type="spellStart"/>
      <w:r w:rsidRPr="00E07BAA">
        <w:rPr>
          <w:rFonts w:ascii="SimSun" w:eastAsia="SimSun" w:hAnsi="SimSun" w:cs="SimSun" w:hint="eastAsia"/>
          <w:bCs/>
          <w:iCs/>
          <w:sz w:val="24"/>
          <w:szCs w:val="22"/>
          <w:lang w:eastAsia="pt-BR"/>
        </w:rPr>
        <w:t>在目前</w:t>
      </w:r>
      <w:r w:rsidRPr="00E07BAA">
        <w:rPr>
          <w:bCs/>
          <w:iCs/>
          <w:sz w:val="24"/>
          <w:szCs w:val="22"/>
          <w:lang w:eastAsia="pt-BR"/>
        </w:rPr>
        <w:t>SisGen</w:t>
      </w:r>
      <w:r w:rsidRPr="00E07BAA">
        <w:rPr>
          <w:rFonts w:ascii="SimSun" w:eastAsia="SimSun" w:hAnsi="SimSun" w:cs="SimSun" w:hint="eastAsia"/>
          <w:bCs/>
          <w:iCs/>
          <w:sz w:val="24"/>
          <w:szCs w:val="22"/>
          <w:lang w:eastAsia="pt-BR"/>
        </w:rPr>
        <w:t>中登记的将近</w:t>
      </w:r>
      <w:proofErr w:type="spellEnd"/>
      <w:r w:rsidRPr="00E07BAA">
        <w:rPr>
          <w:bCs/>
          <w:iCs/>
          <w:sz w:val="24"/>
          <w:szCs w:val="22"/>
          <w:lang w:eastAsia="pt-BR"/>
        </w:rPr>
        <w:t>68,300</w:t>
      </w:r>
      <w:r w:rsidRPr="00E07BAA">
        <w:rPr>
          <w:rFonts w:ascii="SimSun" w:eastAsia="SimSun" w:hAnsi="SimSun" w:cs="SimSun" w:hint="eastAsia"/>
          <w:bCs/>
          <w:iCs/>
          <w:sz w:val="24"/>
          <w:szCs w:val="22"/>
          <w:lang w:eastAsia="pt-BR"/>
        </w:rPr>
        <w:t>项登记获取活动中，</w:t>
      </w:r>
      <w:r w:rsidRPr="00E07BAA">
        <w:rPr>
          <w:bCs/>
          <w:iCs/>
          <w:sz w:val="24"/>
          <w:szCs w:val="22"/>
          <w:lang w:eastAsia="pt-BR"/>
        </w:rPr>
        <w:t>1.411</w:t>
      </w:r>
      <w:r w:rsidRPr="00E07BAA">
        <w:rPr>
          <w:rFonts w:ascii="SimSun" w:eastAsia="SimSun" w:hAnsi="SimSun" w:cs="SimSun" w:hint="eastAsia"/>
          <w:bCs/>
          <w:iCs/>
          <w:sz w:val="24"/>
          <w:szCs w:val="22"/>
          <w:lang w:eastAsia="pt-BR"/>
        </w:rPr>
        <w:t>项活动系以电脑模拟来源申报，其中</w:t>
      </w:r>
      <w:r w:rsidRPr="00E07BAA">
        <w:rPr>
          <w:bCs/>
          <w:iCs/>
          <w:sz w:val="24"/>
          <w:szCs w:val="22"/>
          <w:lang w:eastAsia="pt-BR"/>
        </w:rPr>
        <w:t>336</w:t>
      </w:r>
      <w:r w:rsidRPr="00E07BAA">
        <w:rPr>
          <w:rFonts w:ascii="SimSun" w:eastAsia="SimSun" w:hAnsi="SimSun" w:cs="SimSun" w:hint="eastAsia"/>
          <w:bCs/>
          <w:iCs/>
          <w:sz w:val="24"/>
          <w:szCs w:val="22"/>
          <w:lang w:eastAsia="pt-BR"/>
        </w:rPr>
        <w:t>项活动宣布是商业用途活动，登记了利用遗传资源数字序列信息</w:t>
      </w:r>
      <w:r w:rsidRPr="00E07BAA">
        <w:rPr>
          <w:rFonts w:hint="eastAsia"/>
          <w:bCs/>
          <w:iCs/>
          <w:sz w:val="24"/>
          <w:szCs w:val="22"/>
          <w:lang w:eastAsia="pt-BR"/>
        </w:rPr>
        <w:t>/</w:t>
      </w:r>
      <w:r w:rsidRPr="00E07BAA">
        <w:rPr>
          <w:rFonts w:ascii="SimSun" w:eastAsia="SimSun" w:hAnsi="SimSun" w:cs="SimSun" w:hint="eastAsia"/>
          <w:bCs/>
          <w:iCs/>
          <w:sz w:val="24"/>
          <w:szCs w:val="22"/>
          <w:lang w:eastAsia="pt-BR"/>
        </w:rPr>
        <w:t>遗传信息所产生的技术开发获得。其他</w:t>
      </w:r>
      <w:r w:rsidRPr="00E07BAA">
        <w:rPr>
          <w:bCs/>
          <w:iCs/>
          <w:sz w:val="24"/>
          <w:szCs w:val="22"/>
          <w:lang w:eastAsia="pt-BR"/>
        </w:rPr>
        <w:t>1,075</w:t>
      </w:r>
      <w:proofErr w:type="gramStart"/>
      <w:r w:rsidRPr="00E07BAA">
        <w:rPr>
          <w:rFonts w:ascii="SimSun" w:eastAsia="SimSun" w:hAnsi="SimSun" w:cs="SimSun" w:hint="eastAsia"/>
          <w:bCs/>
          <w:iCs/>
          <w:sz w:val="24"/>
          <w:szCs w:val="22"/>
          <w:lang w:eastAsia="pt-BR"/>
        </w:rPr>
        <w:t>项活动相当于</w:t>
      </w:r>
      <w:r w:rsidRPr="00E07BAA">
        <w:rPr>
          <w:bCs/>
          <w:iCs/>
          <w:sz w:val="24"/>
          <w:szCs w:val="22"/>
          <w:lang w:eastAsia="pt-BR"/>
        </w:rPr>
        <w:t>“</w:t>
      </w:r>
      <w:proofErr w:type="gramEnd"/>
      <w:r w:rsidRPr="00E07BAA">
        <w:rPr>
          <w:rFonts w:ascii="SimSun" w:eastAsia="SimSun" w:hAnsi="SimSun" w:cs="SimSun" w:hint="eastAsia"/>
          <w:bCs/>
          <w:iCs/>
          <w:sz w:val="24"/>
          <w:szCs w:val="22"/>
          <w:lang w:eastAsia="pt-BR"/>
        </w:rPr>
        <w:t>遗传资源数字序列信息的商业和非商业用途的获取活动</w:t>
      </w:r>
      <w:r w:rsidRPr="00E07BAA">
        <w:rPr>
          <w:rFonts w:hint="eastAsia"/>
          <w:bCs/>
          <w:iCs/>
          <w:sz w:val="24"/>
          <w:szCs w:val="22"/>
          <w:lang w:eastAsia="pt-BR"/>
        </w:rPr>
        <w:t>”</w:t>
      </w:r>
      <w:r w:rsidRPr="00E07BAA">
        <w:rPr>
          <w:rFonts w:ascii="SimSun" w:eastAsia="SimSun" w:hAnsi="SimSun" w:cs="SimSun" w:hint="eastAsia"/>
          <w:bCs/>
          <w:iCs/>
          <w:sz w:val="24"/>
          <w:szCs w:val="22"/>
          <w:lang w:eastAsia="pt-BR"/>
        </w:rPr>
        <w:t>。</w:t>
      </w:r>
    </w:p>
    <w:p w14:paraId="49301FB5" w14:textId="096A45FB" w:rsidR="00E07BAA" w:rsidRPr="00E07BAA" w:rsidRDefault="00E07BAA" w:rsidP="00E07BAA">
      <w:pPr>
        <w:shd w:val="clear" w:color="auto" w:fill="FFFFFF"/>
        <w:spacing w:before="120" w:after="120"/>
        <w:ind w:firstLine="490"/>
        <w:rPr>
          <w:bCs/>
          <w:iCs/>
          <w:sz w:val="24"/>
          <w:szCs w:val="22"/>
          <w:lang w:eastAsia="pt-BR"/>
        </w:rPr>
      </w:pPr>
      <w:r w:rsidRPr="00E07BAA">
        <w:rPr>
          <w:rFonts w:ascii="SimSun" w:eastAsia="SimSun" w:hAnsi="SimSun" w:cs="SimSun" w:hint="eastAsia"/>
          <w:bCs/>
          <w:iCs/>
          <w:sz w:val="24"/>
          <w:szCs w:val="22"/>
          <w:lang w:eastAsia="pt-BR"/>
        </w:rPr>
        <w:t>用户完成一项研究活动等于获得了一项非商业获取许可证。此外，法律认为，用户对技术开发活动的登记是</w:t>
      </w:r>
      <w:r w:rsidRPr="00E07BAA">
        <w:rPr>
          <w:bCs/>
          <w:iCs/>
          <w:sz w:val="24"/>
          <w:szCs w:val="22"/>
          <w:lang w:eastAsia="pt-BR"/>
        </w:rPr>
        <w:t>“</w:t>
      </w:r>
      <w:r w:rsidRPr="00E07BAA">
        <w:rPr>
          <w:rFonts w:ascii="SimSun" w:eastAsia="SimSun" w:hAnsi="SimSun" w:cs="SimSun" w:hint="eastAsia"/>
          <w:bCs/>
          <w:iCs/>
          <w:sz w:val="24"/>
          <w:szCs w:val="22"/>
          <w:lang w:eastAsia="pt-BR"/>
        </w:rPr>
        <w:t>以开发新材料、产品或设备，或改进或开发用于经济开发的新流程为目的的遗传遗产方面的系统性工作</w:t>
      </w:r>
      <w:r w:rsidRPr="00E07BAA">
        <w:rPr>
          <w:rFonts w:hint="eastAsia"/>
          <w:bCs/>
          <w:iCs/>
          <w:sz w:val="24"/>
          <w:szCs w:val="22"/>
          <w:lang w:eastAsia="pt-BR"/>
        </w:rPr>
        <w:t>”</w:t>
      </w:r>
      <w:r w:rsidRPr="00E07BAA">
        <w:rPr>
          <w:rFonts w:ascii="SimSun" w:eastAsia="SimSun" w:hAnsi="SimSun" w:cs="SimSun" w:hint="eastAsia"/>
          <w:bCs/>
          <w:iCs/>
          <w:sz w:val="24"/>
          <w:szCs w:val="22"/>
          <w:lang w:eastAsia="pt-BR"/>
        </w:rPr>
        <w:t>，</w:t>
      </w:r>
      <w:proofErr w:type="spellStart"/>
      <w:r w:rsidRPr="00E07BAA">
        <w:rPr>
          <w:rFonts w:ascii="SimSun" w:eastAsia="SimSun" w:hAnsi="SimSun" w:cs="SimSun" w:hint="eastAsia"/>
          <w:bCs/>
          <w:iCs/>
          <w:sz w:val="24"/>
          <w:szCs w:val="22"/>
          <w:lang w:eastAsia="pt-BR"/>
        </w:rPr>
        <w:t>这种登记等同于获得了商业获取许可证。将近</w:t>
      </w:r>
      <w:proofErr w:type="spellEnd"/>
      <w:r w:rsidRPr="00E07BAA">
        <w:rPr>
          <w:bCs/>
          <w:iCs/>
          <w:sz w:val="24"/>
          <w:szCs w:val="22"/>
          <w:lang w:eastAsia="pt-BR"/>
        </w:rPr>
        <w:t>800</w:t>
      </w:r>
      <w:proofErr w:type="spellStart"/>
      <w:r w:rsidRPr="00E07BAA">
        <w:rPr>
          <w:rFonts w:ascii="SimSun" w:eastAsia="SimSun" w:hAnsi="SimSun" w:cs="SimSun" w:hint="eastAsia"/>
          <w:bCs/>
          <w:iCs/>
          <w:sz w:val="24"/>
          <w:szCs w:val="22"/>
          <w:lang w:eastAsia="pt-BR"/>
        </w:rPr>
        <w:t>个法人</w:t>
      </w:r>
      <w:proofErr w:type="spellEnd"/>
      <w:r w:rsidRPr="00E07BAA">
        <w:rPr>
          <w:rFonts w:ascii="SimSun" w:eastAsia="SimSun" w:hAnsi="SimSun" w:cs="SimSun" w:hint="eastAsia"/>
          <w:bCs/>
          <w:iCs/>
          <w:sz w:val="24"/>
          <w:szCs w:val="22"/>
          <w:lang w:eastAsia="pt-BR"/>
        </w:rPr>
        <w:t>（</w:t>
      </w:r>
      <w:r w:rsidRPr="00E07BAA">
        <w:rPr>
          <w:bCs/>
          <w:iCs/>
          <w:sz w:val="24"/>
          <w:szCs w:val="22"/>
          <w:lang w:eastAsia="pt-BR"/>
        </w:rPr>
        <w:t>60%</w:t>
      </w:r>
      <w:proofErr w:type="spellStart"/>
      <w:r w:rsidRPr="00E07BAA">
        <w:rPr>
          <w:rFonts w:ascii="SimSun" w:eastAsia="SimSun" w:hAnsi="SimSun" w:cs="SimSun" w:hint="eastAsia"/>
          <w:bCs/>
          <w:iCs/>
          <w:sz w:val="24"/>
          <w:szCs w:val="22"/>
          <w:lang w:eastAsia="pt-BR"/>
        </w:rPr>
        <w:t>为公司）以及超过</w:t>
      </w:r>
      <w:proofErr w:type="spellEnd"/>
      <w:r w:rsidRPr="00E07BAA">
        <w:rPr>
          <w:rFonts w:hint="eastAsia"/>
          <w:bCs/>
          <w:iCs/>
          <w:sz w:val="24"/>
          <w:szCs w:val="22"/>
          <w:lang w:eastAsia="pt-BR"/>
        </w:rPr>
        <w:t>2</w:t>
      </w:r>
      <w:r w:rsidRPr="00E07BAA">
        <w:rPr>
          <w:bCs/>
          <w:iCs/>
          <w:sz w:val="24"/>
          <w:szCs w:val="22"/>
          <w:lang w:eastAsia="pt-BR"/>
        </w:rPr>
        <w:t>5,000</w:t>
      </w:r>
      <w:r w:rsidR="00563740">
        <w:rPr>
          <w:rFonts w:ascii="SimSun" w:eastAsia="SimSun" w:hAnsi="SimSun" w:cs="SimSun" w:hint="eastAsia"/>
          <w:bCs/>
          <w:iCs/>
          <w:sz w:val="24"/>
          <w:szCs w:val="22"/>
          <w:lang w:eastAsia="zh-CN"/>
        </w:rPr>
        <w:t>的个</w:t>
      </w:r>
      <w:proofErr w:type="spellStart"/>
      <w:r w:rsidRPr="00E07BAA">
        <w:rPr>
          <w:rFonts w:ascii="SimSun" w:eastAsia="SimSun" w:hAnsi="SimSun" w:cs="SimSun" w:hint="eastAsia"/>
          <w:bCs/>
          <w:iCs/>
          <w:sz w:val="24"/>
          <w:szCs w:val="22"/>
          <w:lang w:eastAsia="pt-BR"/>
        </w:rPr>
        <w:t>人进行了登记，并在</w:t>
      </w:r>
      <w:r w:rsidRPr="00E07BAA">
        <w:rPr>
          <w:bCs/>
          <w:iCs/>
          <w:sz w:val="24"/>
          <w:szCs w:val="22"/>
          <w:lang w:eastAsia="pt-BR"/>
        </w:rPr>
        <w:t>SisGen</w:t>
      </w:r>
      <w:r w:rsidRPr="00E07BAA">
        <w:rPr>
          <w:rFonts w:ascii="SimSun" w:eastAsia="SimSun" w:hAnsi="SimSun" w:cs="SimSun" w:hint="eastAsia"/>
          <w:bCs/>
          <w:iCs/>
          <w:sz w:val="24"/>
          <w:szCs w:val="22"/>
          <w:lang w:eastAsia="pt-BR"/>
        </w:rPr>
        <w:t>上提供关于其遗传资源（包括源自电脑模拟的遗传资源）及相关传统知识所产生的研究和开发活动的信息</w:t>
      </w:r>
      <w:proofErr w:type="spellEnd"/>
      <w:r w:rsidRPr="00E07BAA">
        <w:rPr>
          <w:rFonts w:ascii="SimSun" w:eastAsia="SimSun" w:hAnsi="SimSun" w:cs="SimSun" w:hint="eastAsia"/>
          <w:bCs/>
          <w:iCs/>
          <w:sz w:val="24"/>
          <w:szCs w:val="22"/>
          <w:lang w:eastAsia="pt-BR"/>
        </w:rPr>
        <w:t>。</w:t>
      </w:r>
    </w:p>
    <w:p w14:paraId="563D44D6" w14:textId="77777777" w:rsidR="00E07BAA" w:rsidRPr="00E07BAA" w:rsidRDefault="00E07BAA" w:rsidP="00E07BAA">
      <w:pPr>
        <w:shd w:val="clear" w:color="auto" w:fill="FFFFFF"/>
        <w:spacing w:before="120" w:after="120"/>
        <w:ind w:firstLine="490"/>
        <w:rPr>
          <w:bCs/>
          <w:iCs/>
          <w:sz w:val="24"/>
          <w:szCs w:val="22"/>
          <w:lang w:eastAsia="pt-BR"/>
        </w:rPr>
      </w:pPr>
      <w:proofErr w:type="spellStart"/>
      <w:r w:rsidRPr="00E07BAA">
        <w:rPr>
          <w:rFonts w:ascii="SimSun" w:eastAsia="SimSun" w:hAnsi="SimSun" w:cs="SimSun" w:hint="eastAsia"/>
          <w:bCs/>
          <w:iCs/>
          <w:sz w:val="24"/>
          <w:szCs w:val="22"/>
          <w:lang w:eastAsia="pt-BR"/>
        </w:rPr>
        <w:t>为提供具体实例说明</w:t>
      </w:r>
      <w:proofErr w:type="spellEnd"/>
      <w:r w:rsidRPr="00E07BAA">
        <w:rPr>
          <w:bCs/>
          <w:iCs/>
          <w:sz w:val="24"/>
          <w:szCs w:val="22"/>
          <w:lang w:eastAsia="pt-BR"/>
        </w:rPr>
        <w:t>“</w:t>
      </w:r>
      <w:proofErr w:type="spellStart"/>
      <w:r w:rsidRPr="00E07BAA">
        <w:rPr>
          <w:rFonts w:ascii="SimSun" w:eastAsia="SimSun" w:hAnsi="SimSun" w:cs="SimSun" w:hint="eastAsia"/>
          <w:bCs/>
          <w:iCs/>
          <w:sz w:val="24"/>
          <w:szCs w:val="22"/>
          <w:lang w:eastAsia="pt-BR"/>
        </w:rPr>
        <w:t>遗传资源数字序列信息商业用途的惠益分享安排</w:t>
      </w:r>
      <w:proofErr w:type="spellEnd"/>
      <w:r w:rsidRPr="00E07BAA">
        <w:rPr>
          <w:bCs/>
          <w:iCs/>
          <w:sz w:val="24"/>
          <w:szCs w:val="22"/>
          <w:lang w:eastAsia="pt-BR"/>
        </w:rPr>
        <w:t>”</w:t>
      </w:r>
      <w:r w:rsidRPr="00E07BAA">
        <w:rPr>
          <w:rFonts w:ascii="SimSun" w:eastAsia="SimSun" w:hAnsi="SimSun" w:cs="SimSun" w:hint="eastAsia"/>
          <w:bCs/>
          <w:iCs/>
          <w:sz w:val="24"/>
          <w:szCs w:val="22"/>
          <w:lang w:eastAsia="pt-BR"/>
        </w:rPr>
        <w:t>，</w:t>
      </w:r>
      <w:proofErr w:type="spellStart"/>
      <w:r w:rsidRPr="00E07BAA">
        <w:rPr>
          <w:rFonts w:ascii="SimSun" w:eastAsia="SimSun" w:hAnsi="SimSun" w:cs="SimSun" w:hint="eastAsia"/>
          <w:bCs/>
          <w:iCs/>
          <w:sz w:val="24"/>
          <w:szCs w:val="22"/>
          <w:lang w:eastAsia="pt-BR"/>
        </w:rPr>
        <w:t>可以参考在</w:t>
      </w:r>
      <w:r w:rsidRPr="00E07BAA">
        <w:rPr>
          <w:bCs/>
          <w:iCs/>
          <w:sz w:val="24"/>
          <w:szCs w:val="22"/>
          <w:lang w:eastAsia="pt-BR"/>
        </w:rPr>
        <w:t>SisGen</w:t>
      </w:r>
      <w:r w:rsidRPr="00E07BAA">
        <w:rPr>
          <w:rFonts w:ascii="SimSun" w:eastAsia="SimSun" w:hAnsi="SimSun" w:cs="SimSun" w:hint="eastAsia"/>
          <w:bCs/>
          <w:iCs/>
          <w:sz w:val="24"/>
          <w:szCs w:val="22"/>
          <w:lang w:eastAsia="pt-BR"/>
        </w:rPr>
        <w:t>中登记的</w:t>
      </w:r>
      <w:proofErr w:type="spellEnd"/>
      <w:r w:rsidRPr="00E07BAA">
        <w:rPr>
          <w:bCs/>
          <w:iCs/>
          <w:sz w:val="24"/>
          <w:szCs w:val="22"/>
          <w:lang w:eastAsia="pt-BR"/>
        </w:rPr>
        <w:t>“</w:t>
      </w:r>
      <w:r w:rsidRPr="00E07BAA">
        <w:rPr>
          <w:rFonts w:ascii="SimSun" w:eastAsia="SimSun" w:hAnsi="SimSun" w:cs="SimSun" w:hint="eastAsia"/>
          <w:bCs/>
          <w:iCs/>
          <w:sz w:val="24"/>
          <w:szCs w:val="22"/>
          <w:lang w:eastAsia="pt-BR"/>
        </w:rPr>
        <w:t>技术开发活动</w:t>
      </w:r>
      <w:r w:rsidRPr="00E07BAA">
        <w:rPr>
          <w:bCs/>
          <w:iCs/>
          <w:sz w:val="24"/>
          <w:szCs w:val="22"/>
          <w:lang w:eastAsia="pt-BR"/>
        </w:rPr>
        <w:t>”</w:t>
      </w:r>
      <w:r w:rsidRPr="00E07BAA">
        <w:rPr>
          <w:rFonts w:ascii="SimSun" w:eastAsia="SimSun" w:hAnsi="SimSun" w:cs="SimSun" w:hint="eastAsia"/>
          <w:bCs/>
          <w:iCs/>
          <w:sz w:val="24"/>
          <w:szCs w:val="22"/>
          <w:lang w:eastAsia="pt-BR"/>
        </w:rPr>
        <w:t>，该系统建议利用生物信息学，寻找储存于巴西生物多样性基金天然产物蛋白质数据库中的药物受体（蛋白质）。</w:t>
      </w:r>
    </w:p>
    <w:p w14:paraId="078696AB" w14:textId="77777777" w:rsidR="00E07BAA" w:rsidRPr="00E07BAA" w:rsidRDefault="00E07BAA" w:rsidP="00E07BAA">
      <w:pPr>
        <w:shd w:val="clear" w:color="auto" w:fill="FFFFFF"/>
        <w:spacing w:before="120" w:after="120"/>
        <w:ind w:firstLine="490"/>
        <w:rPr>
          <w:bCs/>
          <w:iCs/>
          <w:sz w:val="24"/>
          <w:szCs w:val="22"/>
          <w:lang w:eastAsia="pt-BR"/>
        </w:rPr>
      </w:pPr>
      <w:r w:rsidRPr="00E07BAA">
        <w:rPr>
          <w:rFonts w:ascii="SimSun" w:eastAsia="SimSun" w:hAnsi="SimSun" w:cs="SimSun" w:hint="eastAsia"/>
          <w:bCs/>
          <w:iCs/>
          <w:sz w:val="24"/>
          <w:szCs w:val="22"/>
          <w:lang w:eastAsia="pt-BR"/>
        </w:rPr>
        <w:t>不过，由于一般而言巴西并没有使用遗传遗产的事先授权，在存在具体成果的情况下或在某些触发事件（例如科学文献的发表、专利申请、副产品的商业化或制成品通知）之前，使用该种蛋白质序列的人必须将其结果进行登记或就产品作出通报。</w:t>
      </w:r>
    </w:p>
    <w:p w14:paraId="47F82501" w14:textId="514ED831" w:rsidR="00E07BAA" w:rsidRPr="00E07BAA" w:rsidRDefault="00E07BAA" w:rsidP="00E07BAA">
      <w:pPr>
        <w:shd w:val="clear" w:color="auto" w:fill="FFFFFF"/>
        <w:spacing w:before="120" w:after="120"/>
        <w:ind w:firstLine="490"/>
        <w:rPr>
          <w:bCs/>
          <w:iCs/>
          <w:sz w:val="24"/>
          <w:szCs w:val="22"/>
          <w:lang w:val="pt-BR" w:eastAsia="pt-BR"/>
        </w:rPr>
      </w:pPr>
      <w:r w:rsidRPr="00E07BAA">
        <w:rPr>
          <w:rFonts w:ascii="SimSun" w:eastAsia="SimSun" w:hAnsi="SimSun" w:cs="SimSun" w:hint="eastAsia"/>
          <w:bCs/>
          <w:iCs/>
          <w:sz w:val="24"/>
          <w:szCs w:val="22"/>
          <w:lang w:eastAsia="pt-BR"/>
        </w:rPr>
        <w:t>换言之，巴西的遗传遗产只能依照条款和条件公开获取，但这种利用的结果和产品必须在适当时刻和根据具体情况，通过登记或通知程序予以正规化。巴西必须促进巴西遗传多样性带来的研究和开发，同时铭记进行这种研究和开发所掌握技术的演化，巴西的理解是，必须为获取（包括通过源自电脑模拟遗传资源的利用）提供便利，便产生能够为生物多样性的养护和可持续利用提供资金的好处。因此，要这样做，规章应侧重于结果而非程序。</w:t>
      </w:r>
    </w:p>
    <w:p w14:paraId="7B83F602" w14:textId="125BDB7F" w:rsidR="006221BE" w:rsidRPr="006221BE" w:rsidRDefault="006221BE" w:rsidP="006221BE">
      <w:pPr>
        <w:spacing w:after="120"/>
        <w:rPr>
          <w:bCs/>
          <w:iCs/>
          <w:sz w:val="24"/>
          <w:szCs w:val="22"/>
          <w:lang w:eastAsia="pt-BR"/>
        </w:rPr>
      </w:pPr>
      <w:r>
        <w:rPr>
          <w:bCs/>
          <w:iCs/>
          <w:sz w:val="24"/>
          <w:szCs w:val="22"/>
          <w:lang w:eastAsia="pt-BR"/>
        </w:rPr>
        <w:lastRenderedPageBreak/>
        <w:tab/>
      </w:r>
      <w:proofErr w:type="spellStart"/>
      <w:r w:rsidRPr="006221BE">
        <w:rPr>
          <w:rFonts w:ascii="SimSun" w:eastAsia="SimSun" w:hAnsi="SimSun" w:cs="SimSun" w:hint="eastAsia"/>
          <w:bCs/>
          <w:iCs/>
          <w:sz w:val="24"/>
          <w:szCs w:val="22"/>
          <w:lang w:eastAsia="pt-BR"/>
        </w:rPr>
        <w:t>巴西的</w:t>
      </w:r>
      <w:proofErr w:type="spellEnd"/>
      <w:r>
        <w:rPr>
          <w:rFonts w:ascii="SimSun" w:eastAsia="SimSun" w:hAnsi="SimSun" w:cs="SimSun" w:hint="eastAsia"/>
          <w:bCs/>
          <w:iCs/>
          <w:sz w:val="24"/>
          <w:szCs w:val="22"/>
          <w:lang w:eastAsia="zh-CN"/>
        </w:rPr>
        <w:t>获取和惠益分享</w:t>
      </w:r>
      <w:proofErr w:type="spellStart"/>
      <w:r w:rsidRPr="006221BE">
        <w:rPr>
          <w:rFonts w:ascii="SimSun" w:eastAsia="SimSun" w:hAnsi="SimSun" w:cs="SimSun" w:hint="eastAsia"/>
          <w:bCs/>
          <w:iCs/>
          <w:sz w:val="24"/>
          <w:szCs w:val="22"/>
          <w:lang w:eastAsia="pt-BR"/>
        </w:rPr>
        <w:t>系统借助</w:t>
      </w:r>
      <w:r w:rsidRPr="006221BE">
        <w:rPr>
          <w:bCs/>
          <w:iCs/>
          <w:sz w:val="24"/>
          <w:szCs w:val="22"/>
          <w:lang w:eastAsia="pt-BR"/>
        </w:rPr>
        <w:t>SisGen</w:t>
      </w:r>
      <w:proofErr w:type="spellEnd"/>
      <w:r w:rsidRPr="006221BE">
        <w:rPr>
          <w:rFonts w:ascii="SimSun" w:eastAsia="SimSun" w:hAnsi="SimSun" w:cs="SimSun" w:hint="eastAsia"/>
          <w:bCs/>
          <w:iCs/>
          <w:sz w:val="24"/>
          <w:szCs w:val="22"/>
          <w:lang w:eastAsia="pt-BR"/>
        </w:rPr>
        <w:t>，</w:t>
      </w:r>
      <w:proofErr w:type="spellStart"/>
      <w:r w:rsidRPr="006221BE">
        <w:rPr>
          <w:rFonts w:ascii="SimSun" w:eastAsia="SimSun" w:hAnsi="SimSun" w:cs="SimSun" w:hint="eastAsia"/>
          <w:bCs/>
          <w:iCs/>
          <w:sz w:val="24"/>
          <w:szCs w:val="22"/>
          <w:lang w:eastAsia="pt-BR"/>
        </w:rPr>
        <w:t>从逐案事先授权和注重共同商定条件转变为关注最终用户的</w:t>
      </w:r>
      <w:r w:rsidR="00E20033">
        <w:rPr>
          <w:rFonts w:ascii="SimSun" w:eastAsia="SimSun" w:hAnsi="SimSun" w:cs="SimSun" w:hint="eastAsia"/>
          <w:bCs/>
          <w:iCs/>
          <w:sz w:val="24"/>
          <w:szCs w:val="22"/>
          <w:lang w:eastAsia="pt-BR"/>
        </w:rPr>
        <w:t>惠益共享</w:t>
      </w:r>
      <w:r w:rsidRPr="006221BE">
        <w:rPr>
          <w:rFonts w:ascii="SimSun" w:eastAsia="SimSun" w:hAnsi="SimSun" w:cs="SimSun" w:hint="eastAsia"/>
          <w:bCs/>
          <w:iCs/>
          <w:sz w:val="24"/>
          <w:szCs w:val="22"/>
          <w:lang w:eastAsia="pt-BR"/>
        </w:rPr>
        <w:t>、监控访问结果以及通过在线注册系统取得结果和价值链规范化</w:t>
      </w:r>
      <w:proofErr w:type="spellEnd"/>
      <w:r>
        <w:rPr>
          <w:rFonts w:ascii="SimSun" w:eastAsia="SimSun" w:hAnsi="SimSun" w:cs="SimSun" w:hint="eastAsia"/>
          <w:bCs/>
          <w:iCs/>
          <w:sz w:val="24"/>
          <w:szCs w:val="22"/>
          <w:lang w:eastAsia="zh-CN"/>
        </w:rPr>
        <w:t>。</w:t>
      </w:r>
      <w:r w:rsidRPr="006221BE">
        <w:rPr>
          <w:bCs/>
          <w:iCs/>
          <w:sz w:val="24"/>
          <w:szCs w:val="22"/>
          <w:lang w:eastAsia="pt-BR"/>
        </w:rPr>
        <w:t xml:space="preserve"> </w:t>
      </w:r>
    </w:p>
    <w:p w14:paraId="10819966" w14:textId="1B15B982" w:rsidR="006221BE" w:rsidRPr="006221BE" w:rsidRDefault="006221BE" w:rsidP="006221BE">
      <w:pPr>
        <w:spacing w:after="120"/>
        <w:rPr>
          <w:bCs/>
          <w:iCs/>
          <w:sz w:val="24"/>
          <w:szCs w:val="22"/>
          <w:lang w:eastAsia="pt-BR"/>
        </w:rPr>
      </w:pPr>
      <w:r>
        <w:rPr>
          <w:rFonts w:ascii="SimSun" w:eastAsia="SimSun" w:hAnsi="SimSun" w:cs="SimSun"/>
          <w:bCs/>
          <w:iCs/>
          <w:sz w:val="24"/>
          <w:szCs w:val="22"/>
          <w:lang w:eastAsia="pt-BR"/>
        </w:rPr>
        <w:tab/>
      </w:r>
      <w:r w:rsidRPr="006221BE">
        <w:rPr>
          <w:rFonts w:ascii="SimSun" w:eastAsia="SimSun" w:hAnsi="SimSun" w:cs="SimSun" w:hint="eastAsia"/>
          <w:bCs/>
          <w:iCs/>
          <w:sz w:val="24"/>
          <w:szCs w:val="22"/>
          <w:lang w:eastAsia="pt-BR"/>
        </w:rPr>
        <w:t>总之，巴西采取了以下作法：</w:t>
      </w:r>
    </w:p>
    <w:p w14:paraId="56E6A802" w14:textId="77777777" w:rsidR="006221BE" w:rsidRPr="006221BE" w:rsidRDefault="006221BE" w:rsidP="006221BE">
      <w:pPr>
        <w:numPr>
          <w:ilvl w:val="0"/>
          <w:numId w:val="29"/>
        </w:numPr>
        <w:spacing w:after="120"/>
        <w:ind w:left="980" w:hanging="490"/>
        <w:rPr>
          <w:bCs/>
          <w:iCs/>
          <w:sz w:val="24"/>
          <w:szCs w:val="22"/>
          <w:lang w:val="en-US" w:eastAsia="pt-BR"/>
        </w:rPr>
      </w:pPr>
      <w:r w:rsidRPr="006221BE">
        <w:rPr>
          <w:rFonts w:ascii="SimSun" w:eastAsia="SimSun" w:hAnsi="SimSun" w:cs="SimSun" w:hint="eastAsia"/>
          <w:bCs/>
          <w:iCs/>
          <w:sz w:val="24"/>
          <w:szCs w:val="22"/>
          <w:lang w:eastAsia="pt-BR"/>
        </w:rPr>
        <w:t>在促进获取遗传资源的机制中，改变了监管的重点，以前注重的是对获取遗传资源的控制，现在转而侧重于控制对获取所产生的产品或繁殖材料的经济开发；</w:t>
      </w:r>
    </w:p>
    <w:p w14:paraId="69C83947" w14:textId="77777777" w:rsidR="006221BE" w:rsidRPr="006221BE" w:rsidRDefault="006221BE" w:rsidP="006221BE">
      <w:pPr>
        <w:numPr>
          <w:ilvl w:val="0"/>
          <w:numId w:val="29"/>
        </w:numPr>
        <w:spacing w:after="120"/>
        <w:ind w:left="980" w:hanging="490"/>
        <w:rPr>
          <w:bCs/>
          <w:iCs/>
          <w:sz w:val="24"/>
          <w:szCs w:val="22"/>
          <w:lang w:val="en-US" w:eastAsia="pt-BR"/>
        </w:rPr>
      </w:pPr>
      <w:proofErr w:type="spellStart"/>
      <w:r w:rsidRPr="006221BE">
        <w:rPr>
          <w:rFonts w:ascii="SimSun" w:eastAsia="SimSun" w:hAnsi="SimSun" w:cs="SimSun" w:hint="eastAsia"/>
          <w:bCs/>
          <w:iCs/>
          <w:sz w:val="24"/>
          <w:szCs w:val="22"/>
          <w:lang w:eastAsia="pt-BR"/>
        </w:rPr>
        <w:t>建立在线公告登记系统以追溯、跟踪和监督对遗传资源和相关传统知识活动的获取，即</w:t>
      </w:r>
      <w:r w:rsidRPr="006221BE">
        <w:rPr>
          <w:bCs/>
          <w:iCs/>
          <w:sz w:val="24"/>
          <w:szCs w:val="22"/>
          <w:lang w:eastAsia="pt-BR"/>
        </w:rPr>
        <w:t>SisGen</w:t>
      </w:r>
      <w:proofErr w:type="spellEnd"/>
      <w:r w:rsidRPr="006221BE">
        <w:rPr>
          <w:rFonts w:ascii="SimSun" w:eastAsia="SimSun" w:hAnsi="SimSun" w:cs="SimSun" w:hint="eastAsia"/>
          <w:bCs/>
          <w:iCs/>
          <w:sz w:val="24"/>
          <w:szCs w:val="22"/>
          <w:lang w:eastAsia="pt-BR"/>
        </w:rPr>
        <w:t>；</w:t>
      </w:r>
    </w:p>
    <w:p w14:paraId="414A4FDB" w14:textId="77777777" w:rsidR="006221BE" w:rsidRPr="006221BE" w:rsidRDefault="006221BE" w:rsidP="006221BE">
      <w:pPr>
        <w:numPr>
          <w:ilvl w:val="0"/>
          <w:numId w:val="29"/>
        </w:numPr>
        <w:spacing w:after="120"/>
        <w:ind w:left="980" w:hanging="490"/>
        <w:rPr>
          <w:bCs/>
          <w:iCs/>
          <w:sz w:val="24"/>
          <w:szCs w:val="22"/>
          <w:lang w:val="en-US" w:eastAsia="pt-BR"/>
        </w:rPr>
      </w:pPr>
      <w:r w:rsidRPr="006221BE">
        <w:rPr>
          <w:rFonts w:ascii="SimSun" w:eastAsia="SimSun" w:hAnsi="SimSun" w:cs="SimSun" w:hint="eastAsia"/>
          <w:bCs/>
          <w:iCs/>
          <w:sz w:val="24"/>
          <w:szCs w:val="22"/>
          <w:lang w:eastAsia="pt-BR"/>
        </w:rPr>
        <w:t>注册只是在特定的触发点构成一项义务，例如装运、知识产权申请、结果公布和商业化。不涉及上述任何活动的研发活动则无需登记；</w:t>
      </w:r>
      <w:r w:rsidRPr="006221BE">
        <w:rPr>
          <w:bCs/>
          <w:iCs/>
          <w:sz w:val="24"/>
          <w:szCs w:val="22"/>
          <w:lang w:val="en-US" w:eastAsia="pt-BR"/>
        </w:rPr>
        <w:t xml:space="preserve"> </w:t>
      </w:r>
    </w:p>
    <w:p w14:paraId="5AE65016" w14:textId="77777777" w:rsidR="006221BE" w:rsidRPr="006221BE" w:rsidRDefault="006221BE" w:rsidP="006221BE">
      <w:pPr>
        <w:numPr>
          <w:ilvl w:val="0"/>
          <w:numId w:val="29"/>
        </w:numPr>
        <w:spacing w:after="120"/>
        <w:ind w:left="980" w:hanging="490"/>
        <w:rPr>
          <w:bCs/>
          <w:iCs/>
          <w:sz w:val="24"/>
          <w:szCs w:val="22"/>
          <w:lang w:val="en-US" w:eastAsia="pt-BR"/>
        </w:rPr>
      </w:pPr>
      <w:r w:rsidRPr="006221BE">
        <w:rPr>
          <w:rFonts w:ascii="SimSun" w:eastAsia="SimSun" w:hAnsi="SimSun" w:cs="SimSun" w:hint="eastAsia"/>
          <w:bCs/>
          <w:iCs/>
          <w:sz w:val="24"/>
          <w:szCs w:val="22"/>
          <w:lang w:eastAsia="pt-BR"/>
        </w:rPr>
        <w:t>获取传统知识</w:t>
      </w:r>
      <w:r w:rsidRPr="006221BE">
        <w:rPr>
          <w:bCs/>
          <w:iCs/>
          <w:sz w:val="24"/>
          <w:szCs w:val="22"/>
          <w:lang w:eastAsia="pt-BR"/>
        </w:rPr>
        <w:t xml:space="preserve">(TK) </w:t>
      </w:r>
      <w:r w:rsidRPr="006221BE">
        <w:rPr>
          <w:rFonts w:ascii="SimSun" w:eastAsia="SimSun" w:hAnsi="SimSun" w:cs="SimSun" w:hint="eastAsia"/>
          <w:bCs/>
          <w:iCs/>
          <w:sz w:val="24"/>
          <w:szCs w:val="22"/>
          <w:lang w:eastAsia="pt-BR"/>
        </w:rPr>
        <w:t>的事先知情同意是硬性规定，并且应当直接与土著人民和当地社区联系；</w:t>
      </w:r>
    </w:p>
    <w:p w14:paraId="509B396D" w14:textId="77777777" w:rsidR="006221BE" w:rsidRPr="006221BE" w:rsidRDefault="006221BE" w:rsidP="006221BE">
      <w:pPr>
        <w:numPr>
          <w:ilvl w:val="0"/>
          <w:numId w:val="29"/>
        </w:numPr>
        <w:spacing w:after="120"/>
        <w:ind w:left="980" w:hanging="490"/>
        <w:rPr>
          <w:bCs/>
          <w:iCs/>
          <w:sz w:val="24"/>
          <w:szCs w:val="22"/>
          <w:lang w:val="en-US" w:eastAsia="pt-BR"/>
        </w:rPr>
      </w:pPr>
      <w:r w:rsidRPr="006221BE">
        <w:rPr>
          <w:rFonts w:ascii="SimSun" w:eastAsia="SimSun" w:hAnsi="SimSun" w:cs="SimSun" w:hint="eastAsia"/>
          <w:bCs/>
          <w:iCs/>
          <w:sz w:val="24"/>
          <w:szCs w:val="22"/>
          <w:lang w:eastAsia="pt-BR"/>
        </w:rPr>
        <w:t>惠益分享方面的唯一一项义务是在成品或繁殖材料的经济开发：这是在任何研发活动的价值链中附加值最高的环节。因此，只要有经济惠益，就应该分享；</w:t>
      </w:r>
    </w:p>
    <w:p w14:paraId="6DF6F7D7" w14:textId="77777777" w:rsidR="006221BE" w:rsidRPr="006221BE" w:rsidRDefault="006221BE" w:rsidP="006221BE">
      <w:pPr>
        <w:numPr>
          <w:ilvl w:val="0"/>
          <w:numId w:val="29"/>
        </w:numPr>
        <w:spacing w:after="120"/>
        <w:ind w:left="980" w:hanging="490"/>
        <w:rPr>
          <w:bCs/>
          <w:iCs/>
          <w:sz w:val="24"/>
          <w:szCs w:val="22"/>
          <w:lang w:val="en-US" w:eastAsia="pt-BR"/>
        </w:rPr>
      </w:pPr>
      <w:r w:rsidRPr="006221BE">
        <w:rPr>
          <w:rFonts w:ascii="SimSun" w:eastAsia="SimSun" w:hAnsi="SimSun" w:cs="SimSun" w:hint="eastAsia"/>
          <w:bCs/>
          <w:iCs/>
          <w:sz w:val="24"/>
          <w:szCs w:val="22"/>
          <w:lang w:eastAsia="pt-BR"/>
        </w:rPr>
        <w:t>在利用遗传资源获得的产品或繁殖材料中分享货币利益的百分比确定为产品或繁殖材料销售净收入的</w:t>
      </w:r>
      <w:r w:rsidRPr="006221BE">
        <w:rPr>
          <w:bCs/>
          <w:iCs/>
          <w:sz w:val="24"/>
          <w:szCs w:val="22"/>
          <w:lang w:eastAsia="pt-BR"/>
        </w:rPr>
        <w:t>1%</w:t>
      </w:r>
      <w:r w:rsidRPr="006221BE">
        <w:rPr>
          <w:rFonts w:ascii="SimSun" w:eastAsia="SimSun" w:hAnsi="SimSun" w:cs="SimSun" w:hint="eastAsia"/>
          <w:bCs/>
          <w:iCs/>
          <w:sz w:val="24"/>
          <w:szCs w:val="22"/>
          <w:lang w:eastAsia="pt-BR"/>
        </w:rPr>
        <w:t>。因此，无需对价值作出猜测，也不会让遗传资源使用者感到意外。这样就为投资于因获取而产生的生物基产品提供了可预测性和法律确定性；</w:t>
      </w:r>
    </w:p>
    <w:p w14:paraId="368EECDD" w14:textId="77777777" w:rsidR="006221BE" w:rsidRPr="006221BE" w:rsidRDefault="006221BE" w:rsidP="006221BE">
      <w:pPr>
        <w:numPr>
          <w:ilvl w:val="0"/>
          <w:numId w:val="29"/>
        </w:numPr>
        <w:spacing w:after="120"/>
        <w:ind w:left="980" w:hanging="490"/>
        <w:rPr>
          <w:bCs/>
          <w:iCs/>
          <w:sz w:val="24"/>
          <w:szCs w:val="22"/>
          <w:lang w:val="en-US" w:eastAsia="pt-BR"/>
        </w:rPr>
      </w:pPr>
      <w:r w:rsidRPr="006221BE">
        <w:rPr>
          <w:rFonts w:ascii="SimSun" w:eastAsia="SimSun" w:hAnsi="SimSun" w:cs="SimSun" w:hint="eastAsia"/>
          <w:bCs/>
          <w:iCs/>
          <w:sz w:val="24"/>
          <w:szCs w:val="22"/>
          <w:lang w:eastAsia="pt-BR"/>
        </w:rPr>
        <w:t>明确确定的发生点与在</w:t>
      </w:r>
      <w:r w:rsidRPr="006221BE">
        <w:rPr>
          <w:bCs/>
          <w:iCs/>
          <w:sz w:val="24"/>
          <w:szCs w:val="22"/>
          <w:lang w:eastAsia="pt-BR"/>
        </w:rPr>
        <w:t>“</w:t>
      </w:r>
      <w:r w:rsidRPr="006221BE">
        <w:rPr>
          <w:rFonts w:ascii="SimSun" w:eastAsia="SimSun" w:hAnsi="SimSun" w:cs="SimSun" w:hint="eastAsia"/>
          <w:bCs/>
          <w:iCs/>
          <w:sz w:val="24"/>
          <w:szCs w:val="22"/>
          <w:lang w:eastAsia="pt-BR"/>
        </w:rPr>
        <w:t>净收入</w:t>
      </w:r>
      <w:r w:rsidRPr="006221BE">
        <w:rPr>
          <w:bCs/>
          <w:iCs/>
          <w:sz w:val="24"/>
          <w:szCs w:val="22"/>
          <w:lang w:eastAsia="pt-BR"/>
        </w:rPr>
        <w:t>”</w:t>
      </w:r>
      <w:r w:rsidRPr="006221BE">
        <w:rPr>
          <w:rFonts w:ascii="SimSun" w:eastAsia="SimSun" w:hAnsi="SimSun" w:cs="SimSun" w:hint="eastAsia"/>
          <w:bCs/>
          <w:iCs/>
          <w:sz w:val="24"/>
          <w:szCs w:val="22"/>
          <w:lang w:eastAsia="pt-BR"/>
        </w:rPr>
        <w:t>等特定概念下估值的利益分享的确定百分比相结合，使得合规性监测变得可行，因为这些都建立在财政和会计原则和规则</w:t>
      </w:r>
      <w:r w:rsidRPr="006221BE">
        <w:rPr>
          <w:rFonts w:ascii="SimSun" w:eastAsia="SimSun" w:hAnsi="SimSun" w:cs="SimSun" w:hint="eastAsia"/>
          <w:bCs/>
          <w:iCs/>
          <w:sz w:val="24"/>
          <w:szCs w:val="22"/>
          <w:lang w:val="en-US" w:eastAsia="pt-BR"/>
        </w:rPr>
        <w:t>基础之上</w:t>
      </w:r>
      <w:r w:rsidRPr="006221BE">
        <w:rPr>
          <w:rFonts w:ascii="SimSun" w:eastAsia="SimSun" w:hAnsi="SimSun" w:cs="SimSun" w:hint="eastAsia"/>
          <w:bCs/>
          <w:iCs/>
          <w:sz w:val="24"/>
          <w:szCs w:val="22"/>
          <w:lang w:eastAsia="pt-BR"/>
        </w:rPr>
        <w:t>；</w:t>
      </w:r>
    </w:p>
    <w:p w14:paraId="2421BA92" w14:textId="5518CAB7" w:rsidR="006221BE" w:rsidRPr="006221BE" w:rsidRDefault="006221BE" w:rsidP="006221BE">
      <w:pPr>
        <w:spacing w:after="120"/>
        <w:rPr>
          <w:bCs/>
          <w:iCs/>
          <w:sz w:val="24"/>
          <w:szCs w:val="22"/>
          <w:lang w:eastAsia="pt-BR"/>
        </w:rPr>
      </w:pPr>
      <w:r>
        <w:rPr>
          <w:rFonts w:ascii="SimSun" w:eastAsia="SimSun" w:hAnsi="SimSun" w:cs="SimSun"/>
          <w:bCs/>
          <w:iCs/>
          <w:sz w:val="24"/>
          <w:szCs w:val="22"/>
          <w:lang w:eastAsia="pt-BR"/>
        </w:rPr>
        <w:tab/>
      </w:r>
      <w:r w:rsidRPr="006221BE">
        <w:rPr>
          <w:rFonts w:ascii="SimSun" w:eastAsia="SimSun" w:hAnsi="SimSun" w:cs="SimSun" w:hint="eastAsia"/>
          <w:bCs/>
          <w:iCs/>
          <w:sz w:val="24"/>
          <w:szCs w:val="22"/>
          <w:lang w:eastAsia="pt-BR"/>
        </w:rPr>
        <w:t>巴西还支持利用全球多边利益分享机制来解决与无法获得事先知情同意的情况有关的利益分享问题，例如缺乏原产地信息、跨界情况或由不同来源多次获取所产生的产品和繁殖材料。</w:t>
      </w:r>
    </w:p>
    <w:p w14:paraId="75276524" w14:textId="3D491970" w:rsidR="00D552FB" w:rsidRDefault="006221BE" w:rsidP="007B34A2">
      <w:pPr>
        <w:spacing w:after="120"/>
        <w:rPr>
          <w:bCs/>
          <w:iCs/>
          <w:sz w:val="24"/>
          <w:szCs w:val="22"/>
          <w:lang w:eastAsia="pt-BR"/>
        </w:rPr>
      </w:pPr>
      <w:r>
        <w:rPr>
          <w:bCs/>
          <w:iCs/>
          <w:sz w:val="24"/>
          <w:szCs w:val="22"/>
          <w:lang w:eastAsia="pt-BR"/>
        </w:rPr>
        <w:t>]</w:t>
      </w:r>
    </w:p>
    <w:p w14:paraId="3861BFFF" w14:textId="190F591B" w:rsidR="00A816F7" w:rsidRDefault="00A816F7" w:rsidP="007B34A2">
      <w:pPr>
        <w:spacing w:after="120"/>
        <w:rPr>
          <w:bCs/>
          <w:iCs/>
          <w:sz w:val="24"/>
          <w:szCs w:val="22"/>
          <w:lang w:eastAsia="pt-BR"/>
        </w:rPr>
      </w:pPr>
    </w:p>
    <w:p w14:paraId="546BB026" w14:textId="77777777" w:rsidR="00A816F7" w:rsidRPr="00C9161D" w:rsidRDefault="00A816F7" w:rsidP="00A816F7">
      <w:pPr>
        <w:jc w:val="center"/>
      </w:pPr>
      <w:r>
        <w:t>_________</w:t>
      </w:r>
    </w:p>
    <w:sectPr w:rsidR="00A816F7" w:rsidRPr="00C9161D" w:rsidSect="009C200D">
      <w:headerReference w:type="even" r:id="rId16"/>
      <w:headerReference w:type="default" r:id="rId17"/>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9A30B" w14:textId="77777777" w:rsidR="00867659" w:rsidRDefault="00867659" w:rsidP="00CF1848">
      <w:r>
        <w:separator/>
      </w:r>
    </w:p>
  </w:endnote>
  <w:endnote w:type="continuationSeparator" w:id="0">
    <w:p w14:paraId="6A71AD62" w14:textId="77777777" w:rsidR="00867659" w:rsidRDefault="00867659" w:rsidP="00CF1848">
      <w:r>
        <w:continuationSeparator/>
      </w:r>
    </w:p>
  </w:endnote>
  <w:endnote w:type="continuationNotice" w:id="1">
    <w:p w14:paraId="20653895" w14:textId="77777777" w:rsidR="00867659" w:rsidRDefault="008676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KaiTi">
    <w:altName w:val="楷体"/>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0EC1D" w14:textId="77777777" w:rsidR="00867659" w:rsidRDefault="00867659" w:rsidP="00CF1848">
      <w:r>
        <w:separator/>
      </w:r>
    </w:p>
  </w:footnote>
  <w:footnote w:type="continuationSeparator" w:id="0">
    <w:p w14:paraId="1D2E7BC4" w14:textId="77777777" w:rsidR="00867659" w:rsidRDefault="00867659" w:rsidP="00CF1848">
      <w:r>
        <w:continuationSeparator/>
      </w:r>
    </w:p>
  </w:footnote>
  <w:footnote w:type="continuationNotice" w:id="1">
    <w:p w14:paraId="3A03E3E1" w14:textId="77777777" w:rsidR="00867659" w:rsidRDefault="00867659"/>
  </w:footnote>
  <w:footnote w:id="2">
    <w:p w14:paraId="7EF79F5C" w14:textId="58872935" w:rsidR="00C47283" w:rsidRPr="00B61018" w:rsidRDefault="00C47283" w:rsidP="00671F1B">
      <w:pPr>
        <w:pStyle w:val="FootnoteText"/>
        <w:ind w:firstLine="0"/>
        <w:rPr>
          <w:lang w:val="en-CA"/>
        </w:rPr>
      </w:pPr>
      <w:r w:rsidRPr="007B34A2">
        <w:rPr>
          <w:rStyle w:val="FootnoteReference"/>
          <w:sz w:val="24"/>
        </w:rPr>
        <w:footnoteRef/>
      </w:r>
      <w:r>
        <w:t xml:space="preserve"> </w:t>
      </w:r>
      <w:r w:rsidRPr="00F16DA5">
        <w:rPr>
          <w:lang w:val="en-CA"/>
        </w:rPr>
        <w:t>CBD/DSI/AHTEG/2020/1/2</w:t>
      </w:r>
      <w:r w:rsidR="00671F1B">
        <w:rPr>
          <w:rFonts w:ascii="SimSun" w:eastAsia="SimSun" w:hAnsi="SimSun" w:cs="SimSun" w:hint="eastAsia"/>
          <w:lang w:val="en-CA" w:eastAsia="zh-CN"/>
        </w:rPr>
        <w:t>；</w:t>
      </w:r>
      <w:r w:rsidRPr="006D1A3D">
        <w:rPr>
          <w:lang w:val="en-CA"/>
        </w:rPr>
        <w:t>CBD/DSI/AHTEG/2020/1/3</w:t>
      </w:r>
      <w:r w:rsidR="00671F1B">
        <w:rPr>
          <w:rFonts w:ascii="SimSun" w:eastAsia="SimSun" w:hAnsi="SimSun" w:cs="SimSun" w:hint="eastAsia"/>
          <w:lang w:val="en-CA" w:eastAsia="zh-CN"/>
        </w:rPr>
        <w:t>；</w:t>
      </w:r>
      <w:r w:rsidRPr="00726794">
        <w:rPr>
          <w:lang w:val="en-CA"/>
        </w:rPr>
        <w:t>CBD/DSI/AHTEG/2020/1/4</w:t>
      </w:r>
      <w:r w:rsidR="00671F1B">
        <w:rPr>
          <w:rFonts w:ascii="SimSun" w:eastAsia="SimSun" w:hAnsi="SimSun" w:cs="SimSun" w:hint="eastAsia"/>
          <w:lang w:val="en-CA" w:eastAsia="zh-CN"/>
        </w:rPr>
        <w:t>；</w:t>
      </w:r>
      <w:r w:rsidRPr="00FF7532">
        <w:rPr>
          <w:lang w:val="en-CA"/>
        </w:rPr>
        <w:t>CBD/DSI/AHTEG/2020/1/5</w:t>
      </w:r>
      <w:r w:rsidR="00671F1B">
        <w:rPr>
          <w:rFonts w:ascii="SimSun" w:eastAsia="SimSun" w:hAnsi="SimSun" w:cs="SimSun" w:hint="eastAsia"/>
          <w:lang w:val="en-CA" w:eastAsia="zh-CN"/>
        </w:rPr>
        <w:t>；遗传资源数字序列信息特设技术专家组的报告，</w:t>
      </w:r>
      <w:r>
        <w:rPr>
          <w:lang w:val="en-CA"/>
        </w:rPr>
        <w:t xml:space="preserve"> CBD/DSI/AHTEG/2020/1/7</w:t>
      </w:r>
      <w:r w:rsidR="00671F1B">
        <w:rPr>
          <w:rFonts w:ascii="SimSun" w:eastAsia="SimSun" w:hAnsi="SimSun" w:cs="SimSun" w:hint="eastAsia"/>
          <w:lang w:val="en-CA" w:eastAsia="zh-CN"/>
        </w:rPr>
        <w:t>。</w:t>
      </w:r>
    </w:p>
  </w:footnote>
  <w:footnote w:id="3">
    <w:p w14:paraId="7CA98341" w14:textId="035962D2" w:rsidR="00C47283" w:rsidRPr="00B30DA6" w:rsidRDefault="00C47283" w:rsidP="00671F1B">
      <w:pPr>
        <w:pStyle w:val="FootnoteText"/>
        <w:ind w:firstLine="0"/>
        <w:rPr>
          <w:lang w:val="en-CA" w:eastAsia="zh-CN"/>
        </w:rPr>
      </w:pPr>
      <w:r w:rsidRPr="007B34A2">
        <w:rPr>
          <w:rStyle w:val="FootnoteReference"/>
          <w:sz w:val="24"/>
        </w:rPr>
        <w:footnoteRef/>
      </w:r>
      <w:r>
        <w:rPr>
          <w:lang w:eastAsia="zh-CN"/>
        </w:rPr>
        <w:t xml:space="preserve"> </w:t>
      </w:r>
      <w:r w:rsidRPr="00C54916">
        <w:rPr>
          <w:lang w:eastAsia="zh-CN"/>
        </w:rPr>
        <w:t>CBD/WG2020/5/INF/1</w:t>
      </w:r>
      <w:r w:rsidR="009148BB">
        <w:rPr>
          <w:rFonts w:ascii="SimSun" w:eastAsia="SimSun" w:hAnsi="SimSun" w:cs="SimSun" w:hint="eastAsia"/>
          <w:lang w:eastAsia="zh-CN"/>
        </w:rPr>
        <w:t>。</w:t>
      </w:r>
    </w:p>
  </w:footnote>
  <w:footnote w:id="4">
    <w:p w14:paraId="7ECFE3CC" w14:textId="77777777" w:rsidR="00074137" w:rsidRPr="00FD3665" w:rsidRDefault="00074137" w:rsidP="00074137">
      <w:pPr>
        <w:pStyle w:val="FootnoteText"/>
        <w:ind w:firstLine="0"/>
        <w:rPr>
          <w:lang w:val="en-CA" w:eastAsia="zh-CN"/>
        </w:rPr>
      </w:pPr>
      <w:r w:rsidRPr="007B34A2">
        <w:rPr>
          <w:rStyle w:val="FootnoteReference"/>
          <w:sz w:val="24"/>
        </w:rPr>
        <w:footnoteRef/>
      </w:r>
      <w:r>
        <w:rPr>
          <w:lang w:eastAsia="zh-CN"/>
        </w:rPr>
        <w:t xml:space="preserve"> </w:t>
      </w:r>
      <w:r>
        <w:rPr>
          <w:rFonts w:ascii="SimSun" w:eastAsia="SimSun" w:hAnsi="SimSun" w:cs="SimSun" w:hint="eastAsia"/>
          <w:lang w:val="en-CA" w:eastAsia="zh-CN"/>
        </w:rPr>
        <w:t>第</w:t>
      </w:r>
      <w:r>
        <w:rPr>
          <w:lang w:val="en-CA" w:eastAsia="zh-CN"/>
        </w:rPr>
        <w:t>15/--</w:t>
      </w:r>
      <w:r>
        <w:rPr>
          <w:rFonts w:ascii="SimSun" w:eastAsia="SimSun" w:hAnsi="SimSun" w:cs="SimSun" w:hint="eastAsia"/>
          <w:lang w:val="en-CA" w:eastAsia="zh-CN"/>
        </w:rPr>
        <w:t>号决定。</w:t>
      </w:r>
    </w:p>
  </w:footnote>
  <w:footnote w:id="5">
    <w:p w14:paraId="7724777B" w14:textId="77777777" w:rsidR="00074137" w:rsidRPr="00FD3665" w:rsidRDefault="00074137" w:rsidP="00074137">
      <w:pPr>
        <w:pStyle w:val="FootnoteText"/>
        <w:ind w:firstLine="0"/>
        <w:rPr>
          <w:lang w:val="en-CA" w:eastAsia="zh-CN"/>
        </w:rPr>
      </w:pPr>
      <w:r w:rsidRPr="007B34A2">
        <w:rPr>
          <w:rStyle w:val="FootnoteReference"/>
          <w:sz w:val="24"/>
        </w:rPr>
        <w:footnoteRef/>
      </w:r>
      <w:r>
        <w:rPr>
          <w:lang w:eastAsia="zh-CN"/>
        </w:rPr>
        <w:t xml:space="preserve"> </w:t>
      </w:r>
      <w:r w:rsidRPr="00074137">
        <w:rPr>
          <w:rFonts w:ascii="SimSun" w:eastAsia="SimSun" w:hAnsi="SimSun" w:cs="SimSun" w:hint="eastAsia"/>
          <w:lang w:val="en-CA" w:eastAsia="zh-CN"/>
        </w:rPr>
        <w:t>第</w:t>
      </w:r>
      <w:r w:rsidRPr="00074137">
        <w:rPr>
          <w:lang w:val="en-CA" w:eastAsia="zh-CN"/>
        </w:rPr>
        <w:t>15/--</w:t>
      </w:r>
      <w:r w:rsidRPr="00074137">
        <w:rPr>
          <w:rFonts w:ascii="SimSun" w:eastAsia="SimSun" w:hAnsi="SimSun" w:cs="SimSun" w:hint="eastAsia"/>
          <w:lang w:val="en-CA" w:eastAsia="zh-CN"/>
        </w:rPr>
        <w:t>号决定。</w:t>
      </w:r>
    </w:p>
  </w:footnote>
  <w:footnote w:id="6">
    <w:p w14:paraId="5E872879" w14:textId="77777777" w:rsidR="00F65867" w:rsidRPr="00412ABF" w:rsidRDefault="00F65867" w:rsidP="00F65867">
      <w:pPr>
        <w:pStyle w:val="FootnoteText"/>
        <w:ind w:firstLine="0"/>
        <w:rPr>
          <w:rFonts w:eastAsiaTheme="minorEastAsia"/>
          <w:lang w:eastAsia="zh-CN"/>
        </w:rPr>
      </w:pPr>
      <w:r>
        <w:rPr>
          <w:rStyle w:val="FootnoteReference"/>
          <w:rFonts w:eastAsiaTheme="majorEastAsia"/>
        </w:rPr>
        <w:footnoteRef/>
      </w:r>
      <w:r>
        <w:rPr>
          <w:lang w:eastAsia="zh-CN"/>
        </w:rPr>
        <w:t xml:space="preserve"> </w:t>
      </w:r>
      <w:r>
        <w:rPr>
          <w:rFonts w:ascii="SimSun" w:eastAsia="SimSun" w:hAnsi="SimSun" w:cs="SimSun" w:hint="eastAsia"/>
          <w:lang w:eastAsia="zh-CN"/>
        </w:rPr>
        <w:t>列入这个建议的备选方案并不妨碍缔约方大会的讨论，也不是为了表示在可能的备选方案/解决方案之间的偏好。</w:t>
      </w:r>
    </w:p>
  </w:footnote>
  <w:footnote w:id="7">
    <w:p w14:paraId="19A474C6" w14:textId="21C23CF3" w:rsidR="002F23D3" w:rsidRPr="001E053E" w:rsidRDefault="002F23D3" w:rsidP="002F23D3">
      <w:pPr>
        <w:pStyle w:val="FootnoteText"/>
        <w:rPr>
          <w:lang w:val="en-US"/>
        </w:rPr>
      </w:pPr>
      <w:r>
        <w:rPr>
          <w:rStyle w:val="FootnoteReference"/>
        </w:rPr>
        <w:footnoteRef/>
      </w:r>
      <w:r>
        <w:t xml:space="preserve"> </w:t>
      </w:r>
      <w:hyperlink w:history="1">
        <w:r w:rsidRPr="006E64A5">
          <w:rPr>
            <w:bCs/>
            <w:iCs/>
            <w:szCs w:val="22"/>
            <w:lang w:eastAsia="pt-BR"/>
          </w:rPr>
          <w:t>https://sisgen.gov.br</w:t>
        </w:r>
      </w:hyperlink>
      <w:r>
        <w:rPr>
          <w:rFonts w:ascii="SimSun" w:eastAsia="SimSun" w:hAnsi="SimSun" w:cs="SimSun" w:hint="eastAsia"/>
          <w:bCs/>
          <w:iCs/>
          <w:szCs w:val="22"/>
          <w:lang w:eastAsia="zh-CN"/>
        </w:rPr>
        <w:t>。</w:t>
      </w:r>
      <w:r>
        <w:rPr>
          <w:bCs/>
          <w:iCs/>
          <w:szCs w:val="22"/>
          <w:lang w:eastAsia="pt-B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EEBB0" w14:textId="03E7991E" w:rsidR="00534681" w:rsidRPr="007B34A2" w:rsidRDefault="00A90370" w:rsidP="00534681">
    <w:pPr>
      <w:pStyle w:val="Header"/>
      <w:rPr>
        <w:sz w:val="24"/>
        <w:lang w:val="fr-FR"/>
      </w:rPr>
    </w:pPr>
    <w:r w:rsidRPr="00A90370">
      <w:rPr>
        <w:sz w:val="24"/>
        <w:lang w:val="en-US"/>
      </w:rPr>
      <w:t>CBD/WG2020/REC</w:t>
    </w:r>
    <w:r w:rsidRPr="00A90370">
      <w:rPr>
        <w:rFonts w:hint="eastAsia"/>
        <w:sz w:val="24"/>
        <w:lang w:val="en-US"/>
      </w:rPr>
      <w:t>/</w:t>
    </w:r>
    <w:r w:rsidRPr="00A90370">
      <w:rPr>
        <w:sz w:val="24"/>
        <w:lang w:val="en-US"/>
      </w:rPr>
      <w:t>5/2</w:t>
    </w:r>
  </w:p>
  <w:p w14:paraId="3EA48BBD" w14:textId="77777777" w:rsidR="00534681" w:rsidRPr="007B34A2" w:rsidRDefault="00534681" w:rsidP="00534681">
    <w:pPr>
      <w:pStyle w:val="Header"/>
      <w:rPr>
        <w:sz w:val="24"/>
        <w:lang w:val="fr-FR"/>
      </w:rPr>
    </w:pPr>
    <w:r w:rsidRPr="007B34A2">
      <w:rPr>
        <w:sz w:val="24"/>
        <w:lang w:val="fr-FR"/>
      </w:rPr>
      <w:t xml:space="preserve">Page </w:t>
    </w:r>
    <w:r w:rsidRPr="007B34A2">
      <w:rPr>
        <w:sz w:val="24"/>
      </w:rPr>
      <w:fldChar w:fldCharType="begin"/>
    </w:r>
    <w:r w:rsidRPr="007B34A2">
      <w:rPr>
        <w:sz w:val="24"/>
        <w:lang w:val="fr-FR"/>
      </w:rPr>
      <w:instrText xml:space="preserve"> PAGE   \* MERGEFORMAT </w:instrText>
    </w:r>
    <w:r w:rsidRPr="007B34A2">
      <w:rPr>
        <w:sz w:val="24"/>
      </w:rPr>
      <w:fldChar w:fldCharType="separate"/>
    </w:r>
    <w:r w:rsidR="009C200D" w:rsidRPr="007B34A2">
      <w:rPr>
        <w:noProof/>
        <w:sz w:val="24"/>
        <w:lang w:val="fr-FR"/>
      </w:rPr>
      <w:t>2</w:t>
    </w:r>
    <w:r w:rsidRPr="007B34A2">
      <w:rPr>
        <w:noProof/>
        <w:sz w:val="24"/>
      </w:rPr>
      <w:fldChar w:fldCharType="end"/>
    </w:r>
  </w:p>
  <w:p w14:paraId="4991B278" w14:textId="77777777" w:rsidR="00534681" w:rsidRPr="007B34A2" w:rsidRDefault="00534681">
    <w:pPr>
      <w:pStyle w:val="Header"/>
      <w:rPr>
        <w:sz w:val="24"/>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62C35" w14:textId="7DD48C72" w:rsidR="009505C9" w:rsidRPr="007B34A2" w:rsidRDefault="00A90370" w:rsidP="009505C9">
    <w:pPr>
      <w:pStyle w:val="Header"/>
      <w:jc w:val="right"/>
      <w:rPr>
        <w:sz w:val="24"/>
        <w:lang w:val="fr-FR"/>
      </w:rPr>
    </w:pPr>
    <w:r w:rsidRPr="00A90370">
      <w:rPr>
        <w:sz w:val="24"/>
        <w:lang w:val="en-US"/>
      </w:rPr>
      <w:t>CBD/WG2020/REC</w:t>
    </w:r>
    <w:r w:rsidRPr="00A90370">
      <w:rPr>
        <w:rFonts w:hint="eastAsia"/>
        <w:sz w:val="24"/>
        <w:lang w:val="en-US"/>
      </w:rPr>
      <w:t>/</w:t>
    </w:r>
    <w:r w:rsidRPr="00A90370">
      <w:rPr>
        <w:sz w:val="24"/>
        <w:lang w:val="en-US"/>
      </w:rPr>
      <w:t>5/2</w:t>
    </w:r>
  </w:p>
  <w:p w14:paraId="213AB81C" w14:textId="77777777" w:rsidR="009505C9" w:rsidRPr="007B34A2" w:rsidRDefault="009505C9" w:rsidP="009505C9">
    <w:pPr>
      <w:pStyle w:val="Header"/>
      <w:jc w:val="right"/>
      <w:rPr>
        <w:sz w:val="24"/>
        <w:lang w:val="fr-FR"/>
      </w:rPr>
    </w:pPr>
    <w:r w:rsidRPr="007B34A2">
      <w:rPr>
        <w:sz w:val="24"/>
        <w:lang w:val="fr-FR"/>
      </w:rPr>
      <w:t xml:space="preserve">Page </w:t>
    </w:r>
    <w:r w:rsidRPr="007B34A2">
      <w:rPr>
        <w:sz w:val="24"/>
      </w:rPr>
      <w:fldChar w:fldCharType="begin"/>
    </w:r>
    <w:r w:rsidRPr="007B34A2">
      <w:rPr>
        <w:sz w:val="24"/>
        <w:lang w:val="fr-FR"/>
      </w:rPr>
      <w:instrText xml:space="preserve"> PAGE   \* MERGEFORMAT </w:instrText>
    </w:r>
    <w:r w:rsidRPr="007B34A2">
      <w:rPr>
        <w:sz w:val="24"/>
      </w:rPr>
      <w:fldChar w:fldCharType="separate"/>
    </w:r>
    <w:r w:rsidR="009C200D" w:rsidRPr="007B34A2">
      <w:rPr>
        <w:noProof/>
        <w:sz w:val="24"/>
        <w:lang w:val="fr-FR"/>
      </w:rPr>
      <w:t>1</w:t>
    </w:r>
    <w:r w:rsidRPr="007B34A2">
      <w:rPr>
        <w:noProof/>
        <w:sz w:val="24"/>
      </w:rPr>
      <w:fldChar w:fldCharType="end"/>
    </w:r>
  </w:p>
  <w:p w14:paraId="64B5CF41" w14:textId="77777777" w:rsidR="009505C9" w:rsidRPr="007B34A2" w:rsidRDefault="009505C9">
    <w:pPr>
      <w:pStyle w:val="Header"/>
      <w:rPr>
        <w:sz w:val="24"/>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0044"/>
    <w:multiLevelType w:val="hybridMultilevel"/>
    <w:tmpl w:val="1BE816D6"/>
    <w:lvl w:ilvl="0" w:tplc="455433FE">
      <w:start w:val="1"/>
      <w:numFmt w:val="upperLetter"/>
      <w:lvlText w:val="%1."/>
      <w:lvlJc w:val="left"/>
      <w:pPr>
        <w:ind w:left="72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E7273"/>
    <w:multiLevelType w:val="hybridMultilevel"/>
    <w:tmpl w:val="0F50F768"/>
    <w:lvl w:ilvl="0" w:tplc="FFFFFFFF">
      <w:numFmt w:val="bullet"/>
      <w:lvlText w:val="-"/>
      <w:lvlJc w:val="left"/>
      <w:pPr>
        <w:ind w:left="720" w:hanging="360"/>
      </w:pPr>
      <w:rPr>
        <w:rFonts w:ascii="Times New Roman" w:eastAsia="Times New Roman" w:hAnsi="Times New Roman" w:cs="Times New Roman" w:hint="default"/>
      </w:rPr>
    </w:lvl>
    <w:lvl w:ilvl="1" w:tplc="85242854">
      <w:start w:val="1"/>
      <w:numFmt w:val="lowerLetter"/>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833A09"/>
    <w:multiLevelType w:val="hybridMultilevel"/>
    <w:tmpl w:val="B3A2D7E0"/>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48132B8"/>
    <w:multiLevelType w:val="hybridMultilevel"/>
    <w:tmpl w:val="CE8A0B3E"/>
    <w:lvl w:ilvl="0" w:tplc="CE180E78">
      <w:start w:val="1"/>
      <w:numFmt w:val="decimal"/>
      <w:lvlText w:val="%1."/>
      <w:lvlJc w:val="left"/>
      <w:pPr>
        <w:ind w:left="1080" w:hanging="360"/>
      </w:pPr>
      <w:rPr>
        <w:rFonts w:hint="default"/>
        <w:i w:val="0"/>
        <w:iCs w:val="0"/>
      </w:rPr>
    </w:lvl>
    <w:lvl w:ilvl="1" w:tplc="0C7E85FA">
      <w:start w:val="1"/>
      <w:numFmt w:val="lowerLetter"/>
      <w:lvlText w:val="(%2)"/>
      <w:lvlJc w:val="left"/>
      <w:pPr>
        <w:ind w:left="1800" w:hanging="36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2E11792B"/>
    <w:multiLevelType w:val="hybridMultilevel"/>
    <w:tmpl w:val="5A18E014"/>
    <w:lvl w:ilvl="0" w:tplc="04090015">
      <w:start w:val="1"/>
      <w:numFmt w:val="upp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32A468D7"/>
    <w:multiLevelType w:val="hybridMultilevel"/>
    <w:tmpl w:val="844835B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15:restartNumberingAfterBreak="0">
    <w:nsid w:val="38E604DB"/>
    <w:multiLevelType w:val="hybridMultilevel"/>
    <w:tmpl w:val="AD6464B4"/>
    <w:lvl w:ilvl="0" w:tplc="6780F81C">
      <w:start w:val="1"/>
      <w:numFmt w:val="upperLetter"/>
      <w:lvlText w:val="%1."/>
      <w:lvlJc w:val="left"/>
      <w:pPr>
        <w:ind w:left="720" w:hanging="360"/>
      </w:pPr>
      <w:rPr>
        <w:rFonts w:ascii="Times New Roman" w:hAnsi="Times New Roman" w:cs="Times New Roman"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0546CC5"/>
    <w:multiLevelType w:val="hybridMultilevel"/>
    <w:tmpl w:val="A95809EC"/>
    <w:lvl w:ilvl="0" w:tplc="263294B2">
      <w:start w:val="1"/>
      <w:numFmt w:val="decimal"/>
      <w:lvlText w:val="%1."/>
      <w:lvlJc w:val="left"/>
      <w:pPr>
        <w:ind w:left="1080" w:hanging="360"/>
      </w:pPr>
      <w:rPr>
        <w:rFonts w:hint="default"/>
        <w:i w:val="0"/>
        <w:iCs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55E172C4"/>
    <w:multiLevelType w:val="hybridMultilevel"/>
    <w:tmpl w:val="2C16B1BE"/>
    <w:lvl w:ilvl="0" w:tplc="39ACFB1C">
      <w:start w:val="4"/>
      <w:numFmt w:val="bullet"/>
      <w:lvlText w:val="•"/>
      <w:lvlJc w:val="left"/>
      <w:pPr>
        <w:ind w:left="720" w:hanging="360"/>
      </w:pPr>
      <w:rPr>
        <w:rFonts w:ascii="inherit" w:eastAsia="Times New Roman" w:hAnsi="inheri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ED420B"/>
    <w:multiLevelType w:val="hybridMultilevel"/>
    <w:tmpl w:val="B7548EB4"/>
    <w:lvl w:ilvl="0" w:tplc="04090015">
      <w:start w:val="1"/>
      <w:numFmt w:val="upp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F500F4"/>
    <w:multiLevelType w:val="hybridMultilevel"/>
    <w:tmpl w:val="04FEF06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9"/>
  </w:num>
  <w:num w:numId="2">
    <w:abstractNumId w:val="14"/>
  </w:num>
  <w:num w:numId="3">
    <w:abstractNumId w:val="12"/>
  </w:num>
  <w:num w:numId="4">
    <w:abstractNumId w:val="14"/>
  </w:num>
  <w:num w:numId="5">
    <w:abstractNumId w:val="13"/>
  </w:num>
  <w:num w:numId="6">
    <w:abstractNumId w:val="2"/>
  </w:num>
  <w:num w:numId="7">
    <w:abstractNumId w:val="5"/>
  </w:num>
  <w:num w:numId="8">
    <w:abstractNumId w:val="12"/>
    <w:lvlOverride w:ilvl="0">
      <w:startOverride w:val="1"/>
    </w:lvlOverride>
  </w:num>
  <w:num w:numId="9">
    <w:abstractNumId w:val="19"/>
  </w:num>
  <w:num w:numId="10">
    <w:abstractNumId w:val="12"/>
    <w:lvlOverride w:ilvl="0">
      <w:startOverride w:val="1"/>
    </w:lvlOverride>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18"/>
  </w:num>
  <w:num w:numId="15">
    <w:abstractNumId w:val="17"/>
  </w:num>
  <w:num w:numId="16">
    <w:abstractNumId w:val="3"/>
  </w:num>
  <w:num w:numId="17">
    <w:abstractNumId w:val="20"/>
  </w:num>
  <w:num w:numId="18">
    <w:abstractNumId w:val="22"/>
  </w:num>
  <w:num w:numId="19">
    <w:abstractNumId w:val="6"/>
  </w:num>
  <w:num w:numId="20">
    <w:abstractNumId w:val="19"/>
  </w:num>
  <w:num w:numId="21">
    <w:abstractNumId w:val="9"/>
  </w:num>
  <w:num w:numId="22">
    <w:abstractNumId w:val="14"/>
  </w:num>
  <w:num w:numId="23">
    <w:abstractNumId w:val="13"/>
  </w:num>
  <w:num w:numId="24">
    <w:abstractNumId w:val="1"/>
  </w:num>
  <w:num w:numId="25">
    <w:abstractNumId w:val="7"/>
  </w:num>
  <w:num w:numId="26">
    <w:abstractNumId w:val="0"/>
  </w:num>
  <w:num w:numId="27">
    <w:abstractNumId w:val="15"/>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8"/>
  </w:num>
  <w:num w:numId="31">
    <w:abstractNumId w:val="21"/>
  </w:num>
  <w:num w:numId="32">
    <w:abstractNumId w:val="4"/>
  </w:num>
  <w:num w:numId="33">
    <w:abstractNumId w:val="16"/>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00B2D"/>
    <w:rsid w:val="00000D86"/>
    <w:rsid w:val="0006057F"/>
    <w:rsid w:val="00062932"/>
    <w:rsid w:val="00072A21"/>
    <w:rsid w:val="00074137"/>
    <w:rsid w:val="00085B05"/>
    <w:rsid w:val="000905F8"/>
    <w:rsid w:val="000B61A4"/>
    <w:rsid w:val="000E673A"/>
    <w:rsid w:val="000F74F5"/>
    <w:rsid w:val="00102219"/>
    <w:rsid w:val="00105372"/>
    <w:rsid w:val="0011654D"/>
    <w:rsid w:val="00123390"/>
    <w:rsid w:val="00131E7A"/>
    <w:rsid w:val="00136F65"/>
    <w:rsid w:val="00151FBD"/>
    <w:rsid w:val="00172AF6"/>
    <w:rsid w:val="00176CEE"/>
    <w:rsid w:val="0018543B"/>
    <w:rsid w:val="00191043"/>
    <w:rsid w:val="001C67C9"/>
    <w:rsid w:val="00232EDD"/>
    <w:rsid w:val="002356D2"/>
    <w:rsid w:val="00276A99"/>
    <w:rsid w:val="002C07F6"/>
    <w:rsid w:val="002C470F"/>
    <w:rsid w:val="002D68B5"/>
    <w:rsid w:val="002E45BE"/>
    <w:rsid w:val="002F23D3"/>
    <w:rsid w:val="002F5339"/>
    <w:rsid w:val="00310470"/>
    <w:rsid w:val="00315CB4"/>
    <w:rsid w:val="00332C7C"/>
    <w:rsid w:val="00353FFD"/>
    <w:rsid w:val="00357031"/>
    <w:rsid w:val="00364A75"/>
    <w:rsid w:val="00370290"/>
    <w:rsid w:val="00372F74"/>
    <w:rsid w:val="00382BD5"/>
    <w:rsid w:val="0038618C"/>
    <w:rsid w:val="0039640C"/>
    <w:rsid w:val="003C5220"/>
    <w:rsid w:val="003E0E54"/>
    <w:rsid w:val="003E0F20"/>
    <w:rsid w:val="003E4588"/>
    <w:rsid w:val="003F4C49"/>
    <w:rsid w:val="003F7224"/>
    <w:rsid w:val="003F752D"/>
    <w:rsid w:val="003F7D17"/>
    <w:rsid w:val="00405146"/>
    <w:rsid w:val="00405AE4"/>
    <w:rsid w:val="00414413"/>
    <w:rsid w:val="0042412C"/>
    <w:rsid w:val="00427D21"/>
    <w:rsid w:val="00452A9F"/>
    <w:rsid w:val="004644C2"/>
    <w:rsid w:val="00467F9C"/>
    <w:rsid w:val="00490948"/>
    <w:rsid w:val="0049518D"/>
    <w:rsid w:val="00496FF6"/>
    <w:rsid w:val="004C3989"/>
    <w:rsid w:val="004D6D3D"/>
    <w:rsid w:val="004E01E2"/>
    <w:rsid w:val="004E6478"/>
    <w:rsid w:val="004F466E"/>
    <w:rsid w:val="004F7BE7"/>
    <w:rsid w:val="005072C7"/>
    <w:rsid w:val="00510E76"/>
    <w:rsid w:val="00522946"/>
    <w:rsid w:val="00534681"/>
    <w:rsid w:val="00535EEA"/>
    <w:rsid w:val="00552E33"/>
    <w:rsid w:val="005536C1"/>
    <w:rsid w:val="00563740"/>
    <w:rsid w:val="005825DE"/>
    <w:rsid w:val="00597AC2"/>
    <w:rsid w:val="005E3935"/>
    <w:rsid w:val="00602FD7"/>
    <w:rsid w:val="006122BA"/>
    <w:rsid w:val="006221BE"/>
    <w:rsid w:val="00630EE7"/>
    <w:rsid w:val="00632C8A"/>
    <w:rsid w:val="006408EC"/>
    <w:rsid w:val="006475AE"/>
    <w:rsid w:val="00671F1B"/>
    <w:rsid w:val="006B2290"/>
    <w:rsid w:val="006C6CC5"/>
    <w:rsid w:val="006D0DB2"/>
    <w:rsid w:val="006D7414"/>
    <w:rsid w:val="006D7F87"/>
    <w:rsid w:val="006E1585"/>
    <w:rsid w:val="006E64A5"/>
    <w:rsid w:val="007047C9"/>
    <w:rsid w:val="007124CC"/>
    <w:rsid w:val="00717D88"/>
    <w:rsid w:val="00724DA9"/>
    <w:rsid w:val="007379E4"/>
    <w:rsid w:val="007456B3"/>
    <w:rsid w:val="0076756C"/>
    <w:rsid w:val="00782B77"/>
    <w:rsid w:val="00791ACA"/>
    <w:rsid w:val="007942D3"/>
    <w:rsid w:val="007A61CF"/>
    <w:rsid w:val="007B34A2"/>
    <w:rsid w:val="007B6C09"/>
    <w:rsid w:val="007C3F96"/>
    <w:rsid w:val="007E09DA"/>
    <w:rsid w:val="007E5391"/>
    <w:rsid w:val="0080130B"/>
    <w:rsid w:val="00810DDC"/>
    <w:rsid w:val="008178B6"/>
    <w:rsid w:val="008373EB"/>
    <w:rsid w:val="00841C01"/>
    <w:rsid w:val="008569E8"/>
    <w:rsid w:val="00863B0B"/>
    <w:rsid w:val="00865B74"/>
    <w:rsid w:val="00867659"/>
    <w:rsid w:val="008966D0"/>
    <w:rsid w:val="008A073F"/>
    <w:rsid w:val="008B1066"/>
    <w:rsid w:val="008C27E8"/>
    <w:rsid w:val="008C65F4"/>
    <w:rsid w:val="008D6A8E"/>
    <w:rsid w:val="008E466D"/>
    <w:rsid w:val="008F1C16"/>
    <w:rsid w:val="009148BB"/>
    <w:rsid w:val="009303AF"/>
    <w:rsid w:val="00930BA1"/>
    <w:rsid w:val="0093169E"/>
    <w:rsid w:val="0093719A"/>
    <w:rsid w:val="00940E31"/>
    <w:rsid w:val="009505C9"/>
    <w:rsid w:val="00953BB0"/>
    <w:rsid w:val="00967EEC"/>
    <w:rsid w:val="00977A20"/>
    <w:rsid w:val="009C200D"/>
    <w:rsid w:val="009D1AD4"/>
    <w:rsid w:val="009D40B9"/>
    <w:rsid w:val="009D62F8"/>
    <w:rsid w:val="009E5434"/>
    <w:rsid w:val="00A05116"/>
    <w:rsid w:val="00A44E83"/>
    <w:rsid w:val="00A468A5"/>
    <w:rsid w:val="00A518DC"/>
    <w:rsid w:val="00A52EAD"/>
    <w:rsid w:val="00A63B4D"/>
    <w:rsid w:val="00A653F3"/>
    <w:rsid w:val="00A71903"/>
    <w:rsid w:val="00A77E50"/>
    <w:rsid w:val="00A816F7"/>
    <w:rsid w:val="00A90370"/>
    <w:rsid w:val="00AB51AF"/>
    <w:rsid w:val="00AB5871"/>
    <w:rsid w:val="00AE117D"/>
    <w:rsid w:val="00AF1337"/>
    <w:rsid w:val="00AF4DC4"/>
    <w:rsid w:val="00B2256B"/>
    <w:rsid w:val="00B27890"/>
    <w:rsid w:val="00B3110A"/>
    <w:rsid w:val="00B3369F"/>
    <w:rsid w:val="00B64D7E"/>
    <w:rsid w:val="00B657B5"/>
    <w:rsid w:val="00B671E6"/>
    <w:rsid w:val="00C07186"/>
    <w:rsid w:val="00C07861"/>
    <w:rsid w:val="00C20258"/>
    <w:rsid w:val="00C47283"/>
    <w:rsid w:val="00C56327"/>
    <w:rsid w:val="00C62BDB"/>
    <w:rsid w:val="00C70501"/>
    <w:rsid w:val="00C74CEC"/>
    <w:rsid w:val="00C877F8"/>
    <w:rsid w:val="00C9161D"/>
    <w:rsid w:val="00CA3D86"/>
    <w:rsid w:val="00CC3351"/>
    <w:rsid w:val="00CC6681"/>
    <w:rsid w:val="00CD02E3"/>
    <w:rsid w:val="00CD17D7"/>
    <w:rsid w:val="00CD4CA3"/>
    <w:rsid w:val="00CF1848"/>
    <w:rsid w:val="00D01514"/>
    <w:rsid w:val="00D12044"/>
    <w:rsid w:val="00D204A6"/>
    <w:rsid w:val="00D23802"/>
    <w:rsid w:val="00D244B9"/>
    <w:rsid w:val="00D33826"/>
    <w:rsid w:val="00D552FB"/>
    <w:rsid w:val="00D60E70"/>
    <w:rsid w:val="00D76A18"/>
    <w:rsid w:val="00D770D2"/>
    <w:rsid w:val="00D834CC"/>
    <w:rsid w:val="00DA415E"/>
    <w:rsid w:val="00DA6BDA"/>
    <w:rsid w:val="00DC6528"/>
    <w:rsid w:val="00DD118C"/>
    <w:rsid w:val="00DE08EB"/>
    <w:rsid w:val="00DE7206"/>
    <w:rsid w:val="00E07BAA"/>
    <w:rsid w:val="00E121E3"/>
    <w:rsid w:val="00E1731D"/>
    <w:rsid w:val="00E20033"/>
    <w:rsid w:val="00E24FCB"/>
    <w:rsid w:val="00E37CD9"/>
    <w:rsid w:val="00E450DE"/>
    <w:rsid w:val="00E66235"/>
    <w:rsid w:val="00E675B1"/>
    <w:rsid w:val="00E71E2C"/>
    <w:rsid w:val="00E77F2F"/>
    <w:rsid w:val="00E83C24"/>
    <w:rsid w:val="00E9318D"/>
    <w:rsid w:val="00EA24E5"/>
    <w:rsid w:val="00EC1AB6"/>
    <w:rsid w:val="00EC3257"/>
    <w:rsid w:val="00EC4BE2"/>
    <w:rsid w:val="00F0741A"/>
    <w:rsid w:val="00F11852"/>
    <w:rsid w:val="00F16DB2"/>
    <w:rsid w:val="00F3542D"/>
    <w:rsid w:val="00F3717C"/>
    <w:rsid w:val="00F532B1"/>
    <w:rsid w:val="00F63CEA"/>
    <w:rsid w:val="00F65867"/>
    <w:rsid w:val="00F94774"/>
    <w:rsid w:val="00FA6057"/>
    <w:rsid w:val="00FB54A7"/>
    <w:rsid w:val="00FC53DB"/>
    <w:rsid w:val="00FC789F"/>
    <w:rsid w:val="00FD14F4"/>
    <w:rsid w:val="00FE419E"/>
    <w:rsid w:val="60571F37"/>
    <w:rsid w:val="62794FDD"/>
    <w:rsid w:val="638D7801"/>
    <w:rsid w:val="739A7737"/>
    <w:rsid w:val="78D72F10"/>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67A0F0"/>
  <w15:docId w15:val="{B3CA8CA8-0211-4BC1-9A63-2A034FD9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C3F96"/>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C3F96"/>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C3F96"/>
    <w:pPr>
      <w:keepNext/>
      <w:tabs>
        <w:tab w:val="left" w:pos="567"/>
      </w:tabs>
      <w:spacing w:before="120" w:after="120"/>
      <w:jc w:val="center"/>
      <w:outlineLvl w:val="2"/>
    </w:pPr>
    <w:rPr>
      <w:i/>
      <w:iCs/>
    </w:rPr>
  </w:style>
  <w:style w:type="paragraph" w:styleId="Heading4">
    <w:name w:val="heading 4"/>
    <w:basedOn w:val="Normal"/>
    <w:link w:val="Heading4Char"/>
    <w:qFormat/>
    <w:rsid w:val="007C3F96"/>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C3F96"/>
    <w:pPr>
      <w:keepNext/>
      <w:numPr>
        <w:ilvl w:val="4"/>
        <w:numId w:val="21"/>
      </w:numPr>
      <w:spacing w:before="120" w:after="120"/>
      <w:jc w:val="left"/>
      <w:outlineLvl w:val="4"/>
    </w:pPr>
    <w:rPr>
      <w:bCs/>
      <w:i/>
      <w:szCs w:val="26"/>
      <w:lang w:val="en-CA"/>
    </w:rPr>
  </w:style>
  <w:style w:type="paragraph" w:styleId="Heading6">
    <w:name w:val="heading 6"/>
    <w:basedOn w:val="Normal"/>
    <w:next w:val="Normal"/>
    <w:link w:val="Heading6Char"/>
    <w:qFormat/>
    <w:rsid w:val="007C3F96"/>
    <w:pPr>
      <w:keepNext/>
      <w:spacing w:after="240" w:line="240" w:lineRule="exact"/>
      <w:ind w:left="720"/>
      <w:outlineLvl w:val="5"/>
    </w:pPr>
    <w:rPr>
      <w:u w:val="single"/>
    </w:rPr>
  </w:style>
  <w:style w:type="paragraph" w:styleId="Heading7">
    <w:name w:val="heading 7"/>
    <w:basedOn w:val="Normal"/>
    <w:next w:val="Normal"/>
    <w:link w:val="Heading7Char"/>
    <w:rsid w:val="007C3F96"/>
    <w:pPr>
      <w:keepNext/>
      <w:jc w:val="right"/>
      <w:outlineLvl w:val="6"/>
    </w:pPr>
    <w:rPr>
      <w:rFonts w:ascii="Univers" w:hAnsi="Univers"/>
      <w:b/>
      <w:sz w:val="28"/>
    </w:rPr>
  </w:style>
  <w:style w:type="paragraph" w:styleId="Heading8">
    <w:name w:val="heading 8"/>
    <w:basedOn w:val="Normal"/>
    <w:next w:val="Normal"/>
    <w:link w:val="Heading8Char"/>
    <w:qFormat/>
    <w:rsid w:val="007C3F96"/>
    <w:pPr>
      <w:keepNext/>
      <w:jc w:val="right"/>
      <w:outlineLvl w:val="7"/>
    </w:pPr>
    <w:rPr>
      <w:rFonts w:ascii="Univers" w:hAnsi="Univers"/>
      <w:b/>
      <w:sz w:val="32"/>
    </w:rPr>
  </w:style>
  <w:style w:type="paragraph" w:styleId="Heading9">
    <w:name w:val="heading 9"/>
    <w:basedOn w:val="Normal"/>
    <w:next w:val="Normal"/>
    <w:link w:val="Heading9Char"/>
    <w:rsid w:val="007C3F96"/>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3F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3F96"/>
    <w:rPr>
      <w:rFonts w:ascii="Lucida Grande" w:eastAsia="Times New Roman" w:hAnsi="Lucida Grande" w:cs="Lucida Grande"/>
      <w:sz w:val="18"/>
      <w:szCs w:val="18"/>
      <w:lang w:val="en-GB"/>
    </w:rPr>
  </w:style>
  <w:style w:type="character" w:styleId="PlaceholderText">
    <w:name w:val="Placeholder Text"/>
    <w:basedOn w:val="DefaultParagraphFont"/>
    <w:uiPriority w:val="99"/>
    <w:semiHidden/>
    <w:rsid w:val="007C3F96"/>
    <w:rPr>
      <w:color w:val="808080"/>
    </w:rPr>
  </w:style>
  <w:style w:type="paragraph" w:styleId="Header">
    <w:name w:val="header"/>
    <w:basedOn w:val="Normal"/>
    <w:link w:val="HeaderChar"/>
    <w:rsid w:val="007C3F96"/>
    <w:pPr>
      <w:tabs>
        <w:tab w:val="center" w:pos="4320"/>
        <w:tab w:val="right" w:pos="8640"/>
      </w:tabs>
    </w:pPr>
  </w:style>
  <w:style w:type="character" w:customStyle="1" w:styleId="HeaderChar">
    <w:name w:val="Header Char"/>
    <w:basedOn w:val="DefaultParagraphFont"/>
    <w:link w:val="Header"/>
    <w:rsid w:val="007C3F96"/>
    <w:rPr>
      <w:rFonts w:ascii="Times New Roman" w:eastAsia="Times New Roman" w:hAnsi="Times New Roman" w:cs="Times New Roman"/>
      <w:sz w:val="22"/>
      <w:lang w:val="en-GB"/>
    </w:rPr>
  </w:style>
  <w:style w:type="paragraph" w:styleId="Footer">
    <w:name w:val="footer"/>
    <w:basedOn w:val="Normal"/>
    <w:link w:val="FooterChar"/>
    <w:rsid w:val="007C3F96"/>
    <w:pPr>
      <w:tabs>
        <w:tab w:val="center" w:pos="4320"/>
        <w:tab w:val="right" w:pos="8640"/>
      </w:tabs>
      <w:ind w:firstLine="720"/>
      <w:jc w:val="right"/>
    </w:pPr>
  </w:style>
  <w:style w:type="character" w:customStyle="1" w:styleId="FooterChar">
    <w:name w:val="Footer Char"/>
    <w:basedOn w:val="DefaultParagraphFont"/>
    <w:link w:val="Footer"/>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le">
    <w:name w:val="Title"/>
    <w:basedOn w:val="Normal"/>
    <w:next w:val="Normal"/>
    <w:link w:val="TitleCh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C3F96"/>
    <w:rPr>
      <w:rFonts w:asciiTheme="majorHAnsi" w:eastAsiaTheme="majorEastAsia" w:hAnsiTheme="majorHAnsi" w:cstheme="majorBidi"/>
      <w:i/>
      <w:iCs/>
      <w:color w:val="4F81BD" w:themeColor="accent1"/>
      <w:spacing w:val="15"/>
      <w:lang w:val="en-GB"/>
    </w:rPr>
  </w:style>
  <w:style w:type="character" w:customStyle="1" w:styleId="Heading1Char">
    <w:name w:val="Heading 1 Char"/>
    <w:basedOn w:val="DefaultParagraphFont"/>
    <w:link w:val="Heading1"/>
    <w:rsid w:val="007C3F96"/>
    <w:rPr>
      <w:rFonts w:ascii="Times New Roman" w:eastAsia="Times New Roman" w:hAnsi="Times New Roman" w:cs="Times New Roman"/>
      <w:b/>
      <w:caps/>
      <w:sz w:val="22"/>
      <w:lang w:val="en-GB"/>
    </w:rPr>
  </w:style>
  <w:style w:type="paragraph" w:styleId="BodyText">
    <w:name w:val="Body Text"/>
    <w:basedOn w:val="Normal"/>
    <w:link w:val="BodyTextChar"/>
    <w:rsid w:val="007C3F96"/>
    <w:pPr>
      <w:spacing w:before="120" w:after="120"/>
      <w:ind w:firstLine="720"/>
    </w:pPr>
    <w:rPr>
      <w:iCs/>
    </w:rPr>
  </w:style>
  <w:style w:type="character" w:customStyle="1" w:styleId="BodyTextChar">
    <w:name w:val="Body Text Char"/>
    <w:basedOn w:val="DefaultParagraphFont"/>
    <w:link w:val="BodyText"/>
    <w:rsid w:val="007C3F96"/>
    <w:rPr>
      <w:rFonts w:ascii="Times New Roman" w:eastAsia="Times New Roman" w:hAnsi="Times New Roman" w:cs="Times New Roman"/>
      <w:iCs/>
      <w:sz w:val="22"/>
      <w:lang w:val="en-GB"/>
    </w:rPr>
  </w:style>
  <w:style w:type="paragraph" w:styleId="BodyTextIndent">
    <w:name w:val="Body Text Indent"/>
    <w:basedOn w:val="Normal"/>
    <w:link w:val="BodyTextIndentChar"/>
    <w:rsid w:val="007C3F96"/>
    <w:pPr>
      <w:spacing w:before="120" w:after="120"/>
      <w:ind w:left="1440" w:hanging="720"/>
      <w:jc w:val="left"/>
    </w:pPr>
  </w:style>
  <w:style w:type="character" w:customStyle="1" w:styleId="BodyTextIndentChar">
    <w:name w:val="Body Text Indent Char"/>
    <w:basedOn w:val="DefaultParagraphFont"/>
    <w:link w:val="BodyTextIndent"/>
    <w:rsid w:val="007C3F96"/>
    <w:rPr>
      <w:rFonts w:ascii="Times New Roman" w:eastAsia="Times New Roman" w:hAnsi="Times New Roman" w:cs="Times New Roman"/>
      <w:sz w:val="22"/>
      <w:lang w:val="en-GB"/>
    </w:rPr>
  </w:style>
  <w:style w:type="character" w:styleId="CommentReference">
    <w:name w:val="annotation reference"/>
    <w:semiHidden/>
    <w:rsid w:val="007C3F96"/>
    <w:rPr>
      <w:sz w:val="16"/>
    </w:rPr>
  </w:style>
  <w:style w:type="paragraph" w:styleId="CommentText">
    <w:name w:val="annotation text"/>
    <w:basedOn w:val="Normal"/>
    <w:link w:val="CommentTextChar"/>
    <w:semiHidden/>
    <w:rsid w:val="007C3F96"/>
    <w:pPr>
      <w:spacing w:after="120" w:line="240" w:lineRule="exact"/>
    </w:pPr>
  </w:style>
  <w:style w:type="character" w:customStyle="1" w:styleId="CommentTextChar">
    <w:name w:val="Comment Text Char"/>
    <w:basedOn w:val="DefaultParagraphFont"/>
    <w:link w:val="CommentText"/>
    <w:semiHidden/>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EndnoteReference">
    <w:name w:val="endnote reference"/>
    <w:semiHidden/>
    <w:rsid w:val="007C3F96"/>
    <w:rPr>
      <w:vertAlign w:val="superscript"/>
    </w:rPr>
  </w:style>
  <w:style w:type="paragraph" w:styleId="EndnoteText">
    <w:name w:val="endnote text"/>
    <w:basedOn w:val="Normal"/>
    <w:link w:val="EndnoteTextChar"/>
    <w:semiHidden/>
    <w:rsid w:val="007C3F96"/>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C3F96"/>
    <w:rPr>
      <w:rFonts w:ascii="Courier New" w:eastAsia="Times New Roman" w:hAnsi="Courier New" w:cs="Times New Roman"/>
      <w:sz w:val="22"/>
      <w:lang w:val="en-GB"/>
    </w:rPr>
  </w:style>
  <w:style w:type="character" w:styleId="FollowedHyperlink">
    <w:name w:val="FollowedHyperlink"/>
    <w:rsid w:val="007C3F96"/>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7C3F96"/>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C3F96"/>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Heading2Char">
    <w:name w:val="Heading 2 Char"/>
    <w:basedOn w:val="DefaultParagraphFont"/>
    <w:link w:val="Heading2"/>
    <w:rsid w:val="007C3F96"/>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C3F96"/>
  </w:style>
  <w:style w:type="paragraph" w:customStyle="1" w:styleId="Heading1longmultiline">
    <w:name w:val="Heading 1 (long multiline)"/>
    <w:basedOn w:val="Heading1"/>
    <w:rsid w:val="007C3F96"/>
    <w:pPr>
      <w:ind w:left="1843" w:hanging="1134"/>
      <w:jc w:val="left"/>
    </w:pPr>
  </w:style>
  <w:style w:type="paragraph" w:customStyle="1" w:styleId="Heading1multiline">
    <w:name w:val="Heading 1 (multiline)"/>
    <w:basedOn w:val="Heading1"/>
    <w:rsid w:val="007C3F96"/>
    <w:pPr>
      <w:ind w:left="1843" w:right="996" w:hanging="567"/>
      <w:jc w:val="left"/>
    </w:pPr>
  </w:style>
  <w:style w:type="paragraph" w:customStyle="1" w:styleId="Heading2multiline">
    <w:name w:val="Heading 2 (multiline)"/>
    <w:basedOn w:val="Heading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Heading3Char">
    <w:name w:val="Heading 3 Char"/>
    <w:basedOn w:val="DefaultParagraphFont"/>
    <w:link w:val="Heading3"/>
    <w:rsid w:val="007C3F96"/>
    <w:rPr>
      <w:rFonts w:ascii="Times New Roman" w:eastAsia="Times New Roman" w:hAnsi="Times New Roman" w:cs="Times New Roman"/>
      <w:i/>
      <w:iCs/>
      <w:sz w:val="22"/>
      <w:lang w:val="en-GB"/>
    </w:rPr>
  </w:style>
  <w:style w:type="paragraph" w:customStyle="1" w:styleId="heading2notforTOC">
    <w:name w:val="heading 2 not for TOC"/>
    <w:basedOn w:val="Heading3"/>
    <w:rsid w:val="007C3F96"/>
  </w:style>
  <w:style w:type="paragraph" w:customStyle="1" w:styleId="Heading3multiline">
    <w:name w:val="Heading 3 (multiline)"/>
    <w:basedOn w:val="Heading3"/>
    <w:next w:val="Normal"/>
    <w:rsid w:val="007C3F96"/>
    <w:pPr>
      <w:ind w:left="1418" w:hanging="425"/>
      <w:jc w:val="left"/>
    </w:pPr>
  </w:style>
  <w:style w:type="character" w:customStyle="1" w:styleId="Heading4Char">
    <w:name w:val="Heading 4 Char"/>
    <w:basedOn w:val="DefaultParagraphFont"/>
    <w:link w:val="Heading4"/>
    <w:rsid w:val="007C3F96"/>
    <w:rPr>
      <w:rFonts w:ascii="Times New Roman Bold" w:eastAsia="Arial Unicode MS" w:hAnsi="Times New Roman Bold" w:cs="Arial"/>
      <w:b/>
      <w:bCs/>
      <w:i/>
      <w:sz w:val="22"/>
      <w:lang w:val="en-GB"/>
    </w:rPr>
  </w:style>
  <w:style w:type="paragraph" w:customStyle="1" w:styleId="Heading4indent">
    <w:name w:val="Heading 4 indent"/>
    <w:basedOn w:val="Heading4"/>
    <w:rsid w:val="007C3F96"/>
    <w:pPr>
      <w:ind w:left="720"/>
      <w:outlineLvl w:val="9"/>
    </w:pPr>
    <w:rPr>
      <w:rFonts w:ascii="Times New Roman" w:hAnsi="Times New Roman"/>
    </w:rPr>
  </w:style>
  <w:style w:type="character" w:customStyle="1" w:styleId="Heading5Char">
    <w:name w:val="Heading 5 Char"/>
    <w:basedOn w:val="DefaultParagraphFont"/>
    <w:link w:val="Heading5"/>
    <w:rsid w:val="007C3F96"/>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C3F96"/>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C3F96"/>
    <w:rPr>
      <w:rFonts w:ascii="Univers" w:eastAsia="Times New Roman" w:hAnsi="Univers" w:cs="Times New Roman"/>
      <w:b/>
      <w:sz w:val="28"/>
      <w:lang w:val="en-GB"/>
    </w:rPr>
  </w:style>
  <w:style w:type="character" w:customStyle="1" w:styleId="Heading8Char">
    <w:name w:val="Heading 8 Char"/>
    <w:basedOn w:val="DefaultParagraphFont"/>
    <w:link w:val="Heading8"/>
    <w:rsid w:val="007C3F96"/>
    <w:rPr>
      <w:rFonts w:ascii="Univers" w:eastAsia="Times New Roman" w:hAnsi="Univers" w:cs="Times New Roman"/>
      <w:b/>
      <w:sz w:val="32"/>
      <w:lang w:val="en-GB"/>
    </w:rPr>
  </w:style>
  <w:style w:type="character" w:customStyle="1" w:styleId="Heading9Char">
    <w:name w:val="Heading 9 Char"/>
    <w:basedOn w:val="DefaultParagraphFont"/>
    <w:link w:val="Heading9"/>
    <w:rsid w:val="007C3F96"/>
    <w:rPr>
      <w:rFonts w:ascii="Times New Roman" w:eastAsia="Times New Roman" w:hAnsi="Times New Roman" w:cs="Times New Roman"/>
      <w:i/>
      <w:iCs/>
      <w:sz w:val="22"/>
      <w:lang w:val="en-GB"/>
    </w:rPr>
  </w:style>
  <w:style w:type="character" w:styleId="PageNumber">
    <w:name w:val="page number"/>
    <w:rsid w:val="007C3F96"/>
    <w:rPr>
      <w:rFonts w:ascii="Times New Roman" w:hAnsi="Times New Roman"/>
      <w:sz w:val="22"/>
    </w:rPr>
  </w:style>
  <w:style w:type="paragraph" w:customStyle="1" w:styleId="Para1">
    <w:name w:val="Para1"/>
    <w:basedOn w:val="Normal"/>
    <w:link w:val="Para1Char"/>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Heading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Heading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Heading2"/>
    <w:qFormat/>
    <w:rsid w:val="007C3F96"/>
    <w:pPr>
      <w:jc w:val="left"/>
      <w:outlineLvl w:val="9"/>
    </w:pPr>
    <w:rPr>
      <w:i/>
    </w:rPr>
  </w:style>
  <w:style w:type="paragraph" w:styleId="TOAHeading">
    <w:name w:val="toa heading"/>
    <w:basedOn w:val="Normal"/>
    <w:next w:val="Normal"/>
    <w:semiHidden/>
    <w:rsid w:val="007C3F96"/>
    <w:pPr>
      <w:spacing w:before="120"/>
    </w:pPr>
    <w:rPr>
      <w:rFonts w:cs="Arial"/>
      <w:b/>
      <w:bCs/>
      <w:sz w:val="24"/>
    </w:rPr>
  </w:style>
  <w:style w:type="paragraph" w:styleId="TOC1">
    <w:name w:val="toc 1"/>
    <w:basedOn w:val="Normal"/>
    <w:next w:val="Normal"/>
    <w:autoRedefine/>
    <w:semiHidden/>
    <w:rsid w:val="007C3F96"/>
    <w:pPr>
      <w:ind w:left="720" w:hanging="720"/>
    </w:pPr>
    <w:rPr>
      <w:caps/>
    </w:rPr>
  </w:style>
  <w:style w:type="paragraph" w:styleId="TOC2">
    <w:name w:val="toc 2"/>
    <w:basedOn w:val="Normal"/>
    <w:next w:val="Normal"/>
    <w:autoRedefine/>
    <w:semiHidden/>
    <w:rsid w:val="007C3F96"/>
    <w:pPr>
      <w:tabs>
        <w:tab w:val="right" w:leader="dot" w:pos="9356"/>
      </w:tabs>
      <w:ind w:left="1440" w:hanging="720"/>
    </w:pPr>
    <w:rPr>
      <w:noProof/>
      <w:szCs w:val="22"/>
    </w:rPr>
  </w:style>
  <w:style w:type="paragraph" w:styleId="TOC3">
    <w:name w:val="toc 3"/>
    <w:basedOn w:val="Normal"/>
    <w:next w:val="Normal"/>
    <w:autoRedefine/>
    <w:semiHidden/>
    <w:rsid w:val="007C3F96"/>
    <w:pPr>
      <w:ind w:left="2160" w:hanging="720"/>
    </w:pPr>
  </w:style>
  <w:style w:type="paragraph" w:styleId="TOC4">
    <w:name w:val="toc 4"/>
    <w:basedOn w:val="Normal"/>
    <w:next w:val="Normal"/>
    <w:autoRedefine/>
    <w:semiHidden/>
    <w:rsid w:val="007C3F96"/>
    <w:pPr>
      <w:spacing w:before="120" w:after="120"/>
      <w:ind w:left="660"/>
      <w:jc w:val="left"/>
    </w:pPr>
  </w:style>
  <w:style w:type="paragraph" w:styleId="TOC5">
    <w:name w:val="toc 5"/>
    <w:basedOn w:val="Normal"/>
    <w:next w:val="Normal"/>
    <w:autoRedefine/>
    <w:semiHidden/>
    <w:rsid w:val="007C3F96"/>
    <w:pPr>
      <w:spacing w:before="120" w:after="120"/>
      <w:ind w:left="880"/>
      <w:jc w:val="left"/>
    </w:pPr>
  </w:style>
  <w:style w:type="paragraph" w:styleId="TOC6">
    <w:name w:val="toc 6"/>
    <w:basedOn w:val="Normal"/>
    <w:next w:val="Normal"/>
    <w:autoRedefine/>
    <w:semiHidden/>
    <w:rsid w:val="007C3F96"/>
    <w:pPr>
      <w:spacing w:before="120" w:after="120"/>
      <w:ind w:left="1100"/>
      <w:jc w:val="left"/>
    </w:pPr>
  </w:style>
  <w:style w:type="paragraph" w:styleId="TOC7">
    <w:name w:val="toc 7"/>
    <w:basedOn w:val="Normal"/>
    <w:next w:val="Normal"/>
    <w:autoRedefine/>
    <w:semiHidden/>
    <w:rsid w:val="007C3F96"/>
    <w:pPr>
      <w:spacing w:before="120" w:after="120"/>
      <w:ind w:left="1320"/>
      <w:jc w:val="left"/>
    </w:pPr>
  </w:style>
  <w:style w:type="paragraph" w:styleId="TOC8">
    <w:name w:val="toc 8"/>
    <w:basedOn w:val="Normal"/>
    <w:next w:val="Normal"/>
    <w:autoRedefine/>
    <w:semiHidden/>
    <w:rsid w:val="007C3F96"/>
    <w:pPr>
      <w:spacing w:before="120" w:after="120"/>
      <w:ind w:left="1540"/>
      <w:jc w:val="left"/>
    </w:pPr>
  </w:style>
  <w:style w:type="paragraph" w:styleId="TOC9">
    <w:name w:val="toc 9"/>
    <w:basedOn w:val="Normal"/>
    <w:next w:val="Normal"/>
    <w:autoRedefine/>
    <w:semiHidden/>
    <w:rsid w:val="007C3F96"/>
    <w:pPr>
      <w:spacing w:before="120" w:after="120"/>
      <w:ind w:left="1760"/>
      <w:jc w:val="left"/>
    </w:pPr>
  </w:style>
  <w:style w:type="character" w:styleId="Hyperlink">
    <w:name w:val="Hyperlink"/>
    <w:rsid w:val="007C3F96"/>
    <w:rPr>
      <w:color w:val="0000FF"/>
      <w:sz w:val="18"/>
      <w:u w:val="single"/>
    </w:rPr>
  </w:style>
  <w:style w:type="character" w:customStyle="1" w:styleId="Para1Char">
    <w:name w:val="Para1 Char"/>
    <w:link w:val="Para1"/>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ListParagraph">
    <w:name w:val="List Paragraph"/>
    <w:basedOn w:val="Normal"/>
    <w:uiPriority w:val="34"/>
    <w:qFormat/>
    <w:rsid w:val="007C3F96"/>
    <w:pPr>
      <w:ind w:left="720"/>
      <w:contextualSpacing/>
    </w:pPr>
  </w:style>
  <w:style w:type="paragraph" w:styleId="Caption">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Heading2"/>
    <w:qFormat/>
    <w:rsid w:val="007C3F96"/>
    <w:rPr>
      <w:i/>
    </w:rPr>
  </w:style>
  <w:style w:type="character" w:customStyle="1" w:styleId="style21">
    <w:name w:val="style21"/>
    <w:basedOn w:val="DefaultParagraphFont"/>
    <w:rsid w:val="009D62F8"/>
    <w:rPr>
      <w:b w:val="0"/>
      <w:bCs w:val="0"/>
      <w:i w:val="0"/>
      <w:iCs w:val="0"/>
      <w:color w:val="000080"/>
      <w:sz w:val="24"/>
      <w:szCs w:val="24"/>
    </w:rPr>
  </w:style>
  <w:style w:type="paragraph" w:styleId="HTMLPreformatted">
    <w:name w:val="HTML Preformatted"/>
    <w:basedOn w:val="Normal"/>
    <w:link w:val="HTMLPreformattedChar"/>
    <w:uiPriority w:val="99"/>
    <w:unhideWhenUsed/>
    <w:rsid w:val="009E54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en-US" w:eastAsia="zh-CN"/>
    </w:rPr>
  </w:style>
  <w:style w:type="character" w:customStyle="1" w:styleId="HTMLPreformattedChar">
    <w:name w:val="HTML Preformatted Char"/>
    <w:basedOn w:val="DefaultParagraphFont"/>
    <w:link w:val="HTMLPreformatted"/>
    <w:uiPriority w:val="99"/>
    <w:rsid w:val="009E5434"/>
    <w:rPr>
      <w:rFonts w:ascii="Courier New" w:eastAsia="Times New Roman" w:hAnsi="Courier New" w:cs="Courier New"/>
      <w:sz w:val="20"/>
      <w:szCs w:val="20"/>
      <w:lang w:val="en-US" w:eastAsia="zh-CN"/>
    </w:rPr>
  </w:style>
  <w:style w:type="character" w:customStyle="1" w:styleId="y2iqfc">
    <w:name w:val="y2iqfc"/>
    <w:basedOn w:val="DefaultParagraphFont"/>
    <w:rsid w:val="009E5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317833">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10228979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3.xml><?xml version="1.0" encoding="utf-8"?>
<ds:datastoreItem xmlns:ds="http://schemas.openxmlformats.org/officeDocument/2006/customXml" ds:itemID="{0E28A55D-890F-4DE6-A365-0F1FBE1FE9CC}">
  <ds:schemaRefs>
    <ds:schemaRef ds:uri="http://schemas.openxmlformats.org/officeDocument/2006/bibliography"/>
  </ds:schemaRefs>
</ds:datastoreItem>
</file>

<file path=customXml/itemProps4.xml><?xml version="1.0" encoding="utf-8"?>
<ds:datastoreItem xmlns:ds="http://schemas.openxmlformats.org/officeDocument/2006/customXml" ds:itemID="{A880A4CA-1E9A-4470-B759-C19474346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1939</Words>
  <Characters>11054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DIGITAL SEQUENCE INFORMATION ON GENETIC RESOURCES</vt:lpstr>
    </vt:vector>
  </TitlesOfParts>
  <Company>SCBD</Company>
  <LinksUpToDate>false</LinksUpToDate>
  <CharactersWithSpaces>12968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SEQUENCE INFORMATION ON GENETIC RESOURCES</dc:title>
  <dc:subject>CBD/WG2020/5/CRP.7</dc:subject>
  <dc:creator>SCBD</dc:creator>
  <cp:keywords>Open-ended Working Group on the Post-2020 Global Biodiversity Framework</cp:keywords>
  <cp:lastModifiedBy>Xue He Yan</cp:lastModifiedBy>
  <cp:revision>7</cp:revision>
  <cp:lastPrinted>2022-12-06T00:21:00Z</cp:lastPrinted>
  <dcterms:created xsi:type="dcterms:W3CDTF">2022-12-11T13:55:00Z</dcterms:created>
  <dcterms:modified xsi:type="dcterms:W3CDTF">2022-12-11T16:21:00Z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