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318" w:type="dxa"/>
        <w:tblLook w:val="00A0" w:firstRow="1" w:lastRow="0" w:firstColumn="1" w:lastColumn="0" w:noHBand="0" w:noVBand="0"/>
      </w:tblPr>
      <w:tblGrid>
        <w:gridCol w:w="976"/>
        <w:gridCol w:w="5141"/>
        <w:gridCol w:w="4090"/>
      </w:tblGrid>
      <w:tr w:rsidR="00BD39B2" w:rsidRPr="00FF5CF2" w14:paraId="21602BCB" w14:textId="77777777" w:rsidTr="00B5280E">
        <w:trPr>
          <w:trHeight w:val="758"/>
        </w:trPr>
        <w:tc>
          <w:tcPr>
            <w:tcW w:w="976" w:type="dxa"/>
            <w:tcBorders>
              <w:bottom w:val="single" w:sz="12" w:space="0" w:color="auto"/>
            </w:tcBorders>
          </w:tcPr>
          <w:p w14:paraId="5594BE24" w14:textId="77777777" w:rsidR="00BD39B2" w:rsidRPr="00FF5CF2" w:rsidRDefault="00865CEC" w:rsidP="0016138F">
            <w:r>
              <w:rPr>
                <w:noProof/>
                <w:lang w:eastAsia="en-GB"/>
              </w:rPr>
              <w:drawing>
                <wp:inline distT="0" distB="0" distL="0" distR="0" wp14:anchorId="271D2054" wp14:editId="236DF289">
                  <wp:extent cx="431800" cy="368300"/>
                  <wp:effectExtent l="19050" t="0" r="635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464F5F5E" w14:textId="77777777" w:rsidR="00BD39B2" w:rsidRPr="00FF5CF2" w:rsidRDefault="00865CEC" w:rsidP="0016138F">
            <w:r>
              <w:rPr>
                <w:noProof/>
                <w:lang w:eastAsia="en-GB"/>
              </w:rPr>
              <w:drawing>
                <wp:inline distT="0" distB="0" distL="0" distR="0" wp14:anchorId="4BFE3834" wp14:editId="72BEF2D6">
                  <wp:extent cx="403412" cy="4572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12" cy="455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6E0A6F63" w14:textId="77777777" w:rsidR="00BD39B2" w:rsidRPr="00B02487" w:rsidRDefault="00BD39B2" w:rsidP="0016138F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B02487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BD39B2" w:rsidRPr="00FF5CF2" w14:paraId="28161132" w14:textId="77777777" w:rsidTr="0016138F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017CC3EC" w14:textId="77777777" w:rsidR="00BD39B2" w:rsidRPr="00FF5CF2" w:rsidRDefault="00865CEC" w:rsidP="0016138F">
            <w:r>
              <w:rPr>
                <w:noProof/>
                <w:lang w:eastAsia="en-GB"/>
              </w:rPr>
              <w:drawing>
                <wp:inline distT="0" distB="0" distL="0" distR="0" wp14:anchorId="2276F4AE" wp14:editId="48957148">
                  <wp:extent cx="2616200" cy="107950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2A74D88D" w14:textId="77777777" w:rsidR="00BD39B2" w:rsidRPr="00FF5CF2" w:rsidRDefault="00BD39B2" w:rsidP="0016138F">
            <w:pPr>
              <w:ind w:left="716"/>
            </w:pPr>
            <w:r w:rsidRPr="00FF5CF2">
              <w:rPr>
                <w:szCs w:val="22"/>
              </w:rPr>
              <w:t>Distr.</w:t>
            </w:r>
          </w:p>
          <w:p w14:paraId="5FA46C51" w14:textId="4D6AF25F" w:rsidR="00BD39B2" w:rsidRPr="00C90838" w:rsidRDefault="00C90838" w:rsidP="0016138F">
            <w:pPr>
              <w:ind w:left="716"/>
              <w:rPr>
                <w:lang w:val="en-US"/>
              </w:rPr>
            </w:pPr>
            <w:r>
              <w:rPr>
                <w:caps/>
                <w:szCs w:val="22"/>
                <w:lang w:val="en-US"/>
              </w:rPr>
              <w:t>GENERAL</w:t>
            </w:r>
          </w:p>
          <w:p w14:paraId="41DC55A0" w14:textId="77777777" w:rsidR="00BD39B2" w:rsidRPr="00FF5CF2" w:rsidRDefault="00BD39B2" w:rsidP="0016138F">
            <w:pPr>
              <w:ind w:left="716"/>
            </w:pPr>
          </w:p>
          <w:p w14:paraId="3CCDB663" w14:textId="7B2475A1" w:rsidR="00BD39B2" w:rsidRPr="00FF5CF2" w:rsidRDefault="00CD6862" w:rsidP="0016138F">
            <w:pPr>
              <w:ind w:left="716"/>
            </w:pPr>
            <w:r>
              <w:rPr>
                <w:szCs w:val="22"/>
              </w:rPr>
              <w:t>CBD/WG8J/</w:t>
            </w:r>
            <w:r>
              <w:rPr>
                <w:szCs w:val="22"/>
                <w:lang w:val="en-US"/>
              </w:rPr>
              <w:t>REC</w:t>
            </w:r>
            <w:r>
              <w:rPr>
                <w:szCs w:val="22"/>
              </w:rPr>
              <w:t>/11/</w:t>
            </w:r>
            <w:r>
              <w:rPr>
                <w:szCs w:val="22"/>
                <w:lang w:val="en-US"/>
              </w:rPr>
              <w:t>1</w:t>
            </w:r>
          </w:p>
          <w:p w14:paraId="3ADAD6F2" w14:textId="77777777" w:rsidR="00BD39B2" w:rsidRPr="00FF5CF2" w:rsidRDefault="00B02487" w:rsidP="0016138F">
            <w:pPr>
              <w:ind w:left="716"/>
            </w:pPr>
            <w:r w:rsidRPr="00B02487">
              <w:rPr>
                <w:kern w:val="22"/>
                <w:lang w:val="en-US"/>
              </w:rPr>
              <w:t xml:space="preserve">21 </w:t>
            </w:r>
            <w:r w:rsidR="0087233E">
              <w:rPr>
                <w:kern w:val="22"/>
              </w:rPr>
              <w:t>November</w:t>
            </w:r>
            <w:r w:rsidR="0087233E" w:rsidRPr="0044236E">
              <w:rPr>
                <w:kern w:val="22"/>
              </w:rPr>
              <w:t xml:space="preserve"> 201</w:t>
            </w:r>
            <w:r w:rsidR="0087233E">
              <w:rPr>
                <w:kern w:val="22"/>
                <w:lang w:val="en-CA"/>
              </w:rPr>
              <w:t>9</w:t>
            </w:r>
          </w:p>
          <w:p w14:paraId="7874D9BA" w14:textId="77777777" w:rsidR="00BD39B2" w:rsidRPr="00FF5CF2" w:rsidRDefault="00BD39B2" w:rsidP="0016138F">
            <w:pPr>
              <w:ind w:left="716"/>
            </w:pPr>
          </w:p>
          <w:p w14:paraId="35D1B047" w14:textId="77777777" w:rsidR="00BD39B2" w:rsidRPr="00B7451B" w:rsidRDefault="00BD39B2" w:rsidP="0016138F">
            <w:pPr>
              <w:ind w:left="716"/>
              <w:rPr>
                <w:lang w:val="en-CA"/>
              </w:rPr>
            </w:pPr>
            <w:r w:rsidRPr="00FF5CF2">
              <w:rPr>
                <w:szCs w:val="22"/>
              </w:rPr>
              <w:t>RUSSIAN</w:t>
            </w:r>
          </w:p>
          <w:p w14:paraId="48646970" w14:textId="77777777" w:rsidR="00BD39B2" w:rsidRPr="00FF5CF2" w:rsidRDefault="00BD39B2" w:rsidP="0016138F">
            <w:pPr>
              <w:ind w:left="716"/>
            </w:pPr>
            <w:r w:rsidRPr="00FF5CF2">
              <w:rPr>
                <w:szCs w:val="22"/>
              </w:rPr>
              <w:t>ORIGINAL:</w:t>
            </w:r>
            <w:r>
              <w:rPr>
                <w:szCs w:val="22"/>
              </w:rPr>
              <w:t xml:space="preserve"> </w:t>
            </w:r>
            <w:r w:rsidRPr="00FF5CF2">
              <w:rPr>
                <w:szCs w:val="22"/>
              </w:rPr>
              <w:t>ENGLISH</w:t>
            </w:r>
          </w:p>
          <w:p w14:paraId="4F2DB8C4" w14:textId="77777777" w:rsidR="00BD39B2" w:rsidRPr="00FF5CF2" w:rsidRDefault="00BD39B2" w:rsidP="0016138F">
            <w:pPr>
              <w:ind w:left="716"/>
            </w:pPr>
          </w:p>
        </w:tc>
      </w:tr>
    </w:tbl>
    <w:p w14:paraId="719E6468" w14:textId="77777777" w:rsidR="00BD39B2" w:rsidRPr="00593A9B" w:rsidRDefault="00BD39B2" w:rsidP="00623B14">
      <w:pPr>
        <w:pStyle w:val="Cornernotation"/>
        <w:ind w:right="3200"/>
        <w:rPr>
          <w:rFonts w:cs="Times New Roman"/>
          <w:szCs w:val="22"/>
          <w:lang w:val="ru-RU"/>
        </w:rPr>
      </w:pPr>
      <w:r w:rsidRPr="00593A9B">
        <w:rPr>
          <w:rFonts w:cs="Times New Roman"/>
          <w:szCs w:val="22"/>
          <w:lang w:val="ru-RU"/>
        </w:rPr>
        <w:t xml:space="preserve">СПЕЦИАЛЬНАЯ МЕЖСЕССИОННАЯ РАБОЧАЯ ГРУППА </w:t>
      </w:r>
    </w:p>
    <w:p w14:paraId="647EE14A" w14:textId="77777777" w:rsidR="00BD39B2" w:rsidRPr="00593A9B" w:rsidRDefault="00BD39B2" w:rsidP="00623B14">
      <w:pPr>
        <w:pStyle w:val="Cornernotation"/>
        <w:tabs>
          <w:tab w:val="left" w:pos="6930"/>
        </w:tabs>
        <w:ind w:right="2430"/>
        <w:rPr>
          <w:rFonts w:cs="Times New Roman"/>
          <w:szCs w:val="22"/>
          <w:lang w:val="ru-RU"/>
        </w:rPr>
      </w:pPr>
      <w:r w:rsidRPr="00593A9B">
        <w:rPr>
          <w:rFonts w:cs="Times New Roman"/>
          <w:szCs w:val="22"/>
          <w:lang w:val="ru-RU"/>
        </w:rPr>
        <w:t xml:space="preserve"> ОТКРЫТОГО СОСТАВА ПО ОСУЩЕСТВЛЕНИЮ СТАТЬИ 8</w:t>
      </w:r>
      <w:r w:rsidR="005521BB">
        <w:rPr>
          <w:rFonts w:cs="Times New Roman"/>
          <w:szCs w:val="22"/>
          <w:lang w:val="fr-FR"/>
        </w:rPr>
        <w:t> </w:t>
      </w:r>
      <w:r w:rsidRPr="00593A9B">
        <w:rPr>
          <w:rFonts w:cs="Times New Roman"/>
          <w:szCs w:val="22"/>
          <w:lang w:val="ru-RU"/>
        </w:rPr>
        <w:t xml:space="preserve">j) </w:t>
      </w:r>
    </w:p>
    <w:p w14:paraId="7295C94B" w14:textId="77777777" w:rsidR="00BD39B2" w:rsidRPr="00593A9B" w:rsidRDefault="00BD39B2" w:rsidP="00623B14">
      <w:pPr>
        <w:pStyle w:val="Cornernotation"/>
        <w:tabs>
          <w:tab w:val="left" w:pos="6390"/>
        </w:tabs>
        <w:rPr>
          <w:rFonts w:cs="Times New Roman"/>
          <w:szCs w:val="22"/>
          <w:lang w:val="ru-RU"/>
        </w:rPr>
      </w:pPr>
      <w:r w:rsidRPr="00593A9B">
        <w:rPr>
          <w:rFonts w:cs="Times New Roman"/>
          <w:szCs w:val="22"/>
          <w:lang w:val="ru-RU"/>
        </w:rPr>
        <w:t xml:space="preserve"> И СООТВЕТСТВУЮЩИХ ПОЛОЖЕНИЙ </w:t>
      </w:r>
    </w:p>
    <w:p w14:paraId="77583449" w14:textId="77777777" w:rsidR="00BD39B2" w:rsidRPr="00593A9B" w:rsidRDefault="00BD39B2" w:rsidP="00623B14">
      <w:pPr>
        <w:pStyle w:val="Cornernotation"/>
        <w:suppressLineNumbers/>
        <w:ind w:right="4740"/>
        <w:rPr>
          <w:rFonts w:cs="Times New Roman"/>
          <w:kern w:val="22"/>
          <w:szCs w:val="22"/>
          <w:lang w:val="ru-RU"/>
        </w:rPr>
      </w:pPr>
      <w:r w:rsidRPr="00593A9B">
        <w:rPr>
          <w:rFonts w:cs="Times New Roman"/>
          <w:szCs w:val="22"/>
          <w:lang w:val="ru-RU"/>
        </w:rPr>
        <w:t xml:space="preserve"> КОНВЕНЦИИ О БИОЛОГИЧЕСКОМ</w:t>
      </w:r>
      <w:r>
        <w:rPr>
          <w:rFonts w:cs="Times New Roman"/>
          <w:szCs w:val="22"/>
          <w:lang w:val="ru-RU"/>
        </w:rPr>
        <w:t xml:space="preserve"> </w:t>
      </w:r>
      <w:r w:rsidRPr="00593A9B">
        <w:rPr>
          <w:rFonts w:cs="Times New Roman"/>
          <w:szCs w:val="22"/>
          <w:lang w:val="ru-RU"/>
        </w:rPr>
        <w:t>РАЗНООБРАЗИИ</w:t>
      </w:r>
      <w:r w:rsidRPr="00593A9B">
        <w:rPr>
          <w:rFonts w:cs="Times New Roman"/>
          <w:kern w:val="22"/>
          <w:szCs w:val="22"/>
          <w:lang w:val="ru-RU"/>
        </w:rPr>
        <w:t xml:space="preserve"> </w:t>
      </w:r>
    </w:p>
    <w:p w14:paraId="0DDAC00C" w14:textId="77777777" w:rsidR="00BD39B2" w:rsidRPr="00593A9B" w:rsidRDefault="0087233E" w:rsidP="00623B14">
      <w:pPr>
        <w:pStyle w:val="Cornernotation"/>
        <w:ind w:right="4740"/>
        <w:rPr>
          <w:rFonts w:cs="Times New Roman"/>
          <w:color w:val="000000"/>
          <w:kern w:val="22"/>
          <w:szCs w:val="22"/>
          <w:lang w:val="ru-RU"/>
        </w:rPr>
      </w:pPr>
      <w:r>
        <w:rPr>
          <w:lang w:val="ru-RU"/>
        </w:rPr>
        <w:t>Одиннадцатое</w:t>
      </w:r>
      <w:r w:rsidRPr="00151EC2">
        <w:rPr>
          <w:lang w:val="ru-RU"/>
        </w:rPr>
        <w:t xml:space="preserve"> </w:t>
      </w:r>
      <w:r w:rsidR="00BD39B2" w:rsidRPr="00593A9B">
        <w:rPr>
          <w:rFonts w:cs="Times New Roman"/>
          <w:szCs w:val="22"/>
          <w:lang w:val="ru-RU"/>
        </w:rPr>
        <w:t>совещание</w:t>
      </w:r>
    </w:p>
    <w:p w14:paraId="1C0632A6" w14:textId="77777777" w:rsidR="00BD39B2" w:rsidRPr="00593A9B" w:rsidRDefault="00BD39B2" w:rsidP="00623B14">
      <w:pPr>
        <w:suppressLineNumbers/>
        <w:adjustRightInd w:val="0"/>
        <w:snapToGrid w:val="0"/>
        <w:ind w:left="170" w:right="3119" w:hanging="170"/>
        <w:jc w:val="left"/>
        <w:rPr>
          <w:rFonts w:eastAsia="Malgun Gothic" w:cs="Times New Roman"/>
          <w:snapToGrid w:val="0"/>
          <w:color w:val="000000"/>
          <w:kern w:val="22"/>
          <w:szCs w:val="22"/>
          <w:lang w:val="ru-RU"/>
        </w:rPr>
      </w:pPr>
      <w:r w:rsidRPr="00593A9B">
        <w:rPr>
          <w:rFonts w:cs="Times New Roman"/>
          <w:color w:val="000000"/>
          <w:kern w:val="22"/>
          <w:szCs w:val="22"/>
          <w:lang w:val="ru-RU"/>
        </w:rPr>
        <w:t xml:space="preserve">Монреаль, Канада, </w:t>
      </w:r>
      <w:r w:rsidR="0087233E">
        <w:rPr>
          <w:lang w:val="ru-RU"/>
        </w:rPr>
        <w:t>20-22</w:t>
      </w:r>
      <w:r w:rsidR="0087233E" w:rsidRPr="00EB74AA">
        <w:rPr>
          <w:lang w:val="ru-RU"/>
        </w:rPr>
        <w:t xml:space="preserve"> </w:t>
      </w:r>
      <w:r w:rsidR="0087233E">
        <w:rPr>
          <w:lang w:val="ru-RU"/>
        </w:rPr>
        <w:t>ноября 2019</w:t>
      </w:r>
      <w:r w:rsidR="0087233E" w:rsidRPr="00EB74AA">
        <w:rPr>
          <w:lang w:val="ru-RU"/>
        </w:rPr>
        <w:t xml:space="preserve"> года</w:t>
      </w:r>
    </w:p>
    <w:p w14:paraId="34D1DD2D" w14:textId="77777777" w:rsidR="00BD39B2" w:rsidRDefault="00BD39B2" w:rsidP="00623B14">
      <w:pPr>
        <w:pStyle w:val="Para1"/>
        <w:numPr>
          <w:ilvl w:val="0"/>
          <w:numId w:val="0"/>
        </w:numPr>
        <w:spacing w:after="0"/>
        <w:jc w:val="left"/>
        <w:rPr>
          <w:rFonts w:eastAsia="Malgun Gothic"/>
          <w:snapToGrid w:val="0"/>
          <w:color w:val="000000"/>
          <w:kern w:val="22"/>
          <w:sz w:val="22"/>
          <w:szCs w:val="22"/>
          <w:lang w:val="ru-RU"/>
        </w:rPr>
      </w:pPr>
      <w:r w:rsidRPr="00593A9B">
        <w:rPr>
          <w:rFonts w:eastAsia="Malgun Gothic"/>
          <w:snapToGrid w:val="0"/>
          <w:color w:val="000000"/>
          <w:kern w:val="22"/>
          <w:sz w:val="22"/>
          <w:szCs w:val="22"/>
          <w:lang w:val="ru-RU"/>
        </w:rPr>
        <w:t>Пункт</w:t>
      </w:r>
      <w:r w:rsidR="00B02487">
        <w:rPr>
          <w:rFonts w:eastAsia="Malgun Gothic"/>
          <w:snapToGrid w:val="0"/>
          <w:color w:val="000000"/>
          <w:kern w:val="22"/>
          <w:sz w:val="22"/>
          <w:szCs w:val="22"/>
          <w:lang w:val="ru-RU"/>
        </w:rPr>
        <w:t xml:space="preserve"> 4 повестки дня</w:t>
      </w:r>
    </w:p>
    <w:p w14:paraId="199EB6CE" w14:textId="31FDAA20" w:rsidR="00B64AC8" w:rsidRPr="00B64AC8" w:rsidRDefault="00B64AC8" w:rsidP="00B64AC8">
      <w:pPr>
        <w:suppressAutoHyphens w:val="0"/>
        <w:spacing w:before="100" w:beforeAutospacing="1" w:after="100" w:afterAutospacing="1"/>
        <w:jc w:val="center"/>
        <w:rPr>
          <w:rFonts w:cs="Times New Roman"/>
          <w:b/>
          <w:sz w:val="24"/>
          <w:lang w:val="ru-RU" w:eastAsia="en-GB"/>
        </w:rPr>
      </w:pPr>
      <w:r w:rsidRPr="002F2AB9">
        <w:rPr>
          <w:rFonts w:ascii="Times" w:hAnsi="Times" w:cs="Times New Roman"/>
          <w:b/>
          <w:szCs w:val="22"/>
          <w:lang w:val="ru-RU" w:eastAsia="en-GB"/>
        </w:rPr>
        <w:t>РЕКОМЕНДАЦИЯ, ПРИНЯТАЯ РАБОЧЕЙ ГРУППОЙ</w:t>
      </w:r>
    </w:p>
    <w:p w14:paraId="721EDD23" w14:textId="6BC4ADAC" w:rsidR="00A3790F" w:rsidRPr="00D276F1" w:rsidRDefault="00346464" w:rsidP="00A3790F">
      <w:pPr>
        <w:spacing w:before="240" w:after="120"/>
        <w:ind w:left="284" w:right="288"/>
        <w:jc w:val="center"/>
        <w:rPr>
          <w:rFonts w:ascii="Times New Roman Bold" w:hAnsi="Times New Roman Bold"/>
          <w:b/>
          <w:caps/>
          <w:szCs w:val="22"/>
          <w:lang w:val="ru-RU"/>
        </w:rPr>
      </w:pPr>
      <w:sdt>
        <w:sdtPr>
          <w:rPr>
            <w:rStyle w:val="Heading2Char"/>
            <w:rFonts w:ascii="Times New Roman" w:hAnsi="Times New Roman"/>
            <w:i w:val="0"/>
            <w:caps/>
            <w:sz w:val="22"/>
            <w:szCs w:val="22"/>
            <w:lang w:val="ru-RU"/>
          </w:rPr>
          <w:alias w:val="Title"/>
          <w:tag w:val=""/>
          <w:id w:val="772832786"/>
          <w:placeholder>
            <w:docPart w:val="3A2E99E6948E4C3DB3836E956734ED3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AE796B" w:rsidRPr="00297E02">
            <w:rPr>
              <w:rStyle w:val="Heading1Char"/>
              <w:rFonts w:ascii="Times New Roman" w:hAnsi="Times New Roman"/>
              <w:iCs/>
              <w:caps/>
              <w:kern w:val="22"/>
              <w:sz w:val="22"/>
              <w:szCs w:val="22"/>
              <w:lang w:val="ru-RU"/>
            </w:rPr>
            <w:t>11/1.</w:t>
          </w:r>
          <w:r w:rsidR="00AE796B" w:rsidRPr="00297E02">
            <w:rPr>
              <w:rStyle w:val="Heading1Char"/>
              <w:rFonts w:ascii="Times New Roman" w:hAnsi="Times New Roman"/>
              <w:iCs/>
              <w:caps/>
              <w:kern w:val="22"/>
              <w:sz w:val="22"/>
              <w:szCs w:val="22"/>
              <w:lang w:val="ru-RU"/>
            </w:rPr>
            <w:tab/>
          </w:r>
          <w:r w:rsidR="00AE796B" w:rsidRPr="00297E02">
            <w:rPr>
              <w:rStyle w:val="Heading1Char"/>
              <w:iCs/>
              <w:caps/>
              <w:kern w:val="22"/>
              <w:lang w:val="ru-RU"/>
            </w:rPr>
            <w:tab/>
          </w:r>
          <w:r w:rsidR="006F3070" w:rsidRPr="00297E02">
            <w:rPr>
              <w:rStyle w:val="Heading2Char"/>
              <w:rFonts w:ascii="Times New Roman" w:hAnsi="Times New Roman"/>
              <w:i w:val="0"/>
              <w:sz w:val="22"/>
              <w:szCs w:val="22"/>
              <w:lang w:val="ru-RU"/>
            </w:rPr>
            <w:t>Углубленный диалог по тематическим областям и другим сквозным вопросам</w:t>
          </w:r>
        </w:sdtContent>
      </w:sdt>
    </w:p>
    <w:p w14:paraId="734789CE" w14:textId="77777777" w:rsidR="006F3070" w:rsidRPr="006F3070" w:rsidRDefault="00A3790F" w:rsidP="00297E02">
      <w:pPr>
        <w:suppressLineNumbers/>
        <w:pBdr>
          <w:top w:val="nil"/>
          <w:left w:val="nil"/>
          <w:bottom w:val="nil"/>
          <w:right w:val="nil"/>
          <w:between w:val="nil"/>
        </w:pBdr>
        <w:spacing w:before="120" w:after="120" w:line="235" w:lineRule="auto"/>
        <w:ind w:firstLine="720"/>
        <w:rPr>
          <w:i/>
          <w:color w:val="000000"/>
          <w:kern w:val="22"/>
          <w:lang w:val="ru-RU"/>
        </w:rPr>
      </w:pPr>
      <w:r w:rsidRPr="006F3070">
        <w:rPr>
          <w:i/>
          <w:color w:val="000000"/>
          <w:kern w:val="22"/>
          <w:lang w:val="ru-RU"/>
        </w:rPr>
        <w:t xml:space="preserve">Специальная межсессионная рабочая группа открытого состава по осуществлению статьи 8 j) и соответствующих положений Конвенции </w:t>
      </w:r>
    </w:p>
    <w:p w14:paraId="6C497577" w14:textId="1A7E9A73" w:rsidR="00A3790F" w:rsidRPr="00FD19EB" w:rsidRDefault="00A3790F" w:rsidP="00297E02">
      <w:pPr>
        <w:suppressLineNumbers/>
        <w:pBdr>
          <w:top w:val="nil"/>
          <w:left w:val="nil"/>
          <w:bottom w:val="nil"/>
          <w:right w:val="nil"/>
          <w:between w:val="nil"/>
        </w:pBdr>
        <w:spacing w:before="120" w:after="120" w:line="235" w:lineRule="auto"/>
        <w:ind w:firstLine="720"/>
        <w:rPr>
          <w:color w:val="000000"/>
          <w:kern w:val="22"/>
          <w:lang w:val="ru-RU"/>
        </w:rPr>
      </w:pPr>
      <w:r w:rsidRPr="006F3070">
        <w:rPr>
          <w:i/>
          <w:color w:val="000000"/>
          <w:kern w:val="22"/>
          <w:lang w:val="ru-RU"/>
        </w:rPr>
        <w:t>рекомендует</w:t>
      </w:r>
      <w:r w:rsidRPr="00FD19EB">
        <w:rPr>
          <w:color w:val="000000"/>
          <w:kern w:val="22"/>
          <w:lang w:val="ru-RU"/>
        </w:rPr>
        <w:t>, чтобы Конференция Сторон на своем 15-м совещании приняла решение в соответствии с приводимым ниже текстом:</w:t>
      </w:r>
    </w:p>
    <w:p w14:paraId="592C3696" w14:textId="77777777" w:rsidR="00A3790F" w:rsidRPr="00DE4720" w:rsidRDefault="00A3790F" w:rsidP="00A3790F">
      <w:pPr>
        <w:suppressLineNumbers/>
        <w:spacing w:before="120" w:after="120" w:line="235" w:lineRule="auto"/>
        <w:ind w:firstLine="720"/>
        <w:rPr>
          <w:i/>
          <w:kern w:val="22"/>
          <w:lang w:val="en-US"/>
        </w:rPr>
      </w:pPr>
      <w:r w:rsidRPr="00FD19EB">
        <w:rPr>
          <w:i/>
          <w:iCs/>
          <w:kern w:val="22"/>
          <w:lang w:val="ru-RU"/>
        </w:rPr>
        <w:t>Конференция</w:t>
      </w:r>
      <w:r w:rsidRPr="00A3790F">
        <w:rPr>
          <w:i/>
          <w:iCs/>
          <w:kern w:val="22"/>
          <w:lang w:val="ru-RU"/>
        </w:rPr>
        <w:t xml:space="preserve"> </w:t>
      </w:r>
      <w:r w:rsidRPr="00FD19EB">
        <w:rPr>
          <w:i/>
          <w:iCs/>
          <w:kern w:val="22"/>
          <w:lang w:val="ru-RU"/>
        </w:rPr>
        <w:t>Сторон</w:t>
      </w:r>
      <w:r w:rsidRPr="00A3790F">
        <w:rPr>
          <w:i/>
          <w:kern w:val="22"/>
          <w:lang w:val="ru-RU"/>
        </w:rPr>
        <w:t>,</w:t>
      </w:r>
    </w:p>
    <w:p w14:paraId="1037091D" w14:textId="068E5B26" w:rsidR="00A3790F" w:rsidRPr="00FD19EB" w:rsidRDefault="00A3790F" w:rsidP="00A3790F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>
        <w:rPr>
          <w:i/>
          <w:kern w:val="22"/>
          <w:lang w:val="ru-RU"/>
        </w:rPr>
        <w:t>приветствуя</w:t>
      </w:r>
      <w:r w:rsidRPr="00FD19EB">
        <w:rPr>
          <w:kern w:val="22"/>
          <w:lang w:val="ru-RU"/>
        </w:rPr>
        <w:t xml:space="preserve"> углубленный диалог по теме «Вклад традиционных знаний, нововведений и практики коренных народов и местных общин и культурного разнообразия в глобальную рамочную программу в области биоразнообразия на период после 2020 года», </w:t>
      </w:r>
      <w:r>
        <w:rPr>
          <w:kern w:val="22"/>
          <w:lang w:val="ru-RU"/>
        </w:rPr>
        <w:t xml:space="preserve">проведенный </w:t>
      </w:r>
      <w:r w:rsidRPr="00FD19EB">
        <w:rPr>
          <w:kern w:val="22"/>
          <w:lang w:val="ru-RU"/>
        </w:rPr>
        <w:t>Специальн</w:t>
      </w:r>
      <w:r>
        <w:rPr>
          <w:kern w:val="22"/>
          <w:lang w:val="ru-RU"/>
        </w:rPr>
        <w:t>ой</w:t>
      </w:r>
      <w:r w:rsidRPr="00FD19EB">
        <w:rPr>
          <w:kern w:val="22"/>
          <w:lang w:val="ru-RU"/>
        </w:rPr>
        <w:t xml:space="preserve"> межсессионн</w:t>
      </w:r>
      <w:r>
        <w:rPr>
          <w:kern w:val="22"/>
          <w:lang w:val="ru-RU"/>
        </w:rPr>
        <w:t>ой</w:t>
      </w:r>
      <w:r w:rsidRPr="00FD19EB">
        <w:rPr>
          <w:kern w:val="22"/>
          <w:lang w:val="ru-RU"/>
        </w:rPr>
        <w:t xml:space="preserve"> рабоч</w:t>
      </w:r>
      <w:r>
        <w:rPr>
          <w:kern w:val="22"/>
          <w:lang w:val="ru-RU"/>
        </w:rPr>
        <w:t>ей</w:t>
      </w:r>
      <w:r w:rsidRPr="00FD19EB">
        <w:rPr>
          <w:kern w:val="22"/>
          <w:lang w:val="ru-RU"/>
        </w:rPr>
        <w:t xml:space="preserve"> групп</w:t>
      </w:r>
      <w:r>
        <w:rPr>
          <w:kern w:val="22"/>
          <w:lang w:val="ru-RU"/>
        </w:rPr>
        <w:t>ой</w:t>
      </w:r>
      <w:r w:rsidRPr="00FD19EB">
        <w:rPr>
          <w:kern w:val="22"/>
          <w:lang w:val="ru-RU"/>
        </w:rPr>
        <w:t xml:space="preserve"> открытого состава по </w:t>
      </w:r>
      <w:r w:rsidR="00DE4720">
        <w:rPr>
          <w:kern w:val="22"/>
          <w:lang w:val="ru-RU"/>
        </w:rPr>
        <w:t xml:space="preserve">осуществлению </w:t>
      </w:r>
      <w:r w:rsidRPr="00FD19EB">
        <w:rPr>
          <w:kern w:val="22"/>
          <w:lang w:val="ru-RU"/>
        </w:rPr>
        <w:t>стать</w:t>
      </w:r>
      <w:r w:rsidR="00DE4720">
        <w:rPr>
          <w:kern w:val="22"/>
          <w:lang w:val="ru-RU"/>
        </w:rPr>
        <w:t>и</w:t>
      </w:r>
      <w:r w:rsidRPr="00FD19EB">
        <w:rPr>
          <w:i/>
          <w:iCs/>
          <w:kern w:val="22"/>
          <w:lang w:val="ru-RU"/>
        </w:rPr>
        <w:t xml:space="preserve"> </w:t>
      </w:r>
      <w:r w:rsidR="00CC110C">
        <w:rPr>
          <w:kern w:val="22"/>
          <w:lang w:val="ru-RU"/>
        </w:rPr>
        <w:t>8 j) и соответствующих положений</w:t>
      </w:r>
      <w:r w:rsidRPr="00FD19EB">
        <w:rPr>
          <w:kern w:val="22"/>
          <w:lang w:val="ru-RU"/>
        </w:rPr>
        <w:t xml:space="preserve"> Конвенции на </w:t>
      </w:r>
      <w:r w:rsidR="00B05E33">
        <w:rPr>
          <w:kern w:val="22"/>
          <w:lang w:val="ru-RU"/>
        </w:rPr>
        <w:t>своем</w:t>
      </w:r>
      <w:r w:rsidRPr="00FD19EB">
        <w:rPr>
          <w:kern w:val="22"/>
          <w:lang w:val="ru-RU"/>
        </w:rPr>
        <w:t xml:space="preserve"> 11-м совещании,</w:t>
      </w:r>
    </w:p>
    <w:p w14:paraId="2A65513D" w14:textId="59315AF2" w:rsidR="00A3790F" w:rsidRPr="00FD19EB" w:rsidRDefault="00A3790F" w:rsidP="00A3790F">
      <w:pPr>
        <w:suppressLineNumbers/>
        <w:spacing w:before="120" w:after="120" w:line="235" w:lineRule="auto"/>
        <w:ind w:firstLine="720"/>
        <w:rPr>
          <w:kern w:val="22"/>
          <w:highlight w:val="white"/>
          <w:lang w:val="ru-RU"/>
        </w:rPr>
      </w:pPr>
      <w:r>
        <w:rPr>
          <w:i/>
          <w:kern w:val="22"/>
          <w:highlight w:val="white"/>
          <w:lang w:val="ru-RU"/>
        </w:rPr>
        <w:t>признавая</w:t>
      </w:r>
      <w:r w:rsidRPr="00FD19EB">
        <w:rPr>
          <w:i/>
          <w:kern w:val="22"/>
          <w:highlight w:val="white"/>
          <w:lang w:val="ru-RU"/>
        </w:rPr>
        <w:t xml:space="preserve"> </w:t>
      </w:r>
      <w:r>
        <w:rPr>
          <w:kern w:val="22"/>
          <w:highlight w:val="white"/>
          <w:lang w:val="ru-RU"/>
        </w:rPr>
        <w:t>основополагающее значение</w:t>
      </w:r>
      <w:r w:rsidRPr="00FD19EB">
        <w:rPr>
          <w:i/>
          <w:iCs/>
          <w:kern w:val="22"/>
          <w:highlight w:val="white"/>
          <w:lang w:val="ru-RU"/>
        </w:rPr>
        <w:t xml:space="preserve"> </w:t>
      </w:r>
      <w:r w:rsidRPr="00FD19EB">
        <w:rPr>
          <w:kern w:val="22"/>
          <w:highlight w:val="white"/>
          <w:lang w:val="ru-RU"/>
        </w:rPr>
        <w:t>вклада традиционных знаний</w:t>
      </w:r>
      <w:r>
        <w:rPr>
          <w:kern w:val="22"/>
          <w:highlight w:val="white"/>
          <w:lang w:val="ru-RU"/>
        </w:rPr>
        <w:t>,</w:t>
      </w:r>
      <w:r w:rsidRPr="00FD19EB">
        <w:rPr>
          <w:kern w:val="22"/>
          <w:lang w:val="ru-RU"/>
        </w:rPr>
        <w:t xml:space="preserve"> нововведений и практики</w:t>
      </w:r>
      <w:r w:rsidRPr="00FD19EB">
        <w:rPr>
          <w:kern w:val="22"/>
          <w:highlight w:val="white"/>
          <w:lang w:val="ru-RU"/>
        </w:rPr>
        <w:t xml:space="preserve"> в решение проблемы утраты глобального</w:t>
      </w:r>
      <w:r w:rsidRPr="00FD19EB">
        <w:rPr>
          <w:i/>
          <w:iCs/>
          <w:kern w:val="22"/>
          <w:highlight w:val="white"/>
          <w:lang w:val="ru-RU"/>
        </w:rPr>
        <w:t xml:space="preserve"> </w:t>
      </w:r>
      <w:r w:rsidRPr="00FD19EB">
        <w:rPr>
          <w:kern w:val="22"/>
          <w:highlight w:val="white"/>
          <w:lang w:val="ru-RU"/>
        </w:rPr>
        <w:t>биоразнообразия для ре</w:t>
      </w:r>
      <w:r w:rsidR="00647522">
        <w:rPr>
          <w:kern w:val="22"/>
          <w:highlight w:val="white"/>
          <w:lang w:val="ru-RU"/>
        </w:rPr>
        <w:t>ализации к 2050 году концепции</w:t>
      </w:r>
      <w:r w:rsidRPr="00FD19EB">
        <w:rPr>
          <w:kern w:val="22"/>
          <w:highlight w:val="white"/>
          <w:lang w:val="ru-RU"/>
        </w:rPr>
        <w:t xml:space="preserve"> </w:t>
      </w:r>
      <w:r w:rsidR="00647522">
        <w:rPr>
          <w:kern w:val="22"/>
          <w:highlight w:val="white"/>
          <w:lang w:val="ru-RU"/>
        </w:rPr>
        <w:t>«Жизнь</w:t>
      </w:r>
      <w:r w:rsidRPr="00FD19EB">
        <w:rPr>
          <w:kern w:val="22"/>
          <w:highlight w:val="white"/>
          <w:lang w:val="ru-RU"/>
        </w:rPr>
        <w:t xml:space="preserve"> в гармонии с природой</w:t>
      </w:r>
      <w:r w:rsidR="00647522">
        <w:rPr>
          <w:kern w:val="22"/>
          <w:highlight w:val="white"/>
          <w:lang w:val="ru-RU"/>
        </w:rPr>
        <w:t>»</w:t>
      </w:r>
      <w:r w:rsidRPr="00FD19EB">
        <w:rPr>
          <w:kern w:val="22"/>
          <w:highlight w:val="white"/>
          <w:lang w:val="ru-RU"/>
        </w:rPr>
        <w:t>,</w:t>
      </w:r>
    </w:p>
    <w:p w14:paraId="0BEA5161" w14:textId="77777777" w:rsidR="00A3790F" w:rsidRPr="00702B3D" w:rsidRDefault="00A3790F" w:rsidP="00A3790F">
      <w:pPr>
        <w:suppressLineNumbers/>
        <w:spacing w:before="120" w:after="120" w:line="235" w:lineRule="auto"/>
        <w:ind w:firstLine="720"/>
        <w:rPr>
          <w:kern w:val="22"/>
          <w:highlight w:val="white"/>
          <w:lang w:val="ru-RU"/>
        </w:rPr>
      </w:pPr>
      <w:r w:rsidRPr="00702B3D">
        <w:rPr>
          <w:i/>
          <w:iCs/>
          <w:kern w:val="22"/>
          <w:highlight w:val="white"/>
          <w:lang w:val="ru-RU"/>
        </w:rPr>
        <w:t>признавая также</w:t>
      </w:r>
      <w:r w:rsidRPr="00702B3D">
        <w:rPr>
          <w:kern w:val="22"/>
          <w:highlight w:val="white"/>
          <w:lang w:val="ru-RU"/>
        </w:rPr>
        <w:t>, что для принятия концепции Конвенции необходимо</w:t>
      </w:r>
      <w:r w:rsidRPr="00702B3D">
        <w:rPr>
          <w:i/>
          <w:iCs/>
          <w:kern w:val="22"/>
          <w:highlight w:val="white"/>
          <w:lang w:val="ru-RU"/>
        </w:rPr>
        <w:t xml:space="preserve"> </w:t>
      </w:r>
      <w:r w:rsidRPr="00702B3D">
        <w:rPr>
          <w:kern w:val="22"/>
          <w:highlight w:val="white"/>
          <w:lang w:val="ru-RU"/>
        </w:rPr>
        <w:t>принять культурное разнообразие и признать существование тесных связей между природой и</w:t>
      </w:r>
      <w:r>
        <w:rPr>
          <w:kern w:val="22"/>
          <w:highlight w:val="white"/>
          <w:lang w:val="ru-RU"/>
        </w:rPr>
        <w:t xml:space="preserve"> </w:t>
      </w:r>
      <w:r w:rsidRPr="00702B3D">
        <w:rPr>
          <w:kern w:val="22"/>
          <w:highlight w:val="white"/>
          <w:lang w:val="ru-RU"/>
        </w:rPr>
        <w:t>людьми,</w:t>
      </w:r>
    </w:p>
    <w:p w14:paraId="37409CE7" w14:textId="56148DEB" w:rsidR="00A3790F" w:rsidRPr="00702B3D" w:rsidRDefault="00A3790F" w:rsidP="00A3790F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702B3D">
        <w:rPr>
          <w:i/>
          <w:iCs/>
          <w:kern w:val="22"/>
          <w:lang w:val="ru-RU"/>
        </w:rPr>
        <w:t>признавая далее</w:t>
      </w:r>
      <w:r w:rsidRPr="00702B3D">
        <w:rPr>
          <w:kern w:val="22"/>
          <w:lang w:val="ru-RU"/>
        </w:rPr>
        <w:t xml:space="preserve">, что </w:t>
      </w:r>
      <w:r w:rsidR="008B5C9B">
        <w:rPr>
          <w:kern w:val="22"/>
          <w:lang w:val="ru-RU"/>
        </w:rPr>
        <w:t xml:space="preserve">накопление </w:t>
      </w:r>
      <w:r w:rsidR="00AF69AF">
        <w:rPr>
          <w:kern w:val="22"/>
          <w:lang w:val="ru-RU"/>
        </w:rPr>
        <w:t>различного</w:t>
      </w:r>
      <w:r w:rsidR="008B5C9B">
        <w:rPr>
          <w:kern w:val="22"/>
          <w:lang w:val="ru-RU"/>
        </w:rPr>
        <w:t xml:space="preserve"> рода знаний</w:t>
      </w:r>
      <w:r>
        <w:rPr>
          <w:kern w:val="22"/>
          <w:lang w:val="ru-RU"/>
        </w:rPr>
        <w:t xml:space="preserve">, включая передачу языка </w:t>
      </w:r>
      <w:r w:rsidR="002A652E">
        <w:rPr>
          <w:kern w:val="22"/>
          <w:lang w:val="ru-RU"/>
        </w:rPr>
        <w:t>из поколения в поколение</w:t>
      </w:r>
      <w:r>
        <w:rPr>
          <w:kern w:val="22"/>
          <w:lang w:val="ru-RU"/>
        </w:rPr>
        <w:t>,</w:t>
      </w:r>
      <w:r w:rsidR="001465B6">
        <w:rPr>
          <w:kern w:val="22"/>
          <w:lang w:val="ru-RU"/>
        </w:rPr>
        <w:t xml:space="preserve"> может обеспечить больший адаптационный</w:t>
      </w:r>
      <w:r w:rsidR="00AF69AF" w:rsidRPr="00702B3D">
        <w:rPr>
          <w:kern w:val="22"/>
          <w:lang w:val="ru-RU"/>
        </w:rPr>
        <w:t xml:space="preserve"> </w:t>
      </w:r>
      <w:r w:rsidR="001465B6">
        <w:rPr>
          <w:kern w:val="22"/>
          <w:lang w:val="ru-RU"/>
        </w:rPr>
        <w:t>потенциал</w:t>
      </w:r>
      <w:r w:rsidR="00AF69AF" w:rsidRPr="00702B3D">
        <w:rPr>
          <w:kern w:val="22"/>
          <w:lang w:val="ru-RU"/>
        </w:rPr>
        <w:t xml:space="preserve"> </w:t>
      </w:r>
      <w:r w:rsidR="001465B6">
        <w:rPr>
          <w:kern w:val="22"/>
          <w:lang w:val="ru-RU"/>
        </w:rPr>
        <w:t>антропогенных и экологических систем</w:t>
      </w:r>
      <w:r w:rsidRPr="00702B3D">
        <w:rPr>
          <w:kern w:val="22"/>
          <w:lang w:val="ru-RU"/>
        </w:rPr>
        <w:t xml:space="preserve"> для преодоления </w:t>
      </w:r>
      <w:r w:rsidR="002A652E">
        <w:rPr>
          <w:kern w:val="22"/>
          <w:lang w:val="ru-RU"/>
        </w:rPr>
        <w:t>имеющихся</w:t>
      </w:r>
      <w:r w:rsidRPr="00702B3D">
        <w:rPr>
          <w:kern w:val="22"/>
          <w:lang w:val="ru-RU"/>
        </w:rPr>
        <w:t xml:space="preserve"> и будущих потрясений и </w:t>
      </w:r>
      <w:r w:rsidR="002A652E">
        <w:rPr>
          <w:kern w:val="22"/>
          <w:lang w:val="ru-RU"/>
        </w:rPr>
        <w:t>повышения</w:t>
      </w:r>
      <w:r w:rsidRPr="00702B3D">
        <w:rPr>
          <w:kern w:val="22"/>
          <w:lang w:val="ru-RU"/>
        </w:rPr>
        <w:t xml:space="preserve"> </w:t>
      </w:r>
      <w:r>
        <w:rPr>
          <w:kern w:val="22"/>
          <w:lang w:val="ru-RU"/>
        </w:rPr>
        <w:t xml:space="preserve">экономической, </w:t>
      </w:r>
      <w:r w:rsidRPr="00702B3D">
        <w:rPr>
          <w:kern w:val="22"/>
          <w:lang w:val="ru-RU"/>
        </w:rPr>
        <w:t>социальной и экологической устойчивости,</w:t>
      </w:r>
    </w:p>
    <w:p w14:paraId="44D01944" w14:textId="77777777" w:rsidR="00A3790F" w:rsidRPr="00702B3D" w:rsidRDefault="00A3790F" w:rsidP="00A3790F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>
        <w:rPr>
          <w:i/>
          <w:kern w:val="22"/>
          <w:lang w:val="ru-RU"/>
        </w:rPr>
        <w:t>приз</w:t>
      </w:r>
      <w:r w:rsidR="004B5239">
        <w:rPr>
          <w:i/>
          <w:kern w:val="22"/>
          <w:lang w:val="ru-RU"/>
        </w:rPr>
        <w:t>на</w:t>
      </w:r>
      <w:r>
        <w:rPr>
          <w:i/>
          <w:kern w:val="22"/>
          <w:lang w:val="ru-RU"/>
        </w:rPr>
        <w:t>вая</w:t>
      </w:r>
      <w:r w:rsidRPr="00702B3D">
        <w:rPr>
          <w:kern w:val="22"/>
          <w:lang w:val="ru-RU"/>
        </w:rPr>
        <w:t xml:space="preserve"> </w:t>
      </w:r>
      <w:r w:rsidR="004B5239">
        <w:rPr>
          <w:kern w:val="22"/>
          <w:lang w:val="ru-RU"/>
        </w:rPr>
        <w:t>важность трех целей Конвенции для сохранения биокультурного разнообразия</w:t>
      </w:r>
      <w:r w:rsidRPr="00702B3D">
        <w:rPr>
          <w:kern w:val="22"/>
          <w:lang w:val="ru-RU"/>
        </w:rPr>
        <w:t>,</w:t>
      </w:r>
    </w:p>
    <w:p w14:paraId="7E662D40" w14:textId="77777777" w:rsidR="00A3790F" w:rsidRPr="002B6D1D" w:rsidRDefault="00A3790F" w:rsidP="00A3790F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2B6D1D">
        <w:rPr>
          <w:kern w:val="22"/>
          <w:lang w:val="ru-RU"/>
        </w:rPr>
        <w:t>1.</w:t>
      </w:r>
      <w:r w:rsidRPr="002B6D1D">
        <w:rPr>
          <w:kern w:val="22"/>
          <w:lang w:val="ru-RU"/>
        </w:rPr>
        <w:tab/>
      </w:r>
      <w:r>
        <w:rPr>
          <w:i/>
          <w:kern w:val="22"/>
          <w:lang w:val="ru-RU"/>
        </w:rPr>
        <w:t>предлагает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 xml:space="preserve">Сторонам </w:t>
      </w:r>
      <w:r w:rsidRPr="002B6D1D">
        <w:rPr>
          <w:kern w:val="22"/>
          <w:lang w:val="ru-RU"/>
        </w:rPr>
        <w:t>признать</w:t>
      </w:r>
      <w:r w:rsidR="00E85D63">
        <w:rPr>
          <w:kern w:val="22"/>
          <w:lang w:val="ru-RU"/>
        </w:rPr>
        <w:t>, поощрять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и</w:t>
      </w:r>
      <w:r w:rsidRPr="002B6D1D">
        <w:rPr>
          <w:kern w:val="22"/>
          <w:lang w:val="ru-RU"/>
        </w:rPr>
        <w:t xml:space="preserve"> </w:t>
      </w:r>
      <w:r w:rsidR="00B305F7">
        <w:rPr>
          <w:kern w:val="22"/>
          <w:lang w:val="ru-RU"/>
        </w:rPr>
        <w:t>использовать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вклад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коренных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народов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и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местных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общин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в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виде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их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традиционных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знаний</w:t>
      </w:r>
      <w:r w:rsidRPr="002B6D1D">
        <w:rPr>
          <w:kern w:val="22"/>
          <w:lang w:val="ru-RU"/>
        </w:rPr>
        <w:t xml:space="preserve">, </w:t>
      </w:r>
      <w:r w:rsidRPr="00FD19EB">
        <w:rPr>
          <w:kern w:val="22"/>
          <w:lang w:val="ru-RU"/>
        </w:rPr>
        <w:t>нововведений</w:t>
      </w:r>
      <w:r w:rsidRPr="002B6D1D">
        <w:rPr>
          <w:kern w:val="22"/>
          <w:lang w:val="ru-RU"/>
        </w:rPr>
        <w:t xml:space="preserve"> </w:t>
      </w:r>
      <w:r w:rsidRPr="00FD19EB">
        <w:rPr>
          <w:kern w:val="22"/>
          <w:lang w:val="ru-RU"/>
        </w:rPr>
        <w:t>и</w:t>
      </w:r>
      <w:r w:rsidRPr="002B6D1D">
        <w:rPr>
          <w:kern w:val="22"/>
          <w:lang w:val="ru-RU"/>
        </w:rPr>
        <w:t xml:space="preserve"> </w:t>
      </w:r>
      <w:r w:rsidRPr="00FD19EB">
        <w:rPr>
          <w:kern w:val="22"/>
          <w:lang w:val="ru-RU"/>
        </w:rPr>
        <w:t>практики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и</w:t>
      </w:r>
      <w:r w:rsidRPr="002B6D1D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их</w:t>
      </w:r>
      <w:r w:rsidRPr="002B6D1D">
        <w:rPr>
          <w:kern w:val="22"/>
          <w:lang w:val="ru-RU"/>
        </w:rPr>
        <w:t xml:space="preserve"> коллективных действий </w:t>
      </w:r>
      <w:r>
        <w:rPr>
          <w:kern w:val="22"/>
          <w:lang w:val="ru-RU"/>
        </w:rPr>
        <w:t>по</w:t>
      </w:r>
      <w:r w:rsidRPr="002B6D1D">
        <w:rPr>
          <w:kern w:val="22"/>
          <w:lang w:val="ru-RU"/>
        </w:rPr>
        <w:t xml:space="preserve"> сохранени</w:t>
      </w:r>
      <w:r>
        <w:rPr>
          <w:kern w:val="22"/>
          <w:lang w:val="ru-RU"/>
        </w:rPr>
        <w:t>ю</w:t>
      </w:r>
      <w:r w:rsidRPr="002B6D1D">
        <w:rPr>
          <w:kern w:val="22"/>
          <w:lang w:val="ru-RU"/>
        </w:rPr>
        <w:t xml:space="preserve"> и устойчиво</w:t>
      </w:r>
      <w:r>
        <w:rPr>
          <w:kern w:val="22"/>
          <w:lang w:val="ru-RU"/>
        </w:rPr>
        <w:t>му</w:t>
      </w:r>
      <w:r w:rsidRPr="002B6D1D">
        <w:rPr>
          <w:kern w:val="22"/>
          <w:lang w:val="ru-RU"/>
        </w:rPr>
        <w:t xml:space="preserve"> использовани</w:t>
      </w:r>
      <w:r>
        <w:rPr>
          <w:kern w:val="22"/>
          <w:lang w:val="ru-RU"/>
        </w:rPr>
        <w:t>ю</w:t>
      </w:r>
      <w:r w:rsidRPr="002B6D1D">
        <w:rPr>
          <w:kern w:val="22"/>
          <w:lang w:val="ru-RU"/>
        </w:rPr>
        <w:t xml:space="preserve"> биологического разнообразия</w:t>
      </w:r>
      <w:r>
        <w:rPr>
          <w:kern w:val="22"/>
          <w:lang w:val="ru-RU"/>
        </w:rPr>
        <w:t xml:space="preserve">, а также, </w:t>
      </w:r>
      <w:r w:rsidRPr="002B6D1D">
        <w:rPr>
          <w:kern w:val="22"/>
          <w:lang w:val="ru-RU"/>
        </w:rPr>
        <w:t>в более широком смысле</w:t>
      </w:r>
      <w:r>
        <w:rPr>
          <w:kern w:val="22"/>
          <w:lang w:val="ru-RU"/>
        </w:rPr>
        <w:t xml:space="preserve">, </w:t>
      </w:r>
      <w:r w:rsidRPr="002B6D1D">
        <w:rPr>
          <w:kern w:val="22"/>
          <w:lang w:val="ru-RU"/>
        </w:rPr>
        <w:t xml:space="preserve">связей между биологическим и культурным разнообразием в </w:t>
      </w:r>
      <w:r>
        <w:rPr>
          <w:kern w:val="22"/>
          <w:lang w:val="ru-RU"/>
        </w:rPr>
        <w:t>осуществление</w:t>
      </w:r>
      <w:r w:rsidRPr="002B6D1D">
        <w:rPr>
          <w:kern w:val="22"/>
          <w:lang w:val="ru-RU"/>
        </w:rPr>
        <w:t xml:space="preserve"> глобальной рамочной программы в области биоразнообразия на период после </w:t>
      </w:r>
      <w:r>
        <w:rPr>
          <w:kern w:val="22"/>
          <w:lang w:val="ru-RU"/>
        </w:rPr>
        <w:br/>
      </w:r>
      <w:r w:rsidRPr="002B6D1D">
        <w:rPr>
          <w:kern w:val="22"/>
          <w:lang w:val="ru-RU"/>
        </w:rPr>
        <w:t>2020 года;</w:t>
      </w:r>
    </w:p>
    <w:p w14:paraId="30E2F181" w14:textId="68028C55" w:rsidR="00A3790F" w:rsidRPr="000B619F" w:rsidRDefault="00A3790F" w:rsidP="00A3790F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0B619F">
        <w:rPr>
          <w:kern w:val="22"/>
          <w:lang w:val="ru-RU"/>
        </w:rPr>
        <w:lastRenderedPageBreak/>
        <w:t>2.</w:t>
      </w:r>
      <w:r w:rsidRPr="000B619F">
        <w:rPr>
          <w:kern w:val="22"/>
          <w:lang w:val="ru-RU"/>
        </w:rPr>
        <w:tab/>
      </w:r>
      <w:r w:rsidRPr="000B619F">
        <w:rPr>
          <w:i/>
          <w:iCs/>
          <w:kern w:val="22"/>
          <w:lang w:val="ru-RU"/>
        </w:rPr>
        <w:t xml:space="preserve">также предлагает </w:t>
      </w:r>
      <w:r w:rsidRPr="000B619F">
        <w:rPr>
          <w:kern w:val="22"/>
          <w:lang w:val="ru-RU"/>
        </w:rPr>
        <w:t>Сторонам</w:t>
      </w:r>
      <w:r w:rsidR="00B305F7">
        <w:rPr>
          <w:kern w:val="22"/>
          <w:lang w:val="ru-RU"/>
        </w:rPr>
        <w:t xml:space="preserve"> в полной мере</w:t>
      </w:r>
      <w:r w:rsidRPr="000B619F">
        <w:rPr>
          <w:kern w:val="22"/>
          <w:lang w:val="ru-RU"/>
        </w:rPr>
        <w:t xml:space="preserve"> учитывать соображения, принятые </w:t>
      </w:r>
      <w:r>
        <w:rPr>
          <w:kern w:val="22"/>
          <w:lang w:val="ru-RU"/>
        </w:rPr>
        <w:t>добровольные</w:t>
      </w:r>
      <w:r w:rsidRPr="000B619F">
        <w:rPr>
          <w:kern w:val="22"/>
          <w:lang w:val="ru-RU"/>
        </w:rPr>
        <w:t xml:space="preserve"> руководящие указания и принципы, касающиеся связей между культурным и биологическим разнообразием, при осуществлении ими Конвенции о биологическом разнообразии на национальном уровне</w:t>
      </w:r>
      <w:r w:rsidR="00B305F7">
        <w:rPr>
          <w:kern w:val="22"/>
          <w:lang w:val="ru-RU"/>
        </w:rPr>
        <w:t xml:space="preserve"> </w:t>
      </w:r>
      <w:r w:rsidR="00B305F7" w:rsidRPr="000B619F">
        <w:rPr>
          <w:kern w:val="22"/>
          <w:lang w:val="ru-RU"/>
        </w:rPr>
        <w:t xml:space="preserve">при </w:t>
      </w:r>
      <w:r w:rsidR="00B305F7">
        <w:rPr>
          <w:kern w:val="22"/>
          <w:lang w:val="ru-RU"/>
        </w:rPr>
        <w:t xml:space="preserve">всемерном и </w:t>
      </w:r>
      <w:r w:rsidR="00B305F7" w:rsidRPr="000B619F">
        <w:rPr>
          <w:kern w:val="22"/>
          <w:lang w:val="ru-RU"/>
        </w:rPr>
        <w:t>эффективном участии коренных народов и местных общин</w:t>
      </w:r>
      <w:r w:rsidR="00B305F7">
        <w:rPr>
          <w:kern w:val="22"/>
          <w:lang w:val="ru-RU"/>
        </w:rPr>
        <w:t xml:space="preserve"> в соответствии с национальным законодательством</w:t>
      </w:r>
      <w:r w:rsidRPr="000B619F">
        <w:rPr>
          <w:kern w:val="22"/>
          <w:lang w:val="ru-RU"/>
        </w:rPr>
        <w:t>;</w:t>
      </w:r>
    </w:p>
    <w:p w14:paraId="52855A98" w14:textId="04F77C81" w:rsidR="00BD39B2" w:rsidRPr="00AD5C69" w:rsidRDefault="00A3790F" w:rsidP="00AD5C69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0B619F">
        <w:rPr>
          <w:kern w:val="22"/>
          <w:lang w:val="ru-RU"/>
        </w:rPr>
        <w:t>3.</w:t>
      </w:r>
      <w:r w:rsidRPr="000B619F">
        <w:rPr>
          <w:kern w:val="22"/>
          <w:lang w:val="ru-RU"/>
        </w:rPr>
        <w:tab/>
      </w:r>
      <w:r w:rsidRPr="000B619F">
        <w:rPr>
          <w:i/>
          <w:iCs/>
          <w:kern w:val="22"/>
          <w:lang w:val="ru-RU"/>
        </w:rPr>
        <w:t xml:space="preserve">постановляет </w:t>
      </w:r>
      <w:r w:rsidR="00101544">
        <w:rPr>
          <w:kern w:val="22"/>
          <w:lang w:val="ru-RU"/>
        </w:rPr>
        <w:t>определить в качестве темы для углубленного диалога</w:t>
      </w:r>
      <w:r w:rsidR="002C4223">
        <w:rPr>
          <w:kern w:val="22"/>
          <w:lang w:val="ru-RU"/>
        </w:rPr>
        <w:t>, который состоится</w:t>
      </w:r>
      <w:r w:rsidRPr="000B619F">
        <w:rPr>
          <w:kern w:val="22"/>
          <w:lang w:val="ru-RU"/>
        </w:rPr>
        <w:t xml:space="preserve"> на 12-м совещании Специальной межсессионной рабочей группы открытого состава по осуществлению статьи 8 j) и соответствующих положений Конвенции</w:t>
      </w:r>
      <w:r w:rsidR="002C4223">
        <w:rPr>
          <w:kern w:val="22"/>
          <w:lang w:val="ru-RU"/>
        </w:rPr>
        <w:t>,</w:t>
      </w:r>
      <w:r w:rsidRPr="000B619F">
        <w:rPr>
          <w:kern w:val="22"/>
          <w:lang w:val="ru-RU"/>
        </w:rPr>
        <w:t xml:space="preserve"> </w:t>
      </w:r>
      <w:r w:rsidR="002C4223">
        <w:rPr>
          <w:kern w:val="22"/>
          <w:lang w:val="ru-RU"/>
        </w:rPr>
        <w:t>следующий вопрос: «Роль языков</w:t>
      </w:r>
      <w:r w:rsidRPr="000B619F">
        <w:rPr>
          <w:kern w:val="22"/>
          <w:lang w:val="ru-RU"/>
        </w:rPr>
        <w:t xml:space="preserve"> в передаче традиционных знаний</w:t>
      </w:r>
      <w:r w:rsidR="00B5280E">
        <w:rPr>
          <w:kern w:val="22"/>
          <w:lang w:val="ru-RU"/>
        </w:rPr>
        <w:t>, нововведений и практики</w:t>
      </w:r>
      <w:r w:rsidR="00FC22A6">
        <w:rPr>
          <w:kern w:val="22"/>
          <w:lang w:val="ru-RU"/>
        </w:rPr>
        <w:t xml:space="preserve"> из поколения в поколение</w:t>
      </w:r>
      <w:r w:rsidRPr="000B619F">
        <w:rPr>
          <w:kern w:val="22"/>
          <w:lang w:val="ru-RU"/>
        </w:rPr>
        <w:t>».</w:t>
      </w:r>
    </w:p>
    <w:p w14:paraId="60F160D8" w14:textId="77777777" w:rsidR="00BD39B2" w:rsidRPr="00B47339" w:rsidRDefault="00BD39B2" w:rsidP="004D4B96">
      <w:pPr>
        <w:suppressLineNumbers/>
        <w:jc w:val="center"/>
        <w:rPr>
          <w:snapToGrid w:val="0"/>
          <w:kern w:val="22"/>
          <w:szCs w:val="22"/>
          <w:lang w:val="ru-RU"/>
        </w:rPr>
      </w:pPr>
      <w:r>
        <w:rPr>
          <w:snapToGrid w:val="0"/>
          <w:kern w:val="22"/>
          <w:szCs w:val="22"/>
          <w:lang w:val="ru-RU"/>
        </w:rPr>
        <w:t>______</w:t>
      </w:r>
      <w:r w:rsidRPr="00042B7C">
        <w:rPr>
          <w:snapToGrid w:val="0"/>
          <w:kern w:val="22"/>
          <w:szCs w:val="22"/>
          <w:lang w:val="ru-RU"/>
        </w:rPr>
        <w:t>_____</w:t>
      </w:r>
      <w:bookmarkStart w:id="0" w:name="_GoBack"/>
      <w:bookmarkEnd w:id="0"/>
    </w:p>
    <w:sectPr w:rsidR="00BD39B2" w:rsidRPr="00B47339" w:rsidSect="00BC4307">
      <w:headerReference w:type="even" r:id="rId10"/>
      <w:headerReference w:type="default" r:id="rId11"/>
      <w:pgSz w:w="12240" w:h="15840"/>
      <w:pgMar w:top="864" w:right="1440" w:bottom="864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8CD3D" w14:textId="77777777" w:rsidR="00346464" w:rsidRDefault="0034646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0465BFD9" w14:textId="77777777" w:rsidR="00346464" w:rsidRDefault="0034646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??????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ED7E2" w14:textId="77777777" w:rsidR="00346464" w:rsidRDefault="0034646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6D2D5C74" w14:textId="77777777" w:rsidR="00346464" w:rsidRDefault="0034646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2D6DA" w14:textId="4E557626" w:rsidR="00BD39B2" w:rsidRPr="00BC4307" w:rsidRDefault="00BD39B2" w:rsidP="00BC4307">
    <w:pPr>
      <w:pStyle w:val="Header"/>
      <w:rPr>
        <w:lang w:bidi="th-TH"/>
      </w:rPr>
    </w:pPr>
    <w:r w:rsidRPr="00FF5CF2">
      <w:rPr>
        <w:szCs w:val="22"/>
      </w:rPr>
      <w:t>C</w:t>
    </w:r>
    <w:r w:rsidR="00F700EF">
      <w:rPr>
        <w:szCs w:val="22"/>
      </w:rPr>
      <w:t>BD/WG8J/</w:t>
    </w:r>
    <w:r w:rsidR="00B42714">
      <w:rPr>
        <w:szCs w:val="22"/>
        <w:lang w:val="en-US"/>
      </w:rPr>
      <w:t>REC</w:t>
    </w:r>
    <w:r w:rsidR="00BE6529">
      <w:rPr>
        <w:szCs w:val="22"/>
      </w:rPr>
      <w:t>/11/1</w:t>
    </w:r>
  </w:p>
  <w:p w14:paraId="2599644E" w14:textId="77777777" w:rsidR="00BD39B2" w:rsidRPr="00BC4307" w:rsidRDefault="00BD39B2" w:rsidP="00BC4307">
    <w:pPr>
      <w:pStyle w:val="Header"/>
      <w:rPr>
        <w:lang w:bidi="th-TH"/>
      </w:rPr>
    </w:pPr>
    <w:r>
      <w:rPr>
        <w:lang w:val="ru-RU"/>
      </w:rPr>
      <w:t>Страница</w:t>
    </w:r>
    <w:r w:rsidRPr="00BC4307">
      <w:rPr>
        <w:lang w:bidi="th-TH"/>
      </w:rPr>
      <w:t xml:space="preserve"> </w:t>
    </w:r>
    <w:r w:rsidR="00C35DD9" w:rsidRPr="00BC4307">
      <w:rPr>
        <w:lang w:bidi="th-TH"/>
      </w:rPr>
      <w:fldChar w:fldCharType="begin"/>
    </w:r>
    <w:r w:rsidRPr="00BC4307">
      <w:rPr>
        <w:lang w:bidi="th-TH"/>
      </w:rPr>
      <w:instrText xml:space="preserve"> </w:instrText>
    </w:r>
    <w:r>
      <w:rPr>
        <w:lang w:bidi="th-TH"/>
      </w:rPr>
      <w:instrText>PAGE</w:instrText>
    </w:r>
    <w:r w:rsidRPr="00BC4307">
      <w:rPr>
        <w:lang w:bidi="th-TH"/>
      </w:rPr>
      <w:instrText xml:space="preserve">   \* MERGEFORMAT </w:instrText>
    </w:r>
    <w:r w:rsidR="00C35DD9" w:rsidRPr="00BC4307">
      <w:rPr>
        <w:lang w:bidi="th-TH"/>
      </w:rPr>
      <w:fldChar w:fldCharType="separate"/>
    </w:r>
    <w:r w:rsidR="00ED183D">
      <w:rPr>
        <w:noProof/>
        <w:lang w:bidi="th-TH"/>
      </w:rPr>
      <w:t>2</w:t>
    </w:r>
    <w:r w:rsidR="00C35DD9" w:rsidRPr="00BC4307">
      <w:rPr>
        <w:lang w:bidi="th-TH"/>
      </w:rPr>
      <w:fldChar w:fldCharType="end"/>
    </w:r>
  </w:p>
  <w:p w14:paraId="08A9C899" w14:textId="77777777" w:rsidR="00BD39B2" w:rsidRDefault="00BD39B2">
    <w:pPr>
      <w:pStyle w:val="Header"/>
      <w:rPr>
        <w:lang w:bidi="th-TH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716B2" w14:textId="77777777" w:rsidR="00BD39B2" w:rsidRPr="00BC4307" w:rsidRDefault="00BD39B2" w:rsidP="00BC4307">
    <w:pPr>
      <w:pStyle w:val="Header"/>
      <w:jc w:val="right"/>
      <w:rPr>
        <w:lang w:bidi="th-TH"/>
      </w:rPr>
    </w:pPr>
    <w:r w:rsidRPr="00FF5CF2">
      <w:rPr>
        <w:szCs w:val="22"/>
      </w:rPr>
      <w:t>CBD/WG8J/10/L.</w:t>
    </w:r>
    <w:r>
      <w:rPr>
        <w:szCs w:val="22"/>
      </w:rPr>
      <w:t>2</w:t>
    </w:r>
  </w:p>
  <w:p w14:paraId="3C4E8028" w14:textId="77777777" w:rsidR="00BD39B2" w:rsidRPr="00BC4307" w:rsidRDefault="00BD39B2" w:rsidP="00BC4307">
    <w:pPr>
      <w:pStyle w:val="Header"/>
      <w:jc w:val="right"/>
      <w:rPr>
        <w:lang w:bidi="th-TH"/>
      </w:rPr>
    </w:pPr>
    <w:r>
      <w:rPr>
        <w:lang w:val="ru-RU"/>
      </w:rPr>
      <w:t>Страница</w:t>
    </w:r>
    <w:r w:rsidRPr="00BC4307">
      <w:rPr>
        <w:lang w:bidi="th-TH"/>
      </w:rPr>
      <w:t xml:space="preserve"> </w:t>
    </w:r>
    <w:r w:rsidR="00C35DD9" w:rsidRPr="00BC4307">
      <w:rPr>
        <w:lang w:bidi="th-TH"/>
      </w:rPr>
      <w:fldChar w:fldCharType="begin"/>
    </w:r>
    <w:r w:rsidRPr="00BC4307">
      <w:rPr>
        <w:lang w:bidi="th-TH"/>
      </w:rPr>
      <w:instrText xml:space="preserve"> </w:instrText>
    </w:r>
    <w:r>
      <w:rPr>
        <w:lang w:bidi="th-TH"/>
      </w:rPr>
      <w:instrText>PAGE</w:instrText>
    </w:r>
    <w:r w:rsidRPr="00BC4307">
      <w:rPr>
        <w:lang w:bidi="th-TH"/>
      </w:rPr>
      <w:instrText xml:space="preserve">   \* MERGEFORMAT </w:instrText>
    </w:r>
    <w:r w:rsidR="00C35DD9" w:rsidRPr="00BC4307">
      <w:rPr>
        <w:lang w:bidi="th-TH"/>
      </w:rPr>
      <w:fldChar w:fldCharType="separate"/>
    </w:r>
    <w:r w:rsidR="0087233E">
      <w:rPr>
        <w:noProof/>
        <w:lang w:bidi="th-TH"/>
      </w:rPr>
      <w:t>13</w:t>
    </w:r>
    <w:r w:rsidR="00C35DD9" w:rsidRPr="00BC4307">
      <w:rPr>
        <w:lang w:bidi="th-TH"/>
      </w:rPr>
      <w:fldChar w:fldCharType="end"/>
    </w:r>
  </w:p>
  <w:p w14:paraId="2A97620A" w14:textId="77777777" w:rsidR="00BD39B2" w:rsidRDefault="00BD39B2">
    <w:pPr>
      <w:pStyle w:val="Header"/>
      <w:rPr>
        <w:lang w:bidi="th-TH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2736"/>
        </w:tabs>
        <w:ind w:left="2736" w:hanging="432"/>
      </w:pPr>
      <w:rPr>
        <w:rFonts w:cs="Times New Roman"/>
      </w:rPr>
    </w:lvl>
    <w:lvl w:ilvl="3">
      <w:start w:val="1"/>
      <w:numFmt w:val="decimal"/>
      <w:lvlText w:val="a.%4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decimal"/>
      <w:pStyle w:val="para4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1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9">
    <w:nsid w:val="0000000A"/>
    <w:multiLevelType w:val="singleLevel"/>
    <w:tmpl w:val="56EAC8A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0"/>
      <w:numFmt w:val="lowerRoman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104B3BFF"/>
    <w:multiLevelType w:val="hybridMultilevel"/>
    <w:tmpl w:val="E2A0CEFE"/>
    <w:lvl w:ilvl="0" w:tplc="93C8D45A">
      <w:start w:val="1"/>
      <w:numFmt w:val="lowerLetter"/>
      <w:lvlText w:val=" 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392273D"/>
    <w:multiLevelType w:val="hybridMultilevel"/>
    <w:tmpl w:val="2634EB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2177F5"/>
    <w:multiLevelType w:val="hybridMultilevel"/>
    <w:tmpl w:val="C33C8A3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18618C"/>
    <w:multiLevelType w:val="hybridMultilevel"/>
    <w:tmpl w:val="717CF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4B5290"/>
    <w:multiLevelType w:val="hybridMultilevel"/>
    <w:tmpl w:val="B2BA1E14"/>
    <w:lvl w:ilvl="0" w:tplc="3EE417BE">
      <w:start w:val="1"/>
      <w:numFmt w:val="upperLetter"/>
      <w:lvlText w:val="%1."/>
      <w:lvlJc w:val="left"/>
      <w:pPr>
        <w:ind w:left="1800" w:hanging="360"/>
      </w:pPr>
      <w:rPr>
        <w:rFonts w:eastAsia="Times New Roman"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58FC7814"/>
    <w:multiLevelType w:val="hybridMultilevel"/>
    <w:tmpl w:val="B470BDD2"/>
    <w:lvl w:ilvl="0" w:tplc="C8367472">
      <w:start w:val="2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DA534B"/>
    <w:multiLevelType w:val="hybridMultilevel"/>
    <w:tmpl w:val="46CC7EF8"/>
    <w:lvl w:ilvl="0" w:tplc="A42E25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F940F3"/>
    <w:multiLevelType w:val="hybridMultilevel"/>
    <w:tmpl w:val="B654615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  <w:num w:numId="18">
    <w:abstractNumId w:val="11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B9"/>
    <w:rsid w:val="00001D52"/>
    <w:rsid w:val="00004B86"/>
    <w:rsid w:val="00012C51"/>
    <w:rsid w:val="00014640"/>
    <w:rsid w:val="00030E6D"/>
    <w:rsid w:val="00042B7C"/>
    <w:rsid w:val="00052669"/>
    <w:rsid w:val="000748A1"/>
    <w:rsid w:val="00075D86"/>
    <w:rsid w:val="00085FE8"/>
    <w:rsid w:val="00092122"/>
    <w:rsid w:val="0009772D"/>
    <w:rsid w:val="000C4846"/>
    <w:rsid w:val="000D3C56"/>
    <w:rsid w:val="000D409E"/>
    <w:rsid w:val="000E3DF6"/>
    <w:rsid w:val="000F058B"/>
    <w:rsid w:val="000F25D2"/>
    <w:rsid w:val="00101544"/>
    <w:rsid w:val="001025FA"/>
    <w:rsid w:val="001031A0"/>
    <w:rsid w:val="00105DD6"/>
    <w:rsid w:val="00113DF7"/>
    <w:rsid w:val="001326BB"/>
    <w:rsid w:val="00137E6C"/>
    <w:rsid w:val="00144DB9"/>
    <w:rsid w:val="001465B6"/>
    <w:rsid w:val="00151EC2"/>
    <w:rsid w:val="00152284"/>
    <w:rsid w:val="0015796C"/>
    <w:rsid w:val="0016138F"/>
    <w:rsid w:val="00176FC2"/>
    <w:rsid w:val="00191D8A"/>
    <w:rsid w:val="00194084"/>
    <w:rsid w:val="00194401"/>
    <w:rsid w:val="00196C67"/>
    <w:rsid w:val="001A038C"/>
    <w:rsid w:val="001F3885"/>
    <w:rsid w:val="001F4137"/>
    <w:rsid w:val="001F5F64"/>
    <w:rsid w:val="002019A2"/>
    <w:rsid w:val="0020482D"/>
    <w:rsid w:val="0021258D"/>
    <w:rsid w:val="00213BE9"/>
    <w:rsid w:val="00223640"/>
    <w:rsid w:val="002363FE"/>
    <w:rsid w:val="00244BE2"/>
    <w:rsid w:val="00250F25"/>
    <w:rsid w:val="00264130"/>
    <w:rsid w:val="00297E02"/>
    <w:rsid w:val="002A652E"/>
    <w:rsid w:val="002B53BF"/>
    <w:rsid w:val="002B57DD"/>
    <w:rsid w:val="002C0952"/>
    <w:rsid w:val="002C4223"/>
    <w:rsid w:val="0034446C"/>
    <w:rsid w:val="00346464"/>
    <w:rsid w:val="00352EA2"/>
    <w:rsid w:val="003721E0"/>
    <w:rsid w:val="00376018"/>
    <w:rsid w:val="003861C6"/>
    <w:rsid w:val="00394677"/>
    <w:rsid w:val="00395896"/>
    <w:rsid w:val="003A48A8"/>
    <w:rsid w:val="003A603F"/>
    <w:rsid w:val="003B3C28"/>
    <w:rsid w:val="003D6CCC"/>
    <w:rsid w:val="003F61D1"/>
    <w:rsid w:val="00401AED"/>
    <w:rsid w:val="00421884"/>
    <w:rsid w:val="00422674"/>
    <w:rsid w:val="004260C0"/>
    <w:rsid w:val="004316C9"/>
    <w:rsid w:val="00446805"/>
    <w:rsid w:val="0046663E"/>
    <w:rsid w:val="00482889"/>
    <w:rsid w:val="0049489A"/>
    <w:rsid w:val="004A6B25"/>
    <w:rsid w:val="004B11F2"/>
    <w:rsid w:val="004B4E65"/>
    <w:rsid w:val="004B5239"/>
    <w:rsid w:val="004C3C40"/>
    <w:rsid w:val="004D4B96"/>
    <w:rsid w:val="004D521C"/>
    <w:rsid w:val="004E401A"/>
    <w:rsid w:val="004F18EB"/>
    <w:rsid w:val="004F30F6"/>
    <w:rsid w:val="004F6762"/>
    <w:rsid w:val="00500C9A"/>
    <w:rsid w:val="00522527"/>
    <w:rsid w:val="00534A9B"/>
    <w:rsid w:val="00540573"/>
    <w:rsid w:val="005521BB"/>
    <w:rsid w:val="005621E3"/>
    <w:rsid w:val="00567005"/>
    <w:rsid w:val="00567069"/>
    <w:rsid w:val="005757D7"/>
    <w:rsid w:val="00580F06"/>
    <w:rsid w:val="00593A9B"/>
    <w:rsid w:val="005A13DE"/>
    <w:rsid w:val="005D2713"/>
    <w:rsid w:val="0060351E"/>
    <w:rsid w:val="00606331"/>
    <w:rsid w:val="006064BF"/>
    <w:rsid w:val="00612481"/>
    <w:rsid w:val="00623B14"/>
    <w:rsid w:val="006313A6"/>
    <w:rsid w:val="00647522"/>
    <w:rsid w:val="00653519"/>
    <w:rsid w:val="00683218"/>
    <w:rsid w:val="0068389C"/>
    <w:rsid w:val="00696C30"/>
    <w:rsid w:val="006B2E08"/>
    <w:rsid w:val="006B48C4"/>
    <w:rsid w:val="006B59F1"/>
    <w:rsid w:val="006B69D2"/>
    <w:rsid w:val="006C1B7E"/>
    <w:rsid w:val="006C2C21"/>
    <w:rsid w:val="006C31D7"/>
    <w:rsid w:val="006C69DC"/>
    <w:rsid w:val="006D307C"/>
    <w:rsid w:val="006E4EFE"/>
    <w:rsid w:val="006F3070"/>
    <w:rsid w:val="007111D9"/>
    <w:rsid w:val="00711AD9"/>
    <w:rsid w:val="00714BD4"/>
    <w:rsid w:val="00715078"/>
    <w:rsid w:val="00731663"/>
    <w:rsid w:val="00741CBE"/>
    <w:rsid w:val="00744E4B"/>
    <w:rsid w:val="00753AC7"/>
    <w:rsid w:val="00756ADF"/>
    <w:rsid w:val="007656DB"/>
    <w:rsid w:val="0076767E"/>
    <w:rsid w:val="00791FD5"/>
    <w:rsid w:val="007B0E86"/>
    <w:rsid w:val="007B29A4"/>
    <w:rsid w:val="007B635D"/>
    <w:rsid w:val="007B6EB3"/>
    <w:rsid w:val="007C3E3C"/>
    <w:rsid w:val="007C5150"/>
    <w:rsid w:val="00802FD4"/>
    <w:rsid w:val="00804348"/>
    <w:rsid w:val="008309A4"/>
    <w:rsid w:val="008369BC"/>
    <w:rsid w:val="008420A1"/>
    <w:rsid w:val="008612D8"/>
    <w:rsid w:val="00864213"/>
    <w:rsid w:val="00865CEC"/>
    <w:rsid w:val="0087233E"/>
    <w:rsid w:val="008742E4"/>
    <w:rsid w:val="008931A0"/>
    <w:rsid w:val="008B5C9B"/>
    <w:rsid w:val="008C3F79"/>
    <w:rsid w:val="008D1E7C"/>
    <w:rsid w:val="008E20E6"/>
    <w:rsid w:val="008E6CC2"/>
    <w:rsid w:val="008F4007"/>
    <w:rsid w:val="009070C5"/>
    <w:rsid w:val="00922A6D"/>
    <w:rsid w:val="009260DE"/>
    <w:rsid w:val="009273F9"/>
    <w:rsid w:val="00932B25"/>
    <w:rsid w:val="00975CD5"/>
    <w:rsid w:val="00991F97"/>
    <w:rsid w:val="009B6D19"/>
    <w:rsid w:val="009D0248"/>
    <w:rsid w:val="009D1C92"/>
    <w:rsid w:val="009E0BFA"/>
    <w:rsid w:val="009E493D"/>
    <w:rsid w:val="00A0064C"/>
    <w:rsid w:val="00A13DC5"/>
    <w:rsid w:val="00A3790F"/>
    <w:rsid w:val="00A47B6C"/>
    <w:rsid w:val="00A66D6C"/>
    <w:rsid w:val="00A766AA"/>
    <w:rsid w:val="00A81F52"/>
    <w:rsid w:val="00A94103"/>
    <w:rsid w:val="00AD5C69"/>
    <w:rsid w:val="00AE796B"/>
    <w:rsid w:val="00AF69AF"/>
    <w:rsid w:val="00B02487"/>
    <w:rsid w:val="00B05E33"/>
    <w:rsid w:val="00B07B28"/>
    <w:rsid w:val="00B1415F"/>
    <w:rsid w:val="00B22501"/>
    <w:rsid w:val="00B305F7"/>
    <w:rsid w:val="00B32EB0"/>
    <w:rsid w:val="00B42714"/>
    <w:rsid w:val="00B46EC8"/>
    <w:rsid w:val="00B47339"/>
    <w:rsid w:val="00B5280E"/>
    <w:rsid w:val="00B57709"/>
    <w:rsid w:val="00B57889"/>
    <w:rsid w:val="00B62BA2"/>
    <w:rsid w:val="00B638EA"/>
    <w:rsid w:val="00B64AC8"/>
    <w:rsid w:val="00B66880"/>
    <w:rsid w:val="00B717ED"/>
    <w:rsid w:val="00B7451B"/>
    <w:rsid w:val="00B749B4"/>
    <w:rsid w:val="00B8004A"/>
    <w:rsid w:val="00B80E23"/>
    <w:rsid w:val="00BB3779"/>
    <w:rsid w:val="00BC4307"/>
    <w:rsid w:val="00BD39B2"/>
    <w:rsid w:val="00BD4028"/>
    <w:rsid w:val="00BE35D4"/>
    <w:rsid w:val="00BE6529"/>
    <w:rsid w:val="00C35DD9"/>
    <w:rsid w:val="00C46C54"/>
    <w:rsid w:val="00C52AFE"/>
    <w:rsid w:val="00C52D30"/>
    <w:rsid w:val="00C5413F"/>
    <w:rsid w:val="00C6064A"/>
    <w:rsid w:val="00C90838"/>
    <w:rsid w:val="00C92484"/>
    <w:rsid w:val="00C95BF6"/>
    <w:rsid w:val="00CA1BBE"/>
    <w:rsid w:val="00CB0909"/>
    <w:rsid w:val="00CC110C"/>
    <w:rsid w:val="00CD123D"/>
    <w:rsid w:val="00CD6862"/>
    <w:rsid w:val="00CE0868"/>
    <w:rsid w:val="00CE3DBD"/>
    <w:rsid w:val="00D05FDC"/>
    <w:rsid w:val="00D07E89"/>
    <w:rsid w:val="00D26DD4"/>
    <w:rsid w:val="00D53AC7"/>
    <w:rsid w:val="00D8448F"/>
    <w:rsid w:val="00DA2FED"/>
    <w:rsid w:val="00DA5769"/>
    <w:rsid w:val="00DB32BF"/>
    <w:rsid w:val="00DE1607"/>
    <w:rsid w:val="00DE4720"/>
    <w:rsid w:val="00DE5C95"/>
    <w:rsid w:val="00E06976"/>
    <w:rsid w:val="00E20D42"/>
    <w:rsid w:val="00E2518B"/>
    <w:rsid w:val="00E30E13"/>
    <w:rsid w:val="00E36725"/>
    <w:rsid w:val="00E3779E"/>
    <w:rsid w:val="00E4095B"/>
    <w:rsid w:val="00E54BEF"/>
    <w:rsid w:val="00E56F09"/>
    <w:rsid w:val="00E63878"/>
    <w:rsid w:val="00E65906"/>
    <w:rsid w:val="00E83F3B"/>
    <w:rsid w:val="00E85D63"/>
    <w:rsid w:val="00ED183D"/>
    <w:rsid w:val="00EE2A8A"/>
    <w:rsid w:val="00EF01F6"/>
    <w:rsid w:val="00F03B6E"/>
    <w:rsid w:val="00F13E11"/>
    <w:rsid w:val="00F3421E"/>
    <w:rsid w:val="00F50E34"/>
    <w:rsid w:val="00F52D94"/>
    <w:rsid w:val="00F56B3A"/>
    <w:rsid w:val="00F61732"/>
    <w:rsid w:val="00F620E6"/>
    <w:rsid w:val="00F700EF"/>
    <w:rsid w:val="00F81299"/>
    <w:rsid w:val="00FC0295"/>
    <w:rsid w:val="00FC22A6"/>
    <w:rsid w:val="00FC2B33"/>
    <w:rsid w:val="00FD4E98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E33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Note Level 1" w:locked="1" w:semiHidden="1" w:unhideWhenUsed="1"/>
    <w:lsdException w:name="Note Level 2" w:locked="1" w:semiHidden="1" w:unhideWhenUsed="1"/>
    <w:lsdException w:name="Note Level 3" w:locked="1" w:semiHidden="1" w:unhideWhenUsed="1"/>
    <w:lsdException w:name="Note Level 4" w:locked="1" w:semiHidden="1" w:unhideWhenUsed="1"/>
    <w:lsdException w:name="Note Level 5" w:locked="1" w:semiHidden="1" w:unhideWhenUsed="1"/>
    <w:lsdException w:name="Note Level 6" w:locked="1" w:semiHidden="1" w:unhideWhenUsed="1"/>
    <w:lsdException w:name="Note Level 7" w:locked="1" w:semiHidden="1" w:unhideWhenUsed="1"/>
    <w:lsdException w:name="Note Level 8" w:locked="1" w:semiHidden="1" w:unhideWhenUsed="1"/>
    <w:lsdException w:name="Note Level 9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2122"/>
    <w:pPr>
      <w:suppressAutoHyphens/>
      <w:jc w:val="both"/>
    </w:pPr>
    <w:rPr>
      <w:rFonts w:cs="Angsana New"/>
      <w:szCs w:val="24"/>
      <w:lang w:val="en-GB" w:eastAsia="ar-SA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092122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2122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2122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092122"/>
    <w:pPr>
      <w:keepNext/>
      <w:spacing w:before="120" w:after="120"/>
      <w:outlineLvl w:val="3"/>
    </w:pPr>
    <w:rPr>
      <w:rFonts w:ascii="Times New Roman Bold" w:hAnsi="Times New Roman Bold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2122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2122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2122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2122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2122"/>
    <w:pPr>
      <w:keepNext/>
      <w:spacing w:before="100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2C21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2C21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2C21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2C21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2C21"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2C21"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2C21"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2C21"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2C21"/>
    <w:rPr>
      <w:rFonts w:ascii="Cambria" w:hAnsi="Cambria" w:cs="Times New Roman"/>
      <w:lang w:val="en-GB" w:eastAsia="ar-SA" w:bidi="ar-SA"/>
    </w:rPr>
  </w:style>
  <w:style w:type="character" w:customStyle="1" w:styleId="WW8Num1z0">
    <w:name w:val="WW8Num1z0"/>
    <w:uiPriority w:val="99"/>
    <w:rsid w:val="00092122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092122"/>
    <w:rPr>
      <w:rFonts w:ascii="Times New Roman" w:hAnsi="Times New Roman"/>
      <w:sz w:val="22"/>
    </w:rPr>
  </w:style>
  <w:style w:type="character" w:customStyle="1" w:styleId="WW8Num6z1">
    <w:name w:val="WW8Num6z1"/>
    <w:uiPriority w:val="99"/>
    <w:rsid w:val="00092122"/>
  </w:style>
  <w:style w:type="character" w:customStyle="1" w:styleId="WW8Num6z3">
    <w:name w:val="WW8Num6z3"/>
    <w:uiPriority w:val="99"/>
    <w:rsid w:val="00092122"/>
    <w:rPr>
      <w:rFonts w:ascii="Symbol" w:hAnsi="Symbol"/>
      <w:color w:val="auto"/>
      <w:sz w:val="28"/>
    </w:rPr>
  </w:style>
  <w:style w:type="character" w:customStyle="1" w:styleId="WW8Num8z0">
    <w:name w:val="WW8Num8z0"/>
    <w:uiPriority w:val="99"/>
    <w:rsid w:val="00092122"/>
  </w:style>
  <w:style w:type="character" w:customStyle="1" w:styleId="WW8Num11z0">
    <w:name w:val="WW8Num11z0"/>
    <w:uiPriority w:val="99"/>
    <w:rsid w:val="00092122"/>
    <w:rPr>
      <w:rFonts w:ascii="Times New Roman" w:hAnsi="Times New Roman"/>
      <w:sz w:val="22"/>
    </w:rPr>
  </w:style>
  <w:style w:type="character" w:customStyle="1" w:styleId="WW8Num11z1">
    <w:name w:val="WW8Num11z1"/>
    <w:uiPriority w:val="99"/>
    <w:rsid w:val="00092122"/>
  </w:style>
  <w:style w:type="character" w:customStyle="1" w:styleId="WW8Num11z3">
    <w:name w:val="WW8Num11z3"/>
    <w:uiPriority w:val="99"/>
    <w:rsid w:val="00092122"/>
    <w:rPr>
      <w:rFonts w:ascii="Symbol" w:hAnsi="Symbol"/>
      <w:color w:val="auto"/>
      <w:sz w:val="28"/>
    </w:rPr>
  </w:style>
  <w:style w:type="character" w:customStyle="1" w:styleId="WW8Num12z0">
    <w:name w:val="WW8Num12z0"/>
    <w:uiPriority w:val="99"/>
    <w:rsid w:val="00092122"/>
    <w:rPr>
      <w:rFonts w:ascii="Times New Roman" w:hAnsi="Times New Roman"/>
      <w:sz w:val="22"/>
    </w:rPr>
  </w:style>
  <w:style w:type="character" w:customStyle="1" w:styleId="WW8Num12z1">
    <w:name w:val="WW8Num12z1"/>
    <w:uiPriority w:val="99"/>
    <w:rsid w:val="00092122"/>
  </w:style>
  <w:style w:type="character" w:customStyle="1" w:styleId="WW8Num12z3">
    <w:name w:val="WW8Num12z3"/>
    <w:uiPriority w:val="99"/>
    <w:rsid w:val="00092122"/>
    <w:rPr>
      <w:rFonts w:ascii="Symbol" w:hAnsi="Symbol"/>
      <w:color w:val="auto"/>
      <w:sz w:val="28"/>
    </w:rPr>
  </w:style>
  <w:style w:type="character" w:customStyle="1" w:styleId="WW8Num13z0">
    <w:name w:val="WW8Num13z0"/>
    <w:uiPriority w:val="99"/>
    <w:rsid w:val="00092122"/>
    <w:rPr>
      <w:rFonts w:ascii="Times New Roman" w:hAnsi="Times New Roman"/>
      <w:color w:val="auto"/>
      <w:position w:val="0"/>
      <w:sz w:val="22"/>
      <w:u w:val="none"/>
      <w:vertAlign w:val="baseline"/>
    </w:rPr>
  </w:style>
  <w:style w:type="character" w:customStyle="1" w:styleId="WW8Num13z1">
    <w:name w:val="WW8Num13z1"/>
    <w:uiPriority w:val="99"/>
    <w:rsid w:val="00092122"/>
  </w:style>
  <w:style w:type="character" w:customStyle="1" w:styleId="WW8Num13z2">
    <w:name w:val="WW8Num13z2"/>
    <w:uiPriority w:val="99"/>
    <w:rsid w:val="00092122"/>
  </w:style>
  <w:style w:type="character" w:customStyle="1" w:styleId="WW8Num13z3">
    <w:name w:val="WW8Num13z3"/>
    <w:uiPriority w:val="99"/>
    <w:rsid w:val="00092122"/>
    <w:rPr>
      <w:rFonts w:ascii="Symbol" w:hAnsi="Symbol"/>
      <w:color w:val="auto"/>
      <w:sz w:val="28"/>
    </w:rPr>
  </w:style>
  <w:style w:type="character" w:customStyle="1" w:styleId="DefaultParagraphFont1">
    <w:name w:val="Default Paragraph Font1"/>
    <w:uiPriority w:val="99"/>
    <w:rsid w:val="00092122"/>
  </w:style>
  <w:style w:type="character" w:customStyle="1" w:styleId="a">
    <w:name w:val="脚注番号"/>
    <w:uiPriority w:val="99"/>
    <w:rsid w:val="00092122"/>
    <w:rPr>
      <w:position w:val="0"/>
      <w:sz w:val="18"/>
      <w:u w:val="single"/>
      <w:vertAlign w:val="baseline"/>
    </w:rPr>
  </w:style>
  <w:style w:type="character" w:customStyle="1" w:styleId="a0">
    <w:name w:val="文末脚注番号"/>
    <w:uiPriority w:val="99"/>
    <w:rsid w:val="00092122"/>
    <w:rPr>
      <w:vertAlign w:val="superscript"/>
    </w:rPr>
  </w:style>
  <w:style w:type="character" w:styleId="PageNumber">
    <w:name w:val="page number"/>
    <w:basedOn w:val="DefaultParagraphFont"/>
    <w:uiPriority w:val="99"/>
    <w:rsid w:val="00092122"/>
    <w:rPr>
      <w:rFonts w:ascii="Times New Roman" w:hAnsi="Times New Roman" w:cs="Times New Roman"/>
      <w:sz w:val="22"/>
    </w:rPr>
  </w:style>
  <w:style w:type="character" w:customStyle="1" w:styleId="Document5">
    <w:name w:val="Document 5"/>
    <w:basedOn w:val="DefaultParagraphFont1"/>
    <w:uiPriority w:val="99"/>
    <w:rsid w:val="00092122"/>
    <w:rPr>
      <w:rFonts w:cs="Times New Roman"/>
    </w:rPr>
  </w:style>
  <w:style w:type="character" w:styleId="Hyperlink">
    <w:name w:val="Hyperlink"/>
    <w:basedOn w:val="DefaultParagraphFont"/>
    <w:uiPriority w:val="99"/>
    <w:rsid w:val="00092122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rsid w:val="00092122"/>
    <w:rPr>
      <w:sz w:val="24"/>
      <w:lang w:val="en-GB" w:eastAsia="ar-SA" w:bidi="ar-SA"/>
    </w:rPr>
  </w:style>
  <w:style w:type="character" w:styleId="FollowedHyperlink">
    <w:name w:val="FollowedHyperlink"/>
    <w:basedOn w:val="DefaultParagraphFont"/>
    <w:uiPriority w:val="99"/>
    <w:rsid w:val="00092122"/>
    <w:rPr>
      <w:rFonts w:cs="Times New Roman"/>
      <w:color w:val="800080"/>
      <w:u w:val="single"/>
    </w:rPr>
  </w:style>
  <w:style w:type="character" w:customStyle="1" w:styleId="Heading2CharChar">
    <w:name w:val="Heading 2 Char Char"/>
    <w:uiPriority w:val="99"/>
    <w:rsid w:val="00092122"/>
    <w:rPr>
      <w:rFonts w:ascii="Arial" w:hAnsi="Arial"/>
      <w:b/>
      <w:i/>
      <w:sz w:val="28"/>
      <w:lang w:val="en-US" w:eastAsia="ar-SA" w:bidi="ar-SA"/>
    </w:rPr>
  </w:style>
  <w:style w:type="character" w:customStyle="1" w:styleId="Para1Char">
    <w:name w:val="Para 1 Char"/>
    <w:uiPriority w:val="99"/>
    <w:rsid w:val="00092122"/>
    <w:rPr>
      <w:rFonts w:eastAsia="MS Mincho"/>
      <w:sz w:val="22"/>
      <w:lang w:val="en-GB" w:eastAsia="ar-SA" w:bidi="ar-SA"/>
    </w:rPr>
  </w:style>
  <w:style w:type="character" w:styleId="Strong">
    <w:name w:val="Strong"/>
    <w:basedOn w:val="DefaultParagraphFont"/>
    <w:uiPriority w:val="99"/>
    <w:qFormat/>
    <w:rsid w:val="00092122"/>
    <w:rPr>
      <w:rFonts w:cs="Times New Roman"/>
      <w:b/>
    </w:rPr>
  </w:style>
  <w:style w:type="character" w:customStyle="1" w:styleId="StyleBodyTextTimesNewRoman11ptCharCharChar">
    <w:name w:val="Style Body Text + Times New Roman 11 pt Char Char Char"/>
    <w:uiPriority w:val="99"/>
    <w:rsid w:val="00092122"/>
    <w:rPr>
      <w:color w:val="000000"/>
      <w:sz w:val="22"/>
      <w:lang w:val="en-US" w:eastAsia="ar-SA" w:bidi="ar-SA"/>
    </w:rPr>
  </w:style>
  <w:style w:type="character" w:customStyle="1" w:styleId="CommentReference1">
    <w:name w:val="Comment Reference1"/>
    <w:uiPriority w:val="99"/>
    <w:rsid w:val="00092122"/>
    <w:rPr>
      <w:sz w:val="16"/>
    </w:rPr>
  </w:style>
  <w:style w:type="character" w:customStyle="1" w:styleId="CommentTextChar">
    <w:name w:val="Comment Text Char"/>
    <w:uiPriority w:val="99"/>
    <w:rsid w:val="00092122"/>
    <w:rPr>
      <w:lang w:val="en-GB"/>
    </w:rPr>
  </w:style>
  <w:style w:type="character" w:customStyle="1" w:styleId="FootnoteTextChar">
    <w:name w:val="Footnote Text Char"/>
    <w:uiPriority w:val="99"/>
    <w:rsid w:val="00092122"/>
    <w:rPr>
      <w:sz w:val="24"/>
      <w:lang w:val="en-GB"/>
    </w:rPr>
  </w:style>
  <w:style w:type="character" w:styleId="FootnoteReference">
    <w:name w:val="footnote reference"/>
    <w:aliases w:val="number Char,Footnote Reference Superscript Char,-E Fußnotenzeichen Char,(Diplomarbeit FZ) Char,(Diplomarbeit FZ)1 Char,(Diplomarbeit FZ)2 Char,(Diplomarbeit FZ)3 Char,(Diplomarbeit FZ)4 Char,(Diplomarbeit FZ)5 Char,pa Char Char"/>
    <w:basedOn w:val="DefaultParagraphFont"/>
    <w:link w:val="number"/>
    <w:uiPriority w:val="99"/>
    <w:locked/>
    <w:rsid w:val="00092122"/>
    <w:rPr>
      <w:rFonts w:cs="Times New Roman"/>
      <w:vertAlign w:val="superscript"/>
    </w:rPr>
  </w:style>
  <w:style w:type="character" w:customStyle="1" w:styleId="a1">
    <w:name w:val="番号付け記号"/>
    <w:uiPriority w:val="99"/>
    <w:rsid w:val="00092122"/>
  </w:style>
  <w:style w:type="character" w:styleId="EndnoteReference">
    <w:name w:val="endnote reference"/>
    <w:basedOn w:val="DefaultParagraphFont"/>
    <w:uiPriority w:val="99"/>
    <w:rsid w:val="00092122"/>
    <w:rPr>
      <w:rFonts w:cs="Times New Roman"/>
      <w:vertAlign w:val="superscript"/>
    </w:rPr>
  </w:style>
  <w:style w:type="paragraph" w:customStyle="1" w:styleId="a2">
    <w:name w:val="見出し"/>
    <w:basedOn w:val="Normal"/>
    <w:next w:val="BodyText"/>
    <w:uiPriority w:val="99"/>
    <w:rsid w:val="00092122"/>
    <w:pPr>
      <w:keepNext/>
      <w:spacing w:before="240" w:after="120"/>
    </w:pPr>
    <w:rPr>
      <w:rFonts w:ascii="Arial" w:eastAsia="?????? ProN W3" w:hAnsi="Arial" w:cs="Arial Unicode M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092122"/>
    <w:pPr>
      <w:spacing w:before="120" w:after="120"/>
      <w:ind w:firstLine="720"/>
    </w:pPr>
    <w:rPr>
      <w:iCs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92122"/>
    <w:rPr>
      <w:rFonts w:cs="Arial Unicode MS"/>
    </w:rPr>
  </w:style>
  <w:style w:type="paragraph" w:customStyle="1" w:styleId="a3">
    <w:name w:val="図表番号"/>
    <w:basedOn w:val="Normal"/>
    <w:uiPriority w:val="99"/>
    <w:rsid w:val="0009212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4">
    <w:name w:val="索引"/>
    <w:basedOn w:val="Normal"/>
    <w:uiPriority w:val="99"/>
    <w:rsid w:val="00092122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"/>
    <w:uiPriority w:val="99"/>
    <w:rsid w:val="00092122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customStyle="1" w:styleId="Para1">
    <w:name w:val="Para1"/>
    <w:basedOn w:val="Normal"/>
    <w:link w:val="Para1Char1"/>
    <w:uiPriority w:val="99"/>
    <w:rsid w:val="00092122"/>
    <w:pPr>
      <w:numPr>
        <w:numId w:val="7"/>
      </w:numPr>
      <w:spacing w:after="120"/>
    </w:pPr>
    <w:rPr>
      <w:rFonts w:cs="Times New Roman"/>
      <w:sz w:val="18"/>
      <w:szCs w:val="20"/>
    </w:rPr>
  </w:style>
  <w:style w:type="paragraph" w:customStyle="1" w:styleId="Para20">
    <w:name w:val="Para2"/>
    <w:basedOn w:val="Para1"/>
    <w:uiPriority w:val="99"/>
    <w:rsid w:val="00092122"/>
    <w:pPr>
      <w:numPr>
        <w:numId w:val="0"/>
      </w:numPr>
      <w:autoSpaceDE w:val="0"/>
    </w:pPr>
  </w:style>
  <w:style w:type="paragraph" w:customStyle="1" w:styleId="Para3">
    <w:name w:val="Para3"/>
    <w:basedOn w:val="Normal"/>
    <w:uiPriority w:val="99"/>
    <w:rsid w:val="00092122"/>
    <w:pPr>
      <w:tabs>
        <w:tab w:val="num" w:pos="360"/>
        <w:tab w:val="left" w:pos="1980"/>
      </w:tabs>
      <w:spacing w:before="80" w:after="80"/>
    </w:pPr>
    <w:rPr>
      <w:szCs w:val="20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"/>
    <w:basedOn w:val="Normal"/>
    <w:link w:val="FootnoteTextChar2"/>
    <w:uiPriority w:val="99"/>
    <w:rsid w:val="00092122"/>
    <w:pPr>
      <w:keepLines/>
      <w:spacing w:after="60"/>
      <w:ind w:firstLine="720"/>
    </w:pPr>
    <w:rPr>
      <w:rFonts w:cs="Times New Roman"/>
      <w:sz w:val="24"/>
      <w:szCs w:val="20"/>
    </w:rPr>
  </w:style>
  <w:style w:type="character" w:customStyle="1" w:styleId="FootnoteTextChar1">
    <w:name w:val="Footnote Text Char1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uiPriority w:val="99"/>
    <w:semiHidden/>
    <w:locked/>
    <w:rsid w:val="006C2C21"/>
    <w:rPr>
      <w:rFonts w:cs="Angsana New"/>
      <w:sz w:val="20"/>
      <w:szCs w:val="20"/>
      <w:lang w:val="en-GB" w:eastAsia="ar-SA" w:bidi="ar-SA"/>
    </w:rPr>
  </w:style>
  <w:style w:type="paragraph" w:customStyle="1" w:styleId="Cornernotation">
    <w:name w:val="Corner notation"/>
    <w:basedOn w:val="Normal"/>
    <w:uiPriority w:val="99"/>
    <w:rsid w:val="00092122"/>
    <w:pPr>
      <w:ind w:left="284" w:right="4398" w:hanging="284"/>
      <w:jc w:val="left"/>
    </w:pPr>
  </w:style>
  <w:style w:type="paragraph" w:customStyle="1" w:styleId="para2">
    <w:name w:val="para2"/>
    <w:basedOn w:val="Normal"/>
    <w:uiPriority w:val="99"/>
    <w:rsid w:val="00092122"/>
    <w:pPr>
      <w:numPr>
        <w:numId w:val="3"/>
      </w:numPr>
      <w:spacing w:before="120" w:after="120"/>
    </w:pPr>
    <w:rPr>
      <w:szCs w:val="20"/>
    </w:rPr>
  </w:style>
  <w:style w:type="paragraph" w:customStyle="1" w:styleId="Paranum">
    <w:name w:val="Paranum"/>
    <w:basedOn w:val="Para1"/>
    <w:uiPriority w:val="99"/>
    <w:rsid w:val="00092122"/>
    <w:pPr>
      <w:numPr>
        <w:numId w:val="4"/>
      </w:numPr>
      <w:spacing w:line="240" w:lineRule="exact"/>
    </w:pPr>
    <w:rPr>
      <w:lang w:val="en-US"/>
    </w:rPr>
  </w:style>
  <w:style w:type="paragraph" w:styleId="EndnoteText">
    <w:name w:val="endnote text"/>
    <w:basedOn w:val="Normal"/>
    <w:link w:val="EndnoteTextChar"/>
    <w:uiPriority w:val="99"/>
    <w:rsid w:val="00092122"/>
    <w:pPr>
      <w:widowControl w:val="0"/>
      <w:tabs>
        <w:tab w:val="left" w:pos="-720"/>
      </w:tabs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C2C21"/>
    <w:rPr>
      <w:rFonts w:cs="Angsana New"/>
      <w:sz w:val="20"/>
      <w:szCs w:val="20"/>
      <w:lang w:val="en-GB" w:eastAsia="ar-SA" w:bidi="ar-SA"/>
    </w:rPr>
  </w:style>
  <w:style w:type="paragraph" w:customStyle="1" w:styleId="para4">
    <w:name w:val="para4"/>
    <w:basedOn w:val="Normal"/>
    <w:uiPriority w:val="99"/>
    <w:rsid w:val="00092122"/>
    <w:pPr>
      <w:numPr>
        <w:numId w:val="6"/>
      </w:numPr>
      <w:overflowPunct w:val="0"/>
      <w:autoSpaceDE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Heading1"/>
    <w:uiPriority w:val="99"/>
    <w:rsid w:val="00092122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uiPriority w:val="99"/>
    <w:rsid w:val="00092122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Heading3"/>
    <w:next w:val="Normal"/>
    <w:uiPriority w:val="99"/>
    <w:rsid w:val="00092122"/>
    <w:pPr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uiPriority w:val="99"/>
    <w:rsid w:val="00092122"/>
    <w:pPr>
      <w:ind w:left="2127" w:hanging="1276"/>
    </w:pPr>
  </w:style>
  <w:style w:type="paragraph" w:customStyle="1" w:styleId="Heading1longmultiline">
    <w:name w:val="Heading 1 (long multiline)"/>
    <w:basedOn w:val="Heading1"/>
    <w:uiPriority w:val="99"/>
    <w:rsid w:val="00092122"/>
    <w:pPr>
      <w:ind w:left="1843" w:hanging="1134"/>
      <w:jc w:val="left"/>
    </w:pPr>
  </w:style>
  <w:style w:type="paragraph" w:styleId="BodyTextIndent">
    <w:name w:val="Body Text Indent"/>
    <w:basedOn w:val="Normal"/>
    <w:link w:val="BodyTextIndentChar"/>
    <w:uiPriority w:val="99"/>
    <w:rsid w:val="00092122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customStyle="1" w:styleId="Heading-plainbold">
    <w:name w:val="Heading-plain bold"/>
    <w:basedOn w:val="BodyText"/>
    <w:uiPriority w:val="99"/>
    <w:rsid w:val="00092122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Heading-plainbold"/>
    <w:uiPriority w:val="99"/>
    <w:rsid w:val="00092122"/>
    <w:rPr>
      <w:b w:val="0"/>
      <w:bCs w:val="0"/>
    </w:rPr>
  </w:style>
  <w:style w:type="paragraph" w:styleId="TOC1">
    <w:name w:val="toc 1"/>
    <w:basedOn w:val="Normal"/>
    <w:next w:val="Normal"/>
    <w:uiPriority w:val="99"/>
    <w:rsid w:val="00092122"/>
    <w:pPr>
      <w:tabs>
        <w:tab w:val="left" w:pos="1440"/>
        <w:tab w:val="right" w:leader="dot" w:pos="9360"/>
      </w:tabs>
      <w:spacing w:after="120"/>
      <w:ind w:left="1440" w:right="540" w:hanging="1440"/>
      <w:jc w:val="left"/>
    </w:pPr>
    <w:rPr>
      <w:szCs w:val="22"/>
      <w:lang w:val="en-US"/>
    </w:rPr>
  </w:style>
  <w:style w:type="paragraph" w:styleId="TOC2">
    <w:name w:val="toc 2"/>
    <w:basedOn w:val="Normal"/>
    <w:next w:val="Normal"/>
    <w:uiPriority w:val="99"/>
    <w:rsid w:val="00092122"/>
    <w:pPr>
      <w:tabs>
        <w:tab w:val="left" w:pos="2700"/>
        <w:tab w:val="right" w:leader="dot" w:pos="9360"/>
      </w:tabs>
      <w:ind w:left="2160" w:right="720" w:hanging="1260"/>
    </w:pPr>
    <w:rPr>
      <w:szCs w:val="22"/>
      <w:lang w:val="en-US"/>
    </w:rPr>
  </w:style>
  <w:style w:type="paragraph" w:styleId="TOC3">
    <w:name w:val="toc 3"/>
    <w:basedOn w:val="Normal"/>
    <w:next w:val="Normal"/>
    <w:uiPriority w:val="99"/>
    <w:rsid w:val="00092122"/>
    <w:pPr>
      <w:ind w:left="2160" w:hanging="720"/>
    </w:pPr>
  </w:style>
  <w:style w:type="paragraph" w:styleId="Header">
    <w:name w:val="header"/>
    <w:basedOn w:val="Normal"/>
    <w:link w:val="HeaderChar"/>
    <w:uiPriority w:val="99"/>
    <w:rsid w:val="0009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2C21"/>
    <w:rPr>
      <w:rFonts w:cs="Angsana New"/>
      <w:sz w:val="24"/>
      <w:szCs w:val="24"/>
      <w:lang w:val="en-GB" w:eastAsia="ar-SA" w:bidi="ar-SA"/>
    </w:rPr>
  </w:style>
  <w:style w:type="paragraph" w:customStyle="1" w:styleId="HEADINGNOTFORTOC">
    <w:name w:val="HEADING (NOT FOR TOC)"/>
    <w:basedOn w:val="Heading1"/>
    <w:next w:val="Heading2"/>
    <w:uiPriority w:val="99"/>
    <w:rsid w:val="00092122"/>
  </w:style>
  <w:style w:type="paragraph" w:customStyle="1" w:styleId="Paragraph">
    <w:name w:val="Paragraph"/>
    <w:basedOn w:val="Normal"/>
    <w:uiPriority w:val="99"/>
    <w:rsid w:val="00092122"/>
    <w:pPr>
      <w:spacing w:before="120" w:after="120"/>
    </w:pPr>
  </w:style>
  <w:style w:type="paragraph" w:customStyle="1" w:styleId="BodyTextIndent21">
    <w:name w:val="Body Text Indent 21"/>
    <w:basedOn w:val="Normal"/>
    <w:uiPriority w:val="99"/>
    <w:rsid w:val="00092122"/>
    <w:pPr>
      <w:ind w:firstLine="720"/>
    </w:pPr>
  </w:style>
  <w:style w:type="paragraph" w:styleId="BalloonText">
    <w:name w:val="Balloon Text"/>
    <w:basedOn w:val="Normal"/>
    <w:link w:val="BalloonTextChar"/>
    <w:uiPriority w:val="99"/>
    <w:rsid w:val="0009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2C21"/>
    <w:rPr>
      <w:rFonts w:cs="Angsana New"/>
      <w:sz w:val="2"/>
      <w:lang w:val="en-GB" w:eastAsia="ar-SA" w:bidi="ar-SA"/>
    </w:rPr>
  </w:style>
  <w:style w:type="paragraph" w:customStyle="1" w:styleId="bodytextnoindent">
    <w:name w:val="body text (no indent)"/>
    <w:basedOn w:val="Normal"/>
    <w:uiPriority w:val="99"/>
    <w:rsid w:val="00092122"/>
    <w:pPr>
      <w:widowControl w:val="0"/>
      <w:overflowPunct w:val="0"/>
      <w:autoSpaceDE w:val="0"/>
      <w:spacing w:before="120" w:after="120"/>
      <w:textAlignment w:val="baseline"/>
    </w:pPr>
    <w:rPr>
      <w:szCs w:val="20"/>
    </w:rPr>
  </w:style>
  <w:style w:type="paragraph" w:customStyle="1" w:styleId="BodyText21">
    <w:name w:val="Body Text 21"/>
    <w:basedOn w:val="Normal"/>
    <w:uiPriority w:val="99"/>
    <w:rsid w:val="00092122"/>
    <w:rPr>
      <w:i/>
      <w:iCs/>
    </w:rPr>
  </w:style>
  <w:style w:type="paragraph" w:customStyle="1" w:styleId="BodyText31">
    <w:name w:val="Body Text 31"/>
    <w:basedOn w:val="Normal"/>
    <w:uiPriority w:val="99"/>
    <w:rsid w:val="00092122"/>
    <w:pPr>
      <w:jc w:val="center"/>
    </w:pPr>
    <w:rPr>
      <w:sz w:val="28"/>
    </w:rPr>
  </w:style>
  <w:style w:type="paragraph" w:customStyle="1" w:styleId="Bodytextitalic">
    <w:name w:val="Body text italic"/>
    <w:basedOn w:val="BodyText"/>
    <w:uiPriority w:val="99"/>
    <w:rsid w:val="00092122"/>
    <w:rPr>
      <w:i/>
      <w:iCs w:val="0"/>
    </w:rPr>
  </w:style>
  <w:style w:type="paragraph" w:customStyle="1" w:styleId="boxbody">
    <w:name w:val="boxbody"/>
    <w:basedOn w:val="Normal"/>
    <w:uiPriority w:val="99"/>
    <w:rsid w:val="00092122"/>
    <w:pPr>
      <w:spacing w:before="100" w:after="100"/>
      <w:ind w:left="612" w:right="612"/>
    </w:pPr>
    <w:rPr>
      <w:rFonts w:ascii="Helvetica" w:hAnsi="Helvetica" w:cs="Arial Unicode MS"/>
      <w:sz w:val="18"/>
      <w:szCs w:val="18"/>
    </w:rPr>
  </w:style>
  <w:style w:type="paragraph" w:customStyle="1" w:styleId="HEADING">
    <w:name w:val="HEADING"/>
    <w:basedOn w:val="Normal"/>
    <w:uiPriority w:val="99"/>
    <w:rsid w:val="00092122"/>
    <w:pPr>
      <w:keepNext/>
      <w:tabs>
        <w:tab w:val="left" w:pos="426"/>
      </w:tabs>
      <w:spacing w:before="120" w:after="120"/>
      <w:jc w:val="center"/>
    </w:pPr>
    <w:rPr>
      <w:rFonts w:ascii="Times New Roman Bold" w:hAnsi="Times New Roman Bold" w:cs="Times New Roman"/>
      <w:b/>
      <w:bCs/>
      <w:caps/>
    </w:rPr>
  </w:style>
  <w:style w:type="paragraph" w:customStyle="1" w:styleId="Heading-plain">
    <w:name w:val="Heading - plain"/>
    <w:basedOn w:val="Heading2"/>
    <w:next w:val="BodyText"/>
    <w:uiPriority w:val="99"/>
    <w:rsid w:val="00092122"/>
    <w:pPr>
      <w:tabs>
        <w:tab w:val="clear" w:pos="720"/>
        <w:tab w:val="left" w:pos="900"/>
      </w:tabs>
    </w:pPr>
    <w:rPr>
      <w:rFonts w:eastAsia="Batang" w:cs="Times New Roman"/>
      <w:b w:val="0"/>
      <w:bCs w:val="0"/>
      <w:szCs w:val="20"/>
    </w:rPr>
  </w:style>
  <w:style w:type="paragraph" w:customStyle="1" w:styleId="Heading2noletter">
    <w:name w:val="Heading 2 (no letter)"/>
    <w:basedOn w:val="Heading2"/>
    <w:uiPriority w:val="99"/>
    <w:rsid w:val="00092122"/>
    <w:pPr>
      <w:tabs>
        <w:tab w:val="clear" w:pos="720"/>
      </w:tabs>
    </w:pPr>
    <w:rPr>
      <w:rFonts w:cs="Times New Roman"/>
    </w:rPr>
  </w:style>
  <w:style w:type="paragraph" w:customStyle="1" w:styleId="Heading-plain0">
    <w:name w:val="Heading-plain"/>
    <w:basedOn w:val="Normal"/>
    <w:uiPriority w:val="99"/>
    <w:rsid w:val="00092122"/>
    <w:pPr>
      <w:spacing w:before="120" w:after="120"/>
      <w:jc w:val="center"/>
    </w:pPr>
    <w:rPr>
      <w:i/>
      <w:szCs w:val="20"/>
    </w:rPr>
  </w:style>
  <w:style w:type="paragraph" w:styleId="NormalWeb">
    <w:name w:val="Normal (Web)"/>
    <w:basedOn w:val="Normal"/>
    <w:uiPriority w:val="99"/>
    <w:rsid w:val="00092122"/>
    <w:pPr>
      <w:spacing w:before="100" w:after="100"/>
      <w:jc w:val="left"/>
    </w:pPr>
    <w:rPr>
      <w:rFonts w:ascii="Verdana" w:hAnsi="Verdana"/>
      <w:color w:val="000000"/>
      <w:sz w:val="18"/>
      <w:szCs w:val="18"/>
      <w:lang w:val="en-US"/>
    </w:rPr>
  </w:style>
  <w:style w:type="paragraph" w:customStyle="1" w:styleId="Para10">
    <w:name w:val="Para 1"/>
    <w:basedOn w:val="BodyText"/>
    <w:uiPriority w:val="99"/>
    <w:rsid w:val="00092122"/>
    <w:pPr>
      <w:ind w:firstLine="0"/>
    </w:pPr>
    <w:rPr>
      <w:rFonts w:eastAsia="MS Mincho"/>
      <w:bCs/>
      <w:iCs w:val="0"/>
      <w:szCs w:val="22"/>
    </w:rPr>
  </w:style>
  <w:style w:type="paragraph" w:customStyle="1" w:styleId="Para2rev">
    <w:name w:val="Para 2 (rev)"/>
    <w:basedOn w:val="Normal"/>
    <w:uiPriority w:val="99"/>
    <w:rsid w:val="00092122"/>
    <w:pPr>
      <w:tabs>
        <w:tab w:val="left" w:pos="720"/>
      </w:tabs>
      <w:spacing w:after="120"/>
      <w:ind w:left="720" w:hanging="360"/>
    </w:pPr>
  </w:style>
  <w:style w:type="paragraph" w:customStyle="1" w:styleId="Paraofficial">
    <w:name w:val="Para official"/>
    <w:basedOn w:val="Normal"/>
    <w:uiPriority w:val="99"/>
    <w:rsid w:val="00092122"/>
    <w:pPr>
      <w:numPr>
        <w:numId w:val="9"/>
      </w:numPr>
      <w:spacing w:before="240" w:after="240"/>
      <w:jc w:val="left"/>
    </w:pPr>
    <w:rPr>
      <w:szCs w:val="20"/>
    </w:rPr>
  </w:style>
  <w:style w:type="paragraph" w:customStyle="1" w:styleId="Para1Char0">
    <w:name w:val="Para1 Char"/>
    <w:basedOn w:val="Normal"/>
    <w:uiPriority w:val="99"/>
    <w:rsid w:val="00092122"/>
    <w:pPr>
      <w:tabs>
        <w:tab w:val="left" w:pos="720"/>
      </w:tabs>
      <w:spacing w:before="120" w:after="120"/>
      <w:ind w:left="360"/>
    </w:pPr>
    <w:rPr>
      <w:szCs w:val="18"/>
    </w:rPr>
  </w:style>
  <w:style w:type="paragraph" w:customStyle="1" w:styleId="Para1-Annex">
    <w:name w:val="Para1-Annex"/>
    <w:basedOn w:val="Normal"/>
    <w:uiPriority w:val="99"/>
    <w:rsid w:val="00092122"/>
    <w:pPr>
      <w:numPr>
        <w:numId w:val="8"/>
      </w:numPr>
      <w:spacing w:after="120"/>
    </w:pPr>
    <w:rPr>
      <w:rFonts w:cs="Times New Roman"/>
      <w:szCs w:val="22"/>
      <w:lang w:val="en-US"/>
    </w:rPr>
  </w:style>
  <w:style w:type="paragraph" w:customStyle="1" w:styleId="Para40">
    <w:name w:val="Para4"/>
    <w:basedOn w:val="Para3"/>
    <w:uiPriority w:val="99"/>
    <w:rsid w:val="00092122"/>
    <w:pPr>
      <w:tabs>
        <w:tab w:val="clear" w:pos="360"/>
        <w:tab w:val="clear" w:pos="1980"/>
        <w:tab w:val="left" w:pos="2552"/>
        <w:tab w:val="left" w:pos="3540"/>
      </w:tabs>
      <w:ind w:left="2552" w:hanging="567"/>
    </w:pPr>
    <w:rPr>
      <w:lang w:val="en-US"/>
    </w:rPr>
  </w:style>
  <w:style w:type="paragraph" w:customStyle="1" w:styleId="StyleBodyTextTimesNewRoman11ptCharChar">
    <w:name w:val="Style Body Text + Times New Roman 11 pt Char Char"/>
    <w:basedOn w:val="BodyText"/>
    <w:uiPriority w:val="99"/>
    <w:rsid w:val="00092122"/>
    <w:rPr>
      <w:iCs w:val="0"/>
      <w:color w:val="000000"/>
      <w:szCs w:val="22"/>
      <w:lang w:val="en-US"/>
    </w:rPr>
  </w:style>
  <w:style w:type="paragraph" w:customStyle="1" w:styleId="StylePara1Firstline127cm">
    <w:name w:val="Style Para1 + First line:  1.27 cm"/>
    <w:basedOn w:val="Para1"/>
    <w:uiPriority w:val="99"/>
    <w:rsid w:val="00092122"/>
    <w:pPr>
      <w:numPr>
        <w:numId w:val="0"/>
      </w:numPr>
      <w:tabs>
        <w:tab w:val="left" w:pos="360"/>
      </w:tabs>
    </w:pPr>
  </w:style>
  <w:style w:type="paragraph" w:styleId="Title">
    <w:name w:val="Title"/>
    <w:basedOn w:val="Normal"/>
    <w:next w:val="Subtitle"/>
    <w:link w:val="TitleChar"/>
    <w:uiPriority w:val="99"/>
    <w:qFormat/>
    <w:rsid w:val="00092122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uiPriority w:val="99"/>
    <w:locked/>
    <w:rsid w:val="006C2C21"/>
    <w:rPr>
      <w:rFonts w:ascii="Cambria" w:hAnsi="Cambria" w:cs="Times New Roman"/>
      <w:b/>
      <w:bCs/>
      <w:kern w:val="28"/>
      <w:sz w:val="32"/>
      <w:szCs w:val="32"/>
      <w:lang w:val="en-GB"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092122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2C21"/>
    <w:rPr>
      <w:rFonts w:ascii="Cambria" w:hAnsi="Cambria" w:cs="Times New Roman"/>
      <w:sz w:val="24"/>
      <w:szCs w:val="24"/>
      <w:lang w:val="en-GB" w:eastAsia="ar-SA" w:bidi="ar-SA"/>
    </w:rPr>
  </w:style>
  <w:style w:type="paragraph" w:styleId="TOC5">
    <w:name w:val="toc 5"/>
    <w:basedOn w:val="Normal"/>
    <w:next w:val="Normal"/>
    <w:uiPriority w:val="99"/>
    <w:rsid w:val="00092122"/>
    <w:pPr>
      <w:ind w:left="880"/>
    </w:pPr>
  </w:style>
  <w:style w:type="paragraph" w:customStyle="1" w:styleId="CommentText1">
    <w:name w:val="Comment Text1"/>
    <w:basedOn w:val="Normal"/>
    <w:uiPriority w:val="99"/>
    <w:rsid w:val="00092122"/>
    <w:rPr>
      <w:rFonts w:cs="Times New Roman"/>
      <w:sz w:val="20"/>
      <w:szCs w:val="20"/>
    </w:rPr>
  </w:style>
  <w:style w:type="paragraph" w:customStyle="1" w:styleId="a5">
    <w:name w:val="表の内容"/>
    <w:basedOn w:val="Normal"/>
    <w:uiPriority w:val="99"/>
    <w:rsid w:val="00092122"/>
    <w:pPr>
      <w:suppressLineNumbers/>
    </w:pPr>
  </w:style>
  <w:style w:type="paragraph" w:customStyle="1" w:styleId="a6">
    <w:name w:val="表の見出し"/>
    <w:basedOn w:val="a5"/>
    <w:uiPriority w:val="99"/>
    <w:rsid w:val="0009212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606331"/>
    <w:rPr>
      <w:rFonts w:cs="Times New Roman"/>
      <w:sz w:val="16"/>
    </w:rPr>
  </w:style>
  <w:style w:type="paragraph" w:styleId="CommentText">
    <w:name w:val="annotation text"/>
    <w:basedOn w:val="Normal"/>
    <w:link w:val="CommentTextChar2"/>
    <w:uiPriority w:val="99"/>
    <w:semiHidden/>
    <w:rsid w:val="00606331"/>
    <w:rPr>
      <w:rFonts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6C2C21"/>
    <w:rPr>
      <w:rFonts w:cs="Angsana New"/>
      <w:sz w:val="20"/>
      <w:szCs w:val="20"/>
      <w:lang w:val="en-GB" w:eastAsia="ar-SA" w:bidi="ar-SA"/>
    </w:rPr>
  </w:style>
  <w:style w:type="character" w:customStyle="1" w:styleId="CommentTextChar2">
    <w:name w:val="Comment Text Char2"/>
    <w:link w:val="CommentText"/>
    <w:uiPriority w:val="99"/>
    <w:semiHidden/>
    <w:locked/>
    <w:rsid w:val="00606331"/>
    <w:rPr>
      <w:lang w:val="en-GB"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06331"/>
    <w:rPr>
      <w:b/>
    </w:rPr>
  </w:style>
  <w:style w:type="character" w:customStyle="1" w:styleId="CommentSubjectChar">
    <w:name w:val="Comment Subject Char"/>
    <w:basedOn w:val="CommentTextChar2"/>
    <w:uiPriority w:val="99"/>
    <w:semiHidden/>
    <w:locked/>
    <w:rsid w:val="006C2C21"/>
    <w:rPr>
      <w:rFonts w:cs="Angsana New"/>
      <w:b/>
      <w:bCs/>
      <w:sz w:val="20"/>
      <w:szCs w:val="20"/>
      <w:lang w:val="en-GB" w:eastAsia="ar-SA" w:bidi="ar-SA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06331"/>
    <w:rPr>
      <w:b/>
      <w:lang w:val="en-GB" w:eastAsia="ar-SA" w:bidi="ar-SA"/>
    </w:rPr>
  </w:style>
  <w:style w:type="character" w:customStyle="1" w:styleId="FootnoteTextChar2">
    <w:name w:val="Footnote Text Char2"/>
    <w:aliases w:val="fn Char1,Geneva 9 Char1,Font: Geneva 9 Char1,Boston 10 Char1,f Char1,ft Char2,Fotnotstext Char Char1,ft Char Char1,single space Char1,FOOTNOTES Char1,ADB Char1,single space1 Char1,footnote text1 Char1,FOOTNOTES1 Char1,fn1 Char1"/>
    <w:link w:val="FootnoteText"/>
    <w:uiPriority w:val="99"/>
    <w:locked/>
    <w:rsid w:val="00864213"/>
    <w:rPr>
      <w:sz w:val="24"/>
      <w:lang w:val="en-GB" w:eastAsia="ar-SA" w:bidi="ar-SA"/>
    </w:rPr>
  </w:style>
  <w:style w:type="character" w:customStyle="1" w:styleId="Para1Char1">
    <w:name w:val="Para1 Char1"/>
    <w:link w:val="Para1"/>
    <w:uiPriority w:val="99"/>
    <w:locked/>
    <w:rsid w:val="00864213"/>
    <w:rPr>
      <w:sz w:val="18"/>
      <w:lang w:val="en-GB" w:eastAsia="ar-SA" w:bidi="ar-SA"/>
    </w:rPr>
  </w:style>
  <w:style w:type="paragraph" w:customStyle="1" w:styleId="number">
    <w:name w:val="number"/>
    <w:aliases w:val="Footnote Reference Superscript,-E Fußnotenzeichen,(Diplomarbeit FZ),(Diplomarbeit FZ)1,(Diplomarbeit FZ)2,(Diplomarbeit FZ)3,(Diplomarbeit FZ)4,(Diplomarbeit FZ)5,(Diplomarbeit FZ)6,(Diplomarbeit FZ)7,(Diplomarbeit FZ)8,pa"/>
    <w:basedOn w:val="Normal"/>
    <w:link w:val="FootnoteReference"/>
    <w:uiPriority w:val="99"/>
    <w:rsid w:val="001F4137"/>
    <w:pPr>
      <w:suppressAutoHyphens w:val="0"/>
      <w:spacing w:after="160" w:line="240" w:lineRule="exact"/>
      <w:jc w:val="left"/>
    </w:pPr>
    <w:rPr>
      <w:rFonts w:cs="Times New Roman"/>
      <w:sz w:val="20"/>
      <w:szCs w:val="20"/>
      <w:vertAlign w:val="superscript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2E99E6948E4C3DB3836E956734E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294D2-59A5-4A39-85DA-4CC324A91993}"/>
      </w:docPartPr>
      <w:docPartBody>
        <w:p w:rsidR="00FA231A" w:rsidRDefault="00CD205E" w:rsidP="00CD205E">
          <w:pPr>
            <w:pStyle w:val="3A2E99E6948E4C3DB3836E956734ED3B"/>
          </w:pPr>
          <w:r w:rsidRPr="007E02E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??????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5E"/>
    <w:rsid w:val="007C42CC"/>
    <w:rsid w:val="00A76CF2"/>
    <w:rsid w:val="00CD205E"/>
    <w:rsid w:val="00DC4F17"/>
    <w:rsid w:val="00FA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205E"/>
  </w:style>
  <w:style w:type="paragraph" w:customStyle="1" w:styleId="3A2E99E6948E4C3DB3836E956734ED3B">
    <w:name w:val="3A2E99E6948E4C3DB3836E956734ED3B"/>
    <w:rsid w:val="00CD2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458</Words>
  <Characters>2613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11/1.		Углубленный диалог по тематическим областям и другим сквозным вопросам</vt:lpstr>
    </vt:vector>
  </TitlesOfParts>
  <Company>RePack by SPecialiST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11/1.		Углубленный диалог по тематическим областям и другим сквозным вопросам</dc:title>
  <dc:subject>INTERGOVERNMENTAL COMMITTEE FOR THE NAGOYA PROTOCOL ON ACCESS TO GENETIC RESOURCES AND THE FAIR AND EQUITABLE SHARING OF BENEFITS ARISING OUT OF THEIR UTILIZATION TO THE CONVENTION ON BIOLOGICAL DIVERSITY</dc:subject>
  <dc:creator>JShimura</dc:creator>
  <cp:lastModifiedBy>Microsoft Office User</cp:lastModifiedBy>
  <cp:revision>8</cp:revision>
  <cp:lastPrinted>2014-10-08T00:41:00Z</cp:lastPrinted>
  <dcterms:created xsi:type="dcterms:W3CDTF">2019-12-07T22:14:00Z</dcterms:created>
  <dcterms:modified xsi:type="dcterms:W3CDTF">2019-12-09T19:11:00Z</dcterms:modified>
</cp:coreProperties>
</file>