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07A6E" w:rsidRPr="00AB60AB" w:rsidTr="00CB08C3">
        <w:trPr>
          <w:trHeight w:val="709"/>
        </w:trPr>
        <w:tc>
          <w:tcPr>
            <w:tcW w:w="976" w:type="dxa"/>
            <w:tcBorders>
              <w:bottom w:val="single" w:sz="12" w:space="0" w:color="auto"/>
            </w:tcBorders>
          </w:tcPr>
          <w:p w:rsidR="00207A6E" w:rsidRPr="00AB60AB" w:rsidRDefault="00207A6E" w:rsidP="00CB08C3">
            <w:pPr>
              <w:rPr>
                <w:lang w:val="fr-CA"/>
              </w:rPr>
            </w:pPr>
            <w:r w:rsidRPr="00AB60AB">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207A6E" w:rsidRPr="00AB60AB" w:rsidRDefault="00207A6E" w:rsidP="00CB08C3">
            <w:pPr>
              <w:rPr>
                <w:lang w:val="fr-CA"/>
              </w:rPr>
            </w:pPr>
            <w:r w:rsidRPr="00AB60AB">
              <w:rPr>
                <w:noProof/>
                <w:lang w:val="fr-FR" w:eastAsia="fr-FR"/>
              </w:rPr>
              <w:drawing>
                <wp:inline distT="0" distB="0" distL="0" distR="0">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207A6E" w:rsidRPr="00AB60AB" w:rsidRDefault="00207A6E" w:rsidP="00CB08C3">
            <w:pPr>
              <w:jc w:val="right"/>
              <w:rPr>
                <w:rFonts w:ascii="Arial" w:hAnsi="Arial" w:cs="Arial"/>
                <w:b/>
                <w:sz w:val="32"/>
                <w:szCs w:val="32"/>
                <w:lang w:val="fr-CA"/>
              </w:rPr>
            </w:pPr>
            <w:r w:rsidRPr="00AB60AB">
              <w:rPr>
                <w:rFonts w:ascii="Arial" w:hAnsi="Arial" w:cs="Arial"/>
                <w:b/>
                <w:sz w:val="32"/>
                <w:szCs w:val="32"/>
                <w:lang w:val="fr-CA"/>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F16F02" w:rsidRPr="00AB60AB" w:rsidTr="009554D5">
        <w:trPr>
          <w:trHeight w:val="1693"/>
        </w:trPr>
        <w:tc>
          <w:tcPr>
            <w:tcW w:w="6227" w:type="dxa"/>
            <w:tcBorders>
              <w:top w:val="nil"/>
              <w:bottom w:val="single" w:sz="36" w:space="0" w:color="000000"/>
            </w:tcBorders>
          </w:tcPr>
          <w:p w:rsidR="00F16F02" w:rsidRPr="00AB60AB" w:rsidRDefault="00F16F02">
            <w:pPr>
              <w:rPr>
                <w:snapToGrid w:val="0"/>
                <w:kern w:val="22"/>
                <w:lang w:val="fr-CA"/>
              </w:rPr>
            </w:pPr>
          </w:p>
          <w:p w:rsidR="00F16F02" w:rsidRPr="00AB60AB" w:rsidRDefault="005E3E79" w:rsidP="00736BC2">
            <w:pPr>
              <w:rPr>
                <w:snapToGrid w:val="0"/>
                <w:kern w:val="22"/>
                <w:lang w:val="fr-CA"/>
              </w:rPr>
            </w:pPr>
            <w:r w:rsidRPr="00AB60AB">
              <w:rPr>
                <w:noProof/>
                <w:szCs w:val="22"/>
                <w:lang w:val="fr-FR" w:eastAsia="fr-FR"/>
              </w:rPr>
              <w:drawing>
                <wp:inline distT="0" distB="0" distL="0" distR="0">
                  <wp:extent cx="2857500" cy="1074420"/>
                  <wp:effectExtent l="19050" t="0" r="0" b="0"/>
                  <wp:docPr id="3"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D_logo_fr-CMYK-black [Converted]"/>
                          <pic:cNvPicPr>
                            <a:picLocks noChangeAspect="1" noChangeArrowheads="1"/>
                          </pic:cNvPicPr>
                        </pic:nvPicPr>
                        <pic:blipFill>
                          <a:blip r:embed="rId13" cstate="print"/>
                          <a:srcRect/>
                          <a:stretch>
                            <a:fillRect/>
                          </a:stretch>
                        </pic:blipFill>
                        <pic:spPr bwMode="auto">
                          <a:xfrm>
                            <a:off x="0" y="0"/>
                            <a:ext cx="2857500" cy="1074420"/>
                          </a:xfrm>
                          <a:prstGeom prst="rect">
                            <a:avLst/>
                          </a:prstGeom>
                          <a:noFill/>
                          <a:ln w="9525">
                            <a:noFill/>
                            <a:miter lim="800000"/>
                            <a:headEnd/>
                            <a:tailEnd/>
                          </a:ln>
                        </pic:spPr>
                      </pic:pic>
                    </a:graphicData>
                  </a:graphic>
                </wp:inline>
              </w:drawing>
            </w:r>
          </w:p>
          <w:p w:rsidR="00F16F02" w:rsidRPr="00AB60AB" w:rsidRDefault="00F16F02">
            <w:pPr>
              <w:rPr>
                <w:rFonts w:ascii="Univers" w:hAnsi="Univers"/>
                <w:snapToGrid w:val="0"/>
                <w:kern w:val="22"/>
                <w:sz w:val="32"/>
                <w:lang w:val="fr-CA"/>
              </w:rPr>
            </w:pPr>
          </w:p>
        </w:tc>
        <w:tc>
          <w:tcPr>
            <w:tcW w:w="1144" w:type="dxa"/>
            <w:tcBorders>
              <w:top w:val="nil"/>
              <w:bottom w:val="single" w:sz="36" w:space="0" w:color="000000"/>
            </w:tcBorders>
          </w:tcPr>
          <w:p w:rsidR="00F16F02" w:rsidRPr="00AB60AB" w:rsidRDefault="00F16F02">
            <w:pPr>
              <w:pStyle w:val="Header"/>
              <w:tabs>
                <w:tab w:val="clear" w:pos="4320"/>
                <w:tab w:val="clear" w:pos="8640"/>
              </w:tabs>
              <w:rPr>
                <w:b/>
                <w:snapToGrid w:val="0"/>
                <w:kern w:val="22"/>
                <w:sz w:val="32"/>
                <w:szCs w:val="32"/>
                <w:lang w:val="fr-CA"/>
              </w:rPr>
            </w:pPr>
          </w:p>
        </w:tc>
        <w:tc>
          <w:tcPr>
            <w:tcW w:w="2977" w:type="dxa"/>
            <w:tcBorders>
              <w:top w:val="nil"/>
              <w:bottom w:val="single" w:sz="36" w:space="0" w:color="000000"/>
            </w:tcBorders>
          </w:tcPr>
          <w:p w:rsidR="00F16F02" w:rsidRPr="00AB60AB" w:rsidRDefault="00F16F02" w:rsidP="00B271A0">
            <w:pPr>
              <w:ind w:left="63"/>
              <w:rPr>
                <w:noProof/>
                <w:snapToGrid w:val="0"/>
                <w:kern w:val="22"/>
                <w:szCs w:val="22"/>
                <w:lang w:val="fr-CA"/>
              </w:rPr>
            </w:pPr>
            <w:r w:rsidRPr="00AB60AB">
              <w:rPr>
                <w:noProof/>
                <w:snapToGrid w:val="0"/>
                <w:kern w:val="22"/>
                <w:szCs w:val="22"/>
                <w:lang w:val="fr-CA"/>
              </w:rPr>
              <w:t>Distr.</w:t>
            </w:r>
          </w:p>
          <w:p w:rsidR="00F16F02" w:rsidRPr="00AB60AB" w:rsidRDefault="005E3E79" w:rsidP="00B271A0">
            <w:pPr>
              <w:ind w:left="63"/>
              <w:rPr>
                <w:noProof/>
                <w:snapToGrid w:val="0"/>
                <w:kern w:val="22"/>
                <w:szCs w:val="22"/>
                <w:lang w:val="fr-CA"/>
              </w:rPr>
            </w:pPr>
            <w:r w:rsidRPr="00AB60AB">
              <w:rPr>
                <w:noProof/>
                <w:snapToGrid w:val="0"/>
                <w:kern w:val="22"/>
                <w:szCs w:val="22"/>
                <w:lang w:val="fr-CA"/>
              </w:rPr>
              <w:t>GÉNÉRALE</w:t>
            </w:r>
          </w:p>
          <w:p w:rsidR="00F16F02" w:rsidRPr="00AB60AB" w:rsidRDefault="00F16F02" w:rsidP="00B271A0">
            <w:pPr>
              <w:ind w:left="63"/>
              <w:rPr>
                <w:snapToGrid w:val="0"/>
                <w:kern w:val="22"/>
                <w:szCs w:val="22"/>
                <w:lang w:val="fr-CA"/>
              </w:rPr>
            </w:pPr>
          </w:p>
          <w:p w:rsidR="00F16F02" w:rsidRPr="00AB60AB" w:rsidRDefault="009C3FBE" w:rsidP="00B271A0">
            <w:pPr>
              <w:ind w:left="63"/>
              <w:rPr>
                <w:snapToGrid w:val="0"/>
                <w:kern w:val="22"/>
                <w:szCs w:val="22"/>
                <w:lang w:val="fr-CA"/>
              </w:rPr>
            </w:pPr>
            <w:sdt>
              <w:sdtPr>
                <w:rPr>
                  <w:snapToGrid w:val="0"/>
                  <w:kern w:val="22"/>
                  <w:szCs w:val="22"/>
                  <w:lang w:val="fr-CA"/>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EndPr/>
              <w:sdtContent>
                <w:r w:rsidR="00D51069" w:rsidRPr="00AB60AB">
                  <w:rPr>
                    <w:snapToGrid w:val="0"/>
                    <w:kern w:val="22"/>
                    <w:szCs w:val="22"/>
                    <w:lang w:val="fr-CA"/>
                  </w:rPr>
                  <w:t>CBD/</w:t>
                </w:r>
                <w:r w:rsidR="00DF2DDC" w:rsidRPr="00AB60AB">
                  <w:rPr>
                    <w:snapToGrid w:val="0"/>
                    <w:kern w:val="22"/>
                    <w:szCs w:val="22"/>
                    <w:lang w:val="fr-CA"/>
                  </w:rPr>
                  <w:t>WG8J/</w:t>
                </w:r>
                <w:r w:rsidR="00C824A4">
                  <w:rPr>
                    <w:snapToGrid w:val="0"/>
                    <w:kern w:val="22"/>
                    <w:szCs w:val="22"/>
                    <w:lang w:val="fr-CA"/>
                  </w:rPr>
                  <w:t>REC/</w:t>
                </w:r>
                <w:r w:rsidR="00DF2DDC" w:rsidRPr="00AB60AB">
                  <w:rPr>
                    <w:snapToGrid w:val="0"/>
                    <w:kern w:val="22"/>
                    <w:szCs w:val="22"/>
                    <w:lang w:val="fr-CA"/>
                  </w:rPr>
                  <w:t>11</w:t>
                </w:r>
                <w:r w:rsidR="00D51069" w:rsidRPr="00AB60AB">
                  <w:rPr>
                    <w:snapToGrid w:val="0"/>
                    <w:kern w:val="22"/>
                    <w:szCs w:val="22"/>
                    <w:lang w:val="fr-CA"/>
                  </w:rPr>
                  <w:t>/</w:t>
                </w:r>
                <w:r w:rsidR="00C824A4">
                  <w:rPr>
                    <w:snapToGrid w:val="0"/>
                    <w:kern w:val="22"/>
                    <w:szCs w:val="22"/>
                    <w:lang w:val="fr-CA"/>
                  </w:rPr>
                  <w:t>4</w:t>
                </w:r>
              </w:sdtContent>
            </w:sdt>
          </w:p>
          <w:p w:rsidR="00F16F02" w:rsidRPr="00AB60AB" w:rsidRDefault="005E3E79" w:rsidP="00B271A0">
            <w:pPr>
              <w:ind w:left="63"/>
              <w:rPr>
                <w:snapToGrid w:val="0"/>
                <w:kern w:val="22"/>
                <w:szCs w:val="22"/>
                <w:lang w:val="fr-CA"/>
              </w:rPr>
            </w:pPr>
            <w:r w:rsidRPr="00AB60AB">
              <w:rPr>
                <w:snapToGrid w:val="0"/>
                <w:kern w:val="22"/>
                <w:szCs w:val="22"/>
                <w:lang w:val="fr-CA"/>
              </w:rPr>
              <w:t>22 novembre </w:t>
            </w:r>
            <w:r w:rsidR="00D15589" w:rsidRPr="00AB60AB">
              <w:rPr>
                <w:snapToGrid w:val="0"/>
                <w:kern w:val="22"/>
                <w:szCs w:val="22"/>
                <w:lang w:val="fr-CA"/>
              </w:rPr>
              <w:t>201</w:t>
            </w:r>
            <w:r w:rsidR="00B961CC" w:rsidRPr="00AB60AB">
              <w:rPr>
                <w:snapToGrid w:val="0"/>
                <w:kern w:val="22"/>
                <w:szCs w:val="22"/>
                <w:lang w:val="fr-CA"/>
              </w:rPr>
              <w:t>9</w:t>
            </w:r>
          </w:p>
          <w:p w:rsidR="00F16F02" w:rsidRPr="00AB60AB" w:rsidRDefault="00F16F02" w:rsidP="00B271A0">
            <w:pPr>
              <w:ind w:left="63"/>
              <w:rPr>
                <w:snapToGrid w:val="0"/>
                <w:kern w:val="22"/>
                <w:szCs w:val="22"/>
                <w:lang w:val="fr-CA"/>
              </w:rPr>
            </w:pPr>
          </w:p>
          <w:p w:rsidR="005E3E79" w:rsidRPr="00AB60AB" w:rsidRDefault="005E3E79" w:rsidP="005E3E79">
            <w:pPr>
              <w:suppressLineNumbers/>
              <w:suppressAutoHyphens/>
              <w:ind w:left="34"/>
              <w:rPr>
                <w:snapToGrid w:val="0"/>
                <w:kern w:val="22"/>
                <w:szCs w:val="22"/>
                <w:lang w:val="fr-CA"/>
              </w:rPr>
            </w:pPr>
            <w:r w:rsidRPr="00AB60AB">
              <w:rPr>
                <w:snapToGrid w:val="0"/>
                <w:kern w:val="22"/>
                <w:szCs w:val="22"/>
                <w:lang w:val="fr-CA"/>
              </w:rPr>
              <w:t>FRANÇAIS</w:t>
            </w:r>
          </w:p>
          <w:p w:rsidR="00F16F02" w:rsidRPr="00AB60AB" w:rsidRDefault="005E3E79" w:rsidP="005E3E79">
            <w:pPr>
              <w:ind w:left="63"/>
              <w:rPr>
                <w:snapToGrid w:val="0"/>
                <w:color w:val="FF0000"/>
                <w:kern w:val="22"/>
                <w:szCs w:val="22"/>
                <w:u w:val="single"/>
                <w:lang w:val="fr-CA"/>
              </w:rPr>
            </w:pPr>
            <w:r w:rsidRPr="00AB60AB">
              <w:rPr>
                <w:snapToGrid w:val="0"/>
                <w:kern w:val="22"/>
                <w:szCs w:val="22"/>
                <w:lang w:val="fr-CA"/>
              </w:rPr>
              <w:t>ORIGINAL : ANGLAIS</w:t>
            </w:r>
          </w:p>
        </w:tc>
      </w:tr>
    </w:tbl>
    <w:p w:rsidR="00CA6B87" w:rsidRPr="00AB60AB" w:rsidRDefault="005E3E79" w:rsidP="00D51069">
      <w:pPr>
        <w:pStyle w:val="meetingname"/>
        <w:ind w:right="4398"/>
        <w:rPr>
          <w:kern w:val="22"/>
          <w:szCs w:val="22"/>
          <w:lang w:val="fr-CA"/>
        </w:rPr>
      </w:pPr>
      <w:r w:rsidRPr="00AB60AB">
        <w:rPr>
          <w:kern w:val="22"/>
          <w:szCs w:val="22"/>
          <w:lang w:val="fr-CA"/>
        </w:rPr>
        <w:t>GROUPE DE TRAVAIL SPÉCIAL INTERSESSIONS À COMPOSITION NON LIMITÉE SUR L</w:t>
      </w:r>
      <w:r w:rsidR="00975505">
        <w:rPr>
          <w:kern w:val="22"/>
          <w:szCs w:val="22"/>
          <w:lang w:val="fr-CA"/>
        </w:rPr>
        <w:t>’</w:t>
      </w:r>
      <w:r w:rsidRPr="00AB60AB">
        <w:rPr>
          <w:kern w:val="22"/>
          <w:szCs w:val="22"/>
          <w:lang w:val="fr-CA"/>
        </w:rPr>
        <w:t>ARTICLE 8 J) ET LES DISPOSITIONS CONNEXES DE LA CONVENTION SUR LA DIVERSITÉ BIOLOGIQUE</w:t>
      </w:r>
    </w:p>
    <w:p w:rsidR="005E3E79" w:rsidRPr="00AB60AB" w:rsidRDefault="005E3E79" w:rsidP="005E3E79">
      <w:pPr>
        <w:pStyle w:val="Cornernotation"/>
        <w:suppressLineNumbers/>
        <w:suppressAutoHyphens/>
        <w:ind w:right="4740"/>
        <w:rPr>
          <w:snapToGrid w:val="0"/>
          <w:kern w:val="22"/>
          <w:szCs w:val="22"/>
          <w:lang w:val="fr-CA"/>
        </w:rPr>
      </w:pPr>
      <w:r w:rsidRPr="00AB60AB">
        <w:rPr>
          <w:snapToGrid w:val="0"/>
          <w:kern w:val="22"/>
          <w:szCs w:val="22"/>
          <w:lang w:val="fr-CA"/>
        </w:rPr>
        <w:t>Onzième réunion</w:t>
      </w:r>
    </w:p>
    <w:p w:rsidR="005E3E79" w:rsidRPr="00AB60AB" w:rsidRDefault="00F47377" w:rsidP="005E3E79">
      <w:pPr>
        <w:suppressLineNumbers/>
        <w:suppressAutoHyphens/>
        <w:ind w:left="170" w:right="3119" w:hanging="170"/>
        <w:jc w:val="left"/>
        <w:rPr>
          <w:color w:val="000000"/>
          <w:kern w:val="22"/>
          <w:lang w:val="fr-CA"/>
        </w:rPr>
      </w:pPr>
      <w:r>
        <w:rPr>
          <w:snapToGrid w:val="0"/>
          <w:kern w:val="22"/>
          <w:szCs w:val="22"/>
          <w:lang w:val="fr-CA"/>
        </w:rPr>
        <w:t>Montréal, Canada</w:t>
      </w:r>
      <w:r w:rsidR="005E3E79" w:rsidRPr="00AB60AB">
        <w:rPr>
          <w:snapToGrid w:val="0"/>
          <w:kern w:val="22"/>
          <w:szCs w:val="22"/>
          <w:lang w:val="fr-CA"/>
        </w:rPr>
        <w:t>, 20</w:t>
      </w:r>
      <w:r w:rsidR="00975505">
        <w:rPr>
          <w:snapToGrid w:val="0"/>
          <w:kern w:val="22"/>
          <w:szCs w:val="22"/>
          <w:lang w:val="fr-CA"/>
        </w:rPr>
        <w:noBreakHyphen/>
      </w:r>
      <w:r w:rsidR="005E3E79" w:rsidRPr="00AB60AB">
        <w:rPr>
          <w:snapToGrid w:val="0"/>
          <w:kern w:val="22"/>
          <w:szCs w:val="22"/>
          <w:lang w:val="fr-CA"/>
        </w:rPr>
        <w:t>22 novembre 2019</w:t>
      </w:r>
    </w:p>
    <w:p w:rsidR="00CA6B87" w:rsidRDefault="005E3E79" w:rsidP="005E3E79">
      <w:pPr>
        <w:rPr>
          <w:snapToGrid w:val="0"/>
          <w:kern w:val="22"/>
          <w:szCs w:val="22"/>
          <w:lang w:val="fr-CA" w:eastAsia="nb-NO"/>
        </w:rPr>
      </w:pPr>
      <w:r w:rsidRPr="00AB60AB">
        <w:rPr>
          <w:snapToGrid w:val="0"/>
          <w:kern w:val="22"/>
          <w:szCs w:val="22"/>
          <w:lang w:val="fr-CA" w:eastAsia="nb-NO"/>
        </w:rPr>
        <w:t>Point 7 de l</w:t>
      </w:r>
      <w:r w:rsidR="00975505">
        <w:rPr>
          <w:snapToGrid w:val="0"/>
          <w:kern w:val="22"/>
          <w:szCs w:val="22"/>
          <w:lang w:val="fr-CA" w:eastAsia="nb-NO"/>
        </w:rPr>
        <w:t>’</w:t>
      </w:r>
      <w:r w:rsidRPr="00AB60AB">
        <w:rPr>
          <w:snapToGrid w:val="0"/>
          <w:kern w:val="22"/>
          <w:szCs w:val="22"/>
          <w:lang w:val="fr-CA" w:eastAsia="nb-NO"/>
        </w:rPr>
        <w:t>ordre du jour</w:t>
      </w:r>
    </w:p>
    <w:p w:rsidR="00954CA3" w:rsidRDefault="00954CA3" w:rsidP="005E3E79">
      <w:pPr>
        <w:rPr>
          <w:snapToGrid w:val="0"/>
          <w:kern w:val="22"/>
          <w:szCs w:val="22"/>
          <w:lang w:val="fr-CA" w:eastAsia="nb-NO"/>
        </w:rPr>
      </w:pPr>
    </w:p>
    <w:p w:rsidR="00954CA3" w:rsidRPr="00954CA3" w:rsidRDefault="00954CA3" w:rsidP="00C824A4">
      <w:pPr>
        <w:suppressLineNumbers/>
        <w:suppressAutoHyphens/>
        <w:spacing w:before="240" w:after="360"/>
        <w:jc w:val="center"/>
        <w:rPr>
          <w:rFonts w:ascii="Times New Roman Bold" w:hAnsi="Times New Roman Bold"/>
          <w:b/>
          <w:caps/>
          <w:kern w:val="22"/>
          <w:lang w:val="fr-CA"/>
        </w:rPr>
      </w:pPr>
      <w:r>
        <w:rPr>
          <w:rFonts w:ascii="Times New Roman Bold" w:hAnsi="Times New Roman Bold"/>
          <w:b/>
          <w:caps/>
          <w:kern w:val="22"/>
          <w:lang w:val="fr-CA"/>
        </w:rPr>
        <w:t>RECOMMANDATION ADOPTÉE PAR LE GROUPE DE TRAVAIL</w:t>
      </w:r>
    </w:p>
    <w:p w:rsidR="00406BC6" w:rsidRPr="00AB60AB" w:rsidRDefault="009D2F92" w:rsidP="00F200B0">
      <w:pPr>
        <w:pStyle w:val="Heading1"/>
        <w:tabs>
          <w:tab w:val="clear" w:pos="720"/>
          <w:tab w:val="left" w:pos="709"/>
        </w:tabs>
        <w:spacing w:after="0"/>
        <w:ind w:left="1440" w:hanging="1440"/>
        <w:jc w:val="left"/>
        <w:rPr>
          <w:snapToGrid w:val="0"/>
          <w:lang w:val="fr-CA"/>
        </w:rPr>
      </w:pPr>
      <w:r w:rsidRPr="00AB60AB">
        <w:rPr>
          <w:snapToGrid w:val="0"/>
          <w:lang w:val="fr-CA"/>
        </w:rPr>
        <w:tab/>
      </w:r>
      <w:r w:rsidR="00C824A4">
        <w:rPr>
          <w:snapToGrid w:val="0"/>
          <w:lang w:val="fr-CA"/>
        </w:rPr>
        <w:t>11/4.</w:t>
      </w:r>
      <w:r w:rsidR="00C824A4">
        <w:rPr>
          <w:snapToGrid w:val="0"/>
          <w:lang w:val="fr-CA"/>
        </w:rPr>
        <w:tab/>
      </w:r>
      <w:r w:rsidR="00954CA3">
        <w:rPr>
          <w:rFonts w:eastAsia="Malgun Gothic"/>
          <w:bCs/>
          <w:caps w:val="0"/>
          <w:snapToGrid w:val="0"/>
          <w:kern w:val="22"/>
          <w:szCs w:val="22"/>
          <w:lang w:val="fr-CA" w:eastAsia="en-CA"/>
        </w:rPr>
        <w:t>R</w:t>
      </w:r>
      <w:r w:rsidR="00954CA3" w:rsidRPr="00AB60AB">
        <w:rPr>
          <w:rFonts w:eastAsia="Malgun Gothic"/>
          <w:bCs/>
          <w:caps w:val="0"/>
          <w:snapToGrid w:val="0"/>
          <w:kern w:val="22"/>
          <w:szCs w:val="22"/>
          <w:lang w:val="fr-CA" w:eastAsia="en-CA"/>
        </w:rPr>
        <w:t>ecommandations de l</w:t>
      </w:r>
      <w:r w:rsidR="00954CA3">
        <w:rPr>
          <w:rFonts w:eastAsia="Malgun Gothic"/>
          <w:bCs/>
          <w:caps w:val="0"/>
          <w:snapToGrid w:val="0"/>
          <w:kern w:val="22"/>
          <w:szCs w:val="22"/>
          <w:lang w:val="fr-CA" w:eastAsia="en-CA"/>
        </w:rPr>
        <w:t>’Instance permanente des Nations U</w:t>
      </w:r>
      <w:r w:rsidR="00954CA3" w:rsidRPr="00AB60AB">
        <w:rPr>
          <w:rFonts w:eastAsia="Malgun Gothic"/>
          <w:bCs/>
          <w:caps w:val="0"/>
          <w:snapToGrid w:val="0"/>
          <w:kern w:val="22"/>
          <w:szCs w:val="22"/>
          <w:lang w:val="fr-CA" w:eastAsia="en-CA"/>
        </w:rPr>
        <w:t>nies</w:t>
      </w:r>
      <w:r w:rsidR="00954CA3">
        <w:rPr>
          <w:rFonts w:eastAsia="Malgun Gothic"/>
          <w:bCs/>
          <w:caps w:val="0"/>
          <w:snapToGrid w:val="0"/>
          <w:kern w:val="22"/>
          <w:szCs w:val="22"/>
          <w:lang w:val="fr-CA" w:eastAsia="en-CA"/>
        </w:rPr>
        <w:t xml:space="preserve"> sur les questions autochtones à la Convention sur la diversité</w:t>
      </w:r>
      <w:r w:rsidR="00954CA3" w:rsidRPr="00AB60AB">
        <w:rPr>
          <w:rFonts w:eastAsia="Malgun Gothic"/>
          <w:bCs/>
          <w:caps w:val="0"/>
          <w:snapToGrid w:val="0"/>
          <w:kern w:val="22"/>
          <w:szCs w:val="22"/>
          <w:lang w:val="fr-CA" w:eastAsia="en-CA"/>
        </w:rPr>
        <w:t xml:space="preserve"> biologique</w:t>
      </w:r>
    </w:p>
    <w:p w:rsidR="00B961CC" w:rsidRPr="00F200B0" w:rsidRDefault="00B961CC" w:rsidP="00B961CC">
      <w:pPr>
        <w:pStyle w:val="Heading2"/>
        <w:rPr>
          <w:sz w:val="16"/>
          <w:szCs w:val="16"/>
          <w:lang w:val="fr-CA"/>
        </w:rPr>
      </w:pPr>
    </w:p>
    <w:p w:rsidR="00AE0A14" w:rsidRPr="00AE0A14" w:rsidRDefault="005E3E79" w:rsidP="002A146C">
      <w:pPr>
        <w:pStyle w:val="Para1"/>
        <w:numPr>
          <w:ilvl w:val="0"/>
          <w:numId w:val="0"/>
        </w:numPr>
        <w:suppressLineNumbers/>
        <w:suppressAutoHyphens/>
        <w:adjustRightInd w:val="0"/>
        <w:snapToGrid w:val="0"/>
        <w:ind w:firstLine="709"/>
        <w:rPr>
          <w:i/>
          <w:kern w:val="22"/>
          <w:szCs w:val="22"/>
          <w:lang w:val="fr-CA"/>
        </w:rPr>
      </w:pPr>
      <w:r w:rsidRPr="00AE0A14">
        <w:rPr>
          <w:i/>
          <w:kern w:val="22"/>
          <w:szCs w:val="22"/>
          <w:lang w:val="fr-CA"/>
        </w:rPr>
        <w:t>Le Groupe de travail spécial intersessions à composition non limitée sur l</w:t>
      </w:r>
      <w:r w:rsidR="00975505" w:rsidRPr="00AE0A14">
        <w:rPr>
          <w:i/>
          <w:kern w:val="22"/>
          <w:szCs w:val="22"/>
          <w:lang w:val="fr-CA"/>
        </w:rPr>
        <w:t>’</w:t>
      </w:r>
      <w:r w:rsidR="002A146C" w:rsidRPr="00AE0A14">
        <w:rPr>
          <w:i/>
          <w:kern w:val="22"/>
          <w:szCs w:val="22"/>
          <w:lang w:val="fr-CA"/>
        </w:rPr>
        <w:t>article 8 </w:t>
      </w:r>
      <w:r w:rsidRPr="00AE0A14">
        <w:rPr>
          <w:i/>
          <w:kern w:val="22"/>
          <w:szCs w:val="22"/>
          <w:lang w:val="fr-CA"/>
        </w:rPr>
        <w:t>j) et les dispositions connexes</w:t>
      </w:r>
      <w:r w:rsidR="00AE0A14" w:rsidRPr="00AE0A14">
        <w:rPr>
          <w:i/>
          <w:kern w:val="22"/>
          <w:szCs w:val="22"/>
          <w:lang w:val="fr-CA"/>
        </w:rPr>
        <w:t xml:space="preserve"> </w:t>
      </w:r>
    </w:p>
    <w:p w:rsidR="005E3E79" w:rsidRPr="00AB60AB" w:rsidRDefault="00AE0A14" w:rsidP="002A146C">
      <w:pPr>
        <w:pStyle w:val="Para1"/>
        <w:numPr>
          <w:ilvl w:val="0"/>
          <w:numId w:val="0"/>
        </w:numPr>
        <w:suppressLineNumbers/>
        <w:suppressAutoHyphens/>
        <w:adjustRightInd w:val="0"/>
        <w:snapToGrid w:val="0"/>
        <w:ind w:firstLine="709"/>
        <w:rPr>
          <w:kern w:val="22"/>
          <w:szCs w:val="22"/>
          <w:lang w:val="fr-CA"/>
        </w:rPr>
      </w:pPr>
      <w:r w:rsidRPr="00AE0A14">
        <w:rPr>
          <w:i/>
          <w:kern w:val="22"/>
          <w:szCs w:val="22"/>
          <w:lang w:val="fr-CA"/>
        </w:rPr>
        <w:t>Recommande</w:t>
      </w:r>
      <w:r w:rsidR="005E3E79" w:rsidRPr="00AB60AB">
        <w:rPr>
          <w:kern w:val="22"/>
          <w:szCs w:val="22"/>
          <w:lang w:val="fr-CA"/>
        </w:rPr>
        <w:t xml:space="preserve"> que la Conférence des Parties adopte, à sa quinzième réunion, une décision</w:t>
      </w:r>
      <w:r w:rsidR="002A146C">
        <w:rPr>
          <w:kern w:val="22"/>
          <w:szCs w:val="22"/>
          <w:lang w:val="fr-CA"/>
        </w:rPr>
        <w:t xml:space="preserve"> libellée comme suit :</w:t>
      </w:r>
    </w:p>
    <w:p w:rsidR="00D84A1C" w:rsidRPr="00AB60AB" w:rsidRDefault="005E3E79" w:rsidP="005E3E79">
      <w:pPr>
        <w:pStyle w:val="Para1"/>
        <w:numPr>
          <w:ilvl w:val="0"/>
          <w:numId w:val="0"/>
        </w:numPr>
        <w:suppressLineNumbers/>
        <w:suppressAutoHyphens/>
        <w:adjustRightInd w:val="0"/>
        <w:snapToGrid w:val="0"/>
        <w:ind w:firstLine="720"/>
        <w:rPr>
          <w:i/>
          <w:kern w:val="22"/>
          <w:szCs w:val="22"/>
          <w:lang w:val="fr-CA"/>
        </w:rPr>
      </w:pPr>
      <w:r w:rsidRPr="00AB60AB">
        <w:rPr>
          <w:i/>
          <w:kern w:val="22"/>
          <w:szCs w:val="22"/>
          <w:lang w:val="fr-CA"/>
        </w:rPr>
        <w:t>La Conférence des Parties</w:t>
      </w:r>
      <w:r w:rsidR="00D84A1C" w:rsidRPr="00AB60AB">
        <w:rPr>
          <w:i/>
          <w:kern w:val="22"/>
          <w:szCs w:val="22"/>
          <w:lang w:val="fr-CA"/>
        </w:rPr>
        <w:t>,</w:t>
      </w:r>
    </w:p>
    <w:p w:rsidR="00D84A1C" w:rsidRPr="00AB60AB" w:rsidRDefault="005E3E79" w:rsidP="00D84A1C">
      <w:pPr>
        <w:pStyle w:val="Para1"/>
        <w:numPr>
          <w:ilvl w:val="0"/>
          <w:numId w:val="0"/>
        </w:numPr>
        <w:suppressLineNumbers/>
        <w:suppressAutoHyphens/>
        <w:adjustRightInd w:val="0"/>
        <w:snapToGrid w:val="0"/>
        <w:ind w:left="720" w:firstLine="720"/>
        <w:rPr>
          <w:kern w:val="22"/>
          <w:szCs w:val="22"/>
          <w:lang w:val="fr-CA"/>
        </w:rPr>
      </w:pPr>
      <w:r w:rsidRPr="00AB60AB">
        <w:rPr>
          <w:i/>
          <w:kern w:val="22"/>
          <w:szCs w:val="22"/>
          <w:lang w:val="fr-CA"/>
        </w:rPr>
        <w:t xml:space="preserve">Ayant examiné </w:t>
      </w:r>
      <w:r w:rsidRPr="00AB60AB">
        <w:rPr>
          <w:kern w:val="22"/>
          <w:szCs w:val="22"/>
          <w:lang w:val="fr-CA"/>
        </w:rPr>
        <w:t>la note de la Secrétaire exécutive</w:t>
      </w:r>
      <w:r w:rsidR="00D84A1C" w:rsidRPr="00AB60AB">
        <w:rPr>
          <w:kern w:val="22"/>
          <w:szCs w:val="22"/>
          <w:lang w:val="fr-CA"/>
        </w:rPr>
        <w:t>,</w:t>
      </w:r>
      <w:r w:rsidR="00D84A1C" w:rsidRPr="00D24A35">
        <w:rPr>
          <w:rStyle w:val="FootnoteReference"/>
          <w:kern w:val="22"/>
          <w:sz w:val="22"/>
          <w:szCs w:val="22"/>
          <w:u w:val="none"/>
          <w:vertAlign w:val="superscript"/>
          <w:lang w:val="fr-CA"/>
        </w:rPr>
        <w:footnoteReference w:id="2"/>
      </w:r>
    </w:p>
    <w:p w:rsidR="00D84A1C" w:rsidRPr="00AB60AB" w:rsidRDefault="00D84A1C" w:rsidP="00AB60AB">
      <w:pPr>
        <w:pStyle w:val="Para1"/>
        <w:numPr>
          <w:ilvl w:val="0"/>
          <w:numId w:val="0"/>
        </w:numPr>
        <w:suppressLineNumbers/>
        <w:suppressAutoHyphens/>
        <w:adjustRightInd w:val="0"/>
        <w:snapToGrid w:val="0"/>
        <w:ind w:left="720" w:firstLine="720"/>
        <w:rPr>
          <w:kern w:val="22"/>
          <w:szCs w:val="22"/>
          <w:lang w:val="fr-CA"/>
        </w:rPr>
      </w:pPr>
      <w:r w:rsidRPr="00AB60AB">
        <w:rPr>
          <w:kern w:val="22"/>
          <w:szCs w:val="22"/>
          <w:lang w:val="fr-CA"/>
        </w:rPr>
        <w:t>1.</w:t>
      </w:r>
      <w:r w:rsidRPr="00AB60AB">
        <w:rPr>
          <w:kern w:val="22"/>
          <w:szCs w:val="22"/>
          <w:lang w:val="fr-CA"/>
        </w:rPr>
        <w:tab/>
      </w:r>
      <w:r w:rsidR="00AB60AB" w:rsidRPr="00AB60AB">
        <w:rPr>
          <w:i/>
          <w:kern w:val="22"/>
          <w:szCs w:val="22"/>
          <w:lang w:val="fr-CA"/>
        </w:rPr>
        <w:t>Prend note</w:t>
      </w:r>
      <w:r w:rsidR="00AB60AB" w:rsidRPr="00AB60AB">
        <w:rPr>
          <w:kern w:val="22"/>
          <w:szCs w:val="22"/>
          <w:lang w:val="fr-CA"/>
        </w:rPr>
        <w:t xml:space="preserve"> </w:t>
      </w:r>
      <w:bookmarkStart w:id="0" w:name="_GoBack"/>
      <w:bookmarkEnd w:id="0"/>
      <w:r w:rsidR="00AB60AB" w:rsidRPr="00AB60AB">
        <w:rPr>
          <w:kern w:val="22"/>
          <w:szCs w:val="22"/>
          <w:lang w:val="fr-CA"/>
        </w:rPr>
        <w:t xml:space="preserve">des recommandations émanant </w:t>
      </w:r>
      <w:r w:rsidR="00AB60AB" w:rsidRPr="00AB60AB">
        <w:rPr>
          <w:noProof/>
          <w:kern w:val="22"/>
          <w:szCs w:val="22"/>
          <w:lang w:val="fr-CA"/>
        </w:rPr>
        <w:t>des dix</w:t>
      </w:r>
      <w:r w:rsidR="00975505">
        <w:rPr>
          <w:noProof/>
          <w:kern w:val="22"/>
          <w:szCs w:val="22"/>
          <w:lang w:val="fr-CA"/>
        </w:rPr>
        <w:noBreakHyphen/>
      </w:r>
      <w:r w:rsidR="00AB60AB" w:rsidRPr="00AB60AB">
        <w:rPr>
          <w:noProof/>
          <w:kern w:val="22"/>
          <w:szCs w:val="22"/>
          <w:lang w:val="fr-CA"/>
        </w:rPr>
        <w:t>septième et dix</w:t>
      </w:r>
      <w:r w:rsidR="00975505">
        <w:rPr>
          <w:noProof/>
          <w:kern w:val="22"/>
          <w:szCs w:val="22"/>
          <w:lang w:val="fr-CA"/>
        </w:rPr>
        <w:noBreakHyphen/>
      </w:r>
      <w:r w:rsidR="00AB60AB" w:rsidRPr="00AB60AB">
        <w:rPr>
          <w:noProof/>
          <w:kern w:val="22"/>
          <w:szCs w:val="22"/>
          <w:lang w:val="fr-CA"/>
        </w:rPr>
        <w:t>huitième</w:t>
      </w:r>
      <w:r w:rsidR="00AB60AB" w:rsidRPr="00AB60AB">
        <w:rPr>
          <w:kern w:val="22"/>
          <w:szCs w:val="22"/>
          <w:lang w:val="fr-CA"/>
        </w:rPr>
        <w:t xml:space="preserve"> sessions de l</w:t>
      </w:r>
      <w:r w:rsidR="00975505">
        <w:rPr>
          <w:kern w:val="22"/>
          <w:szCs w:val="22"/>
          <w:lang w:val="fr-CA"/>
        </w:rPr>
        <w:t>’</w:t>
      </w:r>
      <w:r w:rsidR="00AB60AB" w:rsidRPr="00AB60AB">
        <w:rPr>
          <w:kern w:val="22"/>
          <w:szCs w:val="22"/>
          <w:lang w:val="fr-CA"/>
        </w:rPr>
        <w:t xml:space="preserve">Instance permanente des Nations Unies sur les questions autochtones, et </w:t>
      </w:r>
      <w:r w:rsidR="00AB60AB" w:rsidRPr="00AB60AB">
        <w:rPr>
          <w:i/>
          <w:iCs/>
          <w:kern w:val="22"/>
          <w:szCs w:val="22"/>
          <w:lang w:val="fr-CA"/>
        </w:rPr>
        <w:t>prie</w:t>
      </w:r>
      <w:r w:rsidR="00AB60AB" w:rsidRPr="00AB60AB">
        <w:rPr>
          <w:iCs/>
          <w:kern w:val="22"/>
          <w:szCs w:val="22"/>
          <w:lang w:val="fr-CA"/>
        </w:rPr>
        <w:t xml:space="preserve"> la</w:t>
      </w:r>
      <w:r w:rsidR="00AB60AB" w:rsidRPr="00AB60AB">
        <w:rPr>
          <w:kern w:val="22"/>
          <w:szCs w:val="22"/>
          <w:lang w:val="fr-CA"/>
        </w:rPr>
        <w:t xml:space="preserve"> Secrétaire exécutive de continuer à informer l</w:t>
      </w:r>
      <w:r w:rsidR="00975505">
        <w:rPr>
          <w:kern w:val="22"/>
          <w:szCs w:val="22"/>
          <w:lang w:val="fr-CA"/>
        </w:rPr>
        <w:t>’</w:t>
      </w:r>
      <w:r w:rsidR="00AB60AB" w:rsidRPr="00AB60AB">
        <w:rPr>
          <w:kern w:val="22"/>
          <w:szCs w:val="22"/>
          <w:lang w:val="fr-CA"/>
        </w:rPr>
        <w:t>Instance permanente des dével</w:t>
      </w:r>
      <w:r w:rsidR="00D24A35">
        <w:rPr>
          <w:kern w:val="22"/>
          <w:szCs w:val="22"/>
          <w:lang w:val="fr-CA"/>
        </w:rPr>
        <w:t xml:space="preserve">oppements présentant un intérêt </w:t>
      </w:r>
      <w:r w:rsidR="00AB60AB" w:rsidRPr="00AB60AB">
        <w:rPr>
          <w:kern w:val="22"/>
          <w:szCs w:val="22"/>
          <w:lang w:val="fr-CA"/>
        </w:rPr>
        <w:t>mutuel</w:t>
      </w:r>
      <w:r w:rsidR="00C965EA">
        <w:rPr>
          <w:kern w:val="22"/>
          <w:szCs w:val="22"/>
          <w:lang w:val="fr-CA"/>
        </w:rPr>
        <w:t>;</w:t>
      </w:r>
    </w:p>
    <w:p w:rsidR="00D84A1C" w:rsidRPr="00AB60AB" w:rsidRDefault="00D84A1C" w:rsidP="00AB60AB">
      <w:pPr>
        <w:pStyle w:val="Para1"/>
        <w:numPr>
          <w:ilvl w:val="0"/>
          <w:numId w:val="0"/>
        </w:numPr>
        <w:suppressLineNumbers/>
        <w:suppressAutoHyphens/>
        <w:adjustRightInd w:val="0"/>
        <w:snapToGrid w:val="0"/>
        <w:ind w:left="720" w:firstLine="720"/>
        <w:rPr>
          <w:kern w:val="22"/>
          <w:szCs w:val="22"/>
          <w:lang w:val="fr-CA"/>
        </w:rPr>
      </w:pPr>
      <w:r w:rsidRPr="00AB60AB">
        <w:rPr>
          <w:kern w:val="22"/>
          <w:szCs w:val="22"/>
          <w:lang w:val="fr-CA"/>
        </w:rPr>
        <w:t>2.</w:t>
      </w:r>
      <w:r w:rsidRPr="00AB60AB">
        <w:rPr>
          <w:kern w:val="22"/>
          <w:szCs w:val="22"/>
          <w:lang w:val="fr-CA"/>
        </w:rPr>
        <w:tab/>
      </w:r>
      <w:r w:rsidR="00AB60AB" w:rsidRPr="00AB60AB">
        <w:rPr>
          <w:i/>
          <w:kern w:val="22"/>
          <w:szCs w:val="22"/>
          <w:lang w:val="fr-CA"/>
        </w:rPr>
        <w:t>Accueille favorablement</w:t>
      </w:r>
      <w:r w:rsidR="00AB60AB" w:rsidRPr="00AB60AB">
        <w:rPr>
          <w:kern w:val="22"/>
          <w:szCs w:val="22"/>
          <w:lang w:val="fr-CA"/>
        </w:rPr>
        <w:t xml:space="preserve"> les invitations faites par l</w:t>
      </w:r>
      <w:r w:rsidR="00975505">
        <w:rPr>
          <w:kern w:val="22"/>
          <w:szCs w:val="22"/>
          <w:lang w:val="fr-CA"/>
        </w:rPr>
        <w:t>’</w:t>
      </w:r>
      <w:r w:rsidR="00AB60AB" w:rsidRPr="00AB60AB">
        <w:rPr>
          <w:kern w:val="22"/>
          <w:szCs w:val="22"/>
          <w:lang w:val="fr-CA"/>
        </w:rPr>
        <w:t>Instance permanente au Secrétariat de la Conventio</w:t>
      </w:r>
      <w:r w:rsidR="00F200B0">
        <w:rPr>
          <w:kern w:val="22"/>
          <w:szCs w:val="22"/>
          <w:lang w:val="fr-CA"/>
        </w:rPr>
        <w:t>n sur la diversité biologique à</w:t>
      </w:r>
      <w:r w:rsidR="00AB60AB" w:rsidRPr="00AB60AB">
        <w:rPr>
          <w:kern w:val="22"/>
          <w:szCs w:val="22"/>
          <w:lang w:val="fr-CA"/>
        </w:rPr>
        <w:t xml:space="preserve"> contribuer à :</w:t>
      </w:r>
    </w:p>
    <w:p w:rsidR="00AB60AB" w:rsidRPr="00AB60AB" w:rsidRDefault="00AB60AB" w:rsidP="00AB60AB">
      <w:pPr>
        <w:pStyle w:val="Para1"/>
        <w:numPr>
          <w:ilvl w:val="4"/>
          <w:numId w:val="6"/>
        </w:numPr>
        <w:suppressLineNumbers/>
        <w:tabs>
          <w:tab w:val="clear" w:pos="1800"/>
        </w:tabs>
        <w:suppressAutoHyphens/>
        <w:adjustRightInd w:val="0"/>
        <w:snapToGrid w:val="0"/>
        <w:ind w:left="720" w:firstLine="720"/>
        <w:rPr>
          <w:kern w:val="22"/>
          <w:szCs w:val="22"/>
          <w:lang w:val="fr-CA"/>
        </w:rPr>
      </w:pPr>
      <w:r w:rsidRPr="00AB60AB">
        <w:rPr>
          <w:kern w:val="22"/>
          <w:szCs w:val="22"/>
          <w:lang w:val="fr-CA"/>
        </w:rPr>
        <w:t>Une étude sur les contributions des peuples autochtones à la gestion des écosystèmes et à la protection de la biodiversité;</w:t>
      </w:r>
    </w:p>
    <w:p w:rsidR="00AB60AB" w:rsidRPr="00AB60AB" w:rsidRDefault="00AB60AB" w:rsidP="00AB60AB">
      <w:pPr>
        <w:pStyle w:val="Para1"/>
        <w:numPr>
          <w:ilvl w:val="4"/>
          <w:numId w:val="6"/>
        </w:numPr>
        <w:suppressLineNumbers/>
        <w:tabs>
          <w:tab w:val="clear" w:pos="1800"/>
        </w:tabs>
        <w:suppressAutoHyphens/>
        <w:adjustRightInd w:val="0"/>
        <w:snapToGrid w:val="0"/>
        <w:ind w:left="720" w:firstLine="720"/>
        <w:rPr>
          <w:kern w:val="22"/>
          <w:szCs w:val="22"/>
          <w:lang w:val="fr-CA"/>
        </w:rPr>
      </w:pPr>
      <w:r w:rsidRPr="00AB60AB">
        <w:rPr>
          <w:kern w:val="22"/>
          <w:szCs w:val="22"/>
          <w:lang w:val="fr-CA"/>
        </w:rPr>
        <w:t>Une série de mesures et d</w:t>
      </w:r>
      <w:r w:rsidR="00975505">
        <w:rPr>
          <w:kern w:val="22"/>
          <w:szCs w:val="22"/>
          <w:lang w:val="fr-CA"/>
        </w:rPr>
        <w:t>’</w:t>
      </w:r>
      <w:r w:rsidRPr="00AB60AB">
        <w:rPr>
          <w:kern w:val="22"/>
          <w:szCs w:val="22"/>
          <w:lang w:val="fr-CA"/>
        </w:rPr>
        <w:t>engagements relatifs à la conservation et aux droits humains dans le contexte du cadre mondial de la biodiversité pour l</w:t>
      </w:r>
      <w:r w:rsidR="00975505">
        <w:rPr>
          <w:kern w:val="22"/>
          <w:szCs w:val="22"/>
          <w:lang w:val="fr-CA"/>
        </w:rPr>
        <w:t>’</w:t>
      </w:r>
      <w:r w:rsidRPr="00AB60AB">
        <w:rPr>
          <w:kern w:val="22"/>
          <w:szCs w:val="22"/>
          <w:lang w:val="fr-CA"/>
        </w:rPr>
        <w:t>après 2020;</w:t>
      </w:r>
    </w:p>
    <w:p w:rsidR="00D84A1C" w:rsidRPr="00AB60AB" w:rsidRDefault="00AB60AB" w:rsidP="00AB60AB">
      <w:pPr>
        <w:pStyle w:val="Para1"/>
        <w:numPr>
          <w:ilvl w:val="4"/>
          <w:numId w:val="6"/>
        </w:numPr>
        <w:suppressLineNumbers/>
        <w:tabs>
          <w:tab w:val="clear" w:pos="1800"/>
        </w:tabs>
        <w:suppressAutoHyphens/>
        <w:adjustRightInd w:val="0"/>
        <w:snapToGrid w:val="0"/>
        <w:ind w:left="720" w:firstLine="720"/>
        <w:rPr>
          <w:kern w:val="22"/>
          <w:szCs w:val="22"/>
          <w:lang w:val="fr-CA"/>
        </w:rPr>
      </w:pPr>
      <w:r w:rsidRPr="00AB60AB">
        <w:rPr>
          <w:noProof/>
          <w:kern w:val="22"/>
          <w:szCs w:val="22"/>
          <w:lang w:val="fr-CA"/>
        </w:rPr>
        <w:t>Une étude juridique comparative qui analyse les droits des peuples autochtones et les droits émergents des communautés locales</w:t>
      </w:r>
      <w:r w:rsidR="00D84A1C" w:rsidRPr="00AB60AB">
        <w:rPr>
          <w:noProof/>
          <w:kern w:val="22"/>
          <w:szCs w:val="22"/>
          <w:lang w:val="fr-CA"/>
        </w:rPr>
        <w:t>;</w:t>
      </w:r>
    </w:p>
    <w:p w:rsidR="00D84A1C" w:rsidRPr="00AB60AB" w:rsidRDefault="00D84A1C" w:rsidP="002A146C">
      <w:pPr>
        <w:pStyle w:val="Para1"/>
        <w:numPr>
          <w:ilvl w:val="0"/>
          <w:numId w:val="0"/>
        </w:numPr>
        <w:ind w:left="720" w:firstLine="720"/>
        <w:rPr>
          <w:kern w:val="22"/>
          <w:lang w:val="fr-CA"/>
        </w:rPr>
      </w:pPr>
      <w:r w:rsidRPr="00AB60AB">
        <w:rPr>
          <w:kern w:val="22"/>
          <w:lang w:val="fr-CA"/>
        </w:rPr>
        <w:lastRenderedPageBreak/>
        <w:t>3.</w:t>
      </w:r>
      <w:r w:rsidRPr="00AB60AB">
        <w:rPr>
          <w:kern w:val="22"/>
          <w:lang w:val="fr-CA"/>
        </w:rPr>
        <w:tab/>
      </w:r>
      <w:r w:rsidR="00AB60AB" w:rsidRPr="00AB60AB">
        <w:rPr>
          <w:i/>
          <w:kern w:val="22"/>
          <w:lang w:val="fr-CA"/>
        </w:rPr>
        <w:t>Décide</w:t>
      </w:r>
      <w:r w:rsidR="00AB60AB" w:rsidRPr="00AB60AB">
        <w:rPr>
          <w:kern w:val="22"/>
          <w:lang w:val="fr-CA"/>
        </w:rPr>
        <w:t xml:space="preserve"> de prendre en compte les résultats de ces activités dans le cadre de l</w:t>
      </w:r>
      <w:r w:rsidR="00975505">
        <w:rPr>
          <w:kern w:val="22"/>
          <w:lang w:val="fr-CA"/>
        </w:rPr>
        <w:t>’</w:t>
      </w:r>
      <w:r w:rsidR="00F200B0">
        <w:rPr>
          <w:kern w:val="22"/>
          <w:lang w:val="fr-CA"/>
        </w:rPr>
        <w:t>élaboration de son nouveau programme</w:t>
      </w:r>
      <w:r w:rsidR="00AB60AB" w:rsidRPr="00AB60AB">
        <w:rPr>
          <w:kern w:val="22"/>
          <w:lang w:val="fr-CA"/>
        </w:rPr>
        <w:t xml:space="preserve"> de travail sur l</w:t>
      </w:r>
      <w:r w:rsidR="00975505">
        <w:rPr>
          <w:kern w:val="22"/>
          <w:lang w:val="fr-CA"/>
        </w:rPr>
        <w:t>’</w:t>
      </w:r>
      <w:r w:rsidR="00AB60AB" w:rsidRPr="00AB60AB">
        <w:rPr>
          <w:kern w:val="22"/>
          <w:lang w:val="fr-CA"/>
        </w:rPr>
        <w:t>article 8 j) et les dispositions connexes</w:t>
      </w:r>
      <w:r w:rsidR="00AB60AB">
        <w:rPr>
          <w:kern w:val="22"/>
          <w:lang w:val="fr-CA"/>
        </w:rPr>
        <w:t>,</w:t>
      </w:r>
      <w:r w:rsidR="00F200B0">
        <w:rPr>
          <w:kern w:val="22"/>
          <w:lang w:val="fr-CA"/>
        </w:rPr>
        <w:t xml:space="preserve"> en ce qui concerne</w:t>
      </w:r>
      <w:r w:rsidR="00AB60AB">
        <w:rPr>
          <w:kern w:val="22"/>
          <w:lang w:val="fr-CA"/>
        </w:rPr>
        <w:t xml:space="preserve"> la pertinence des connaissances, innovations et pratiques des peuples autochtones et des</w:t>
      </w:r>
      <w:r w:rsidR="00F200B0">
        <w:rPr>
          <w:kern w:val="22"/>
          <w:lang w:val="fr-CA"/>
        </w:rPr>
        <w:t xml:space="preserve"> communautés locales présentant un intérêt pour la conservation et</w:t>
      </w:r>
      <w:r w:rsidR="00AB60AB">
        <w:rPr>
          <w:kern w:val="22"/>
          <w:lang w:val="fr-CA"/>
        </w:rPr>
        <w:t xml:space="preserve"> l</w:t>
      </w:r>
      <w:r w:rsidR="00975505">
        <w:rPr>
          <w:kern w:val="22"/>
          <w:lang w:val="fr-CA"/>
        </w:rPr>
        <w:t>’</w:t>
      </w:r>
      <w:r w:rsidR="00AB60AB">
        <w:rPr>
          <w:kern w:val="22"/>
          <w:lang w:val="fr-CA"/>
        </w:rPr>
        <w:t xml:space="preserve">utilisation durable de la biodiversité, </w:t>
      </w:r>
      <w:r w:rsidR="00F200B0">
        <w:rPr>
          <w:kern w:val="22"/>
          <w:lang w:val="fr-CA"/>
        </w:rPr>
        <w:t xml:space="preserve">tout </w:t>
      </w:r>
      <w:r w:rsidR="00AB60AB">
        <w:rPr>
          <w:kern w:val="22"/>
          <w:lang w:val="fr-CA"/>
        </w:rPr>
        <w:t>particulièrement dans le cadre mondial de la biodiversité pour l</w:t>
      </w:r>
      <w:r w:rsidR="00975505">
        <w:rPr>
          <w:kern w:val="22"/>
          <w:lang w:val="fr-CA"/>
        </w:rPr>
        <w:t>’</w:t>
      </w:r>
      <w:r w:rsidR="00AB60AB">
        <w:rPr>
          <w:kern w:val="22"/>
          <w:lang w:val="fr-CA"/>
        </w:rPr>
        <w:t>après</w:t>
      </w:r>
      <w:r w:rsidR="00975505">
        <w:rPr>
          <w:kern w:val="22"/>
          <w:lang w:val="fr-CA"/>
        </w:rPr>
        <w:noBreakHyphen/>
      </w:r>
      <w:r w:rsidR="00AB60AB">
        <w:rPr>
          <w:kern w:val="22"/>
          <w:lang w:val="fr-CA"/>
        </w:rPr>
        <w:t>2020;</w:t>
      </w:r>
    </w:p>
    <w:p w:rsidR="00D84A1C" w:rsidRPr="00AB60AB" w:rsidRDefault="00D84A1C" w:rsidP="00AB60AB">
      <w:pPr>
        <w:pStyle w:val="Para1"/>
        <w:numPr>
          <w:ilvl w:val="0"/>
          <w:numId w:val="0"/>
        </w:numPr>
        <w:ind w:left="709" w:firstLine="709"/>
        <w:rPr>
          <w:lang w:val="fr-CA"/>
        </w:rPr>
      </w:pPr>
      <w:r w:rsidRPr="00AB60AB">
        <w:rPr>
          <w:kern w:val="22"/>
          <w:szCs w:val="22"/>
          <w:lang w:val="fr-CA"/>
        </w:rPr>
        <w:t>4.</w:t>
      </w:r>
      <w:r w:rsidRPr="00AB60AB">
        <w:rPr>
          <w:kern w:val="22"/>
          <w:szCs w:val="22"/>
          <w:lang w:val="fr-CA"/>
        </w:rPr>
        <w:tab/>
      </w:r>
      <w:r w:rsidR="00AB60AB" w:rsidRPr="00AB60AB">
        <w:rPr>
          <w:i/>
          <w:kern w:val="22"/>
          <w:szCs w:val="22"/>
          <w:lang w:val="fr-CA"/>
        </w:rPr>
        <w:t>Demande</w:t>
      </w:r>
      <w:r w:rsidR="00AB60AB" w:rsidRPr="00AB60AB">
        <w:rPr>
          <w:kern w:val="22"/>
          <w:szCs w:val="22"/>
          <w:lang w:val="fr-CA"/>
        </w:rPr>
        <w:t xml:space="preserve"> à la Secrétaire exécutive, dans la limite des ressources disponibles, de contribuer aux activités susmentionnées, de fournir </w:t>
      </w:r>
      <w:r w:rsidR="00F200B0">
        <w:rPr>
          <w:kern w:val="22"/>
          <w:szCs w:val="22"/>
          <w:lang w:val="fr-CA"/>
        </w:rPr>
        <w:t xml:space="preserve">des informations </w:t>
      </w:r>
      <w:r w:rsidR="00AB60AB" w:rsidRPr="00AB60AB">
        <w:rPr>
          <w:kern w:val="22"/>
          <w:szCs w:val="22"/>
          <w:lang w:val="fr-CA"/>
        </w:rPr>
        <w:t>à l</w:t>
      </w:r>
      <w:r w:rsidR="00975505">
        <w:rPr>
          <w:kern w:val="22"/>
          <w:szCs w:val="22"/>
          <w:lang w:val="fr-CA"/>
        </w:rPr>
        <w:t>’</w:t>
      </w:r>
      <w:r w:rsidR="00AB60AB" w:rsidRPr="00AB60AB">
        <w:rPr>
          <w:kern w:val="22"/>
          <w:szCs w:val="22"/>
          <w:lang w:val="fr-CA"/>
        </w:rPr>
        <w:t>Inst</w:t>
      </w:r>
      <w:r w:rsidR="00F200B0">
        <w:rPr>
          <w:kern w:val="22"/>
          <w:szCs w:val="22"/>
          <w:lang w:val="fr-CA"/>
        </w:rPr>
        <w:t>ance permanente</w:t>
      </w:r>
      <w:r w:rsidR="00AB60AB" w:rsidRPr="00AB60AB">
        <w:rPr>
          <w:kern w:val="22"/>
          <w:szCs w:val="22"/>
          <w:lang w:val="fr-CA"/>
        </w:rPr>
        <w:t xml:space="preserve"> sur ces activités et sur d</w:t>
      </w:r>
      <w:r w:rsidR="00975505">
        <w:rPr>
          <w:kern w:val="22"/>
          <w:szCs w:val="22"/>
          <w:lang w:val="fr-CA"/>
        </w:rPr>
        <w:t>’</w:t>
      </w:r>
      <w:r w:rsidR="00AB60AB" w:rsidRPr="00AB60AB">
        <w:rPr>
          <w:kern w:val="22"/>
          <w:szCs w:val="22"/>
          <w:lang w:val="fr-CA"/>
        </w:rPr>
        <w:t>autres activités perti</w:t>
      </w:r>
      <w:r w:rsidR="00F200B0">
        <w:rPr>
          <w:kern w:val="22"/>
          <w:szCs w:val="22"/>
          <w:lang w:val="fr-CA"/>
        </w:rPr>
        <w:t>nentes de la Convention, et de respecter l</w:t>
      </w:r>
      <w:r w:rsidR="00AB60AB" w:rsidRPr="00AB60AB">
        <w:rPr>
          <w:kern w:val="22"/>
          <w:szCs w:val="22"/>
          <w:lang w:val="fr-CA"/>
        </w:rPr>
        <w:t xml:space="preserve">es engagements </w:t>
      </w:r>
      <w:r w:rsidR="00DE5719">
        <w:rPr>
          <w:kern w:val="22"/>
          <w:szCs w:val="22"/>
          <w:lang w:val="fr-CA"/>
        </w:rPr>
        <w:t xml:space="preserve"> </w:t>
      </w:r>
      <w:r w:rsidR="00AB60AB" w:rsidRPr="00AB60AB">
        <w:rPr>
          <w:kern w:val="22"/>
          <w:szCs w:val="22"/>
          <w:lang w:val="fr-CA"/>
        </w:rPr>
        <w:t>en faveur des peuple</w:t>
      </w:r>
      <w:r w:rsidR="00DE5719">
        <w:rPr>
          <w:kern w:val="22"/>
          <w:szCs w:val="22"/>
          <w:lang w:val="fr-CA"/>
        </w:rPr>
        <w:t>s autochtones, conformément au P</w:t>
      </w:r>
      <w:r w:rsidR="00AB60AB" w:rsidRPr="00AB60AB">
        <w:rPr>
          <w:kern w:val="22"/>
          <w:szCs w:val="22"/>
          <w:lang w:val="fr-CA"/>
        </w:rPr>
        <w:t>lan d</w:t>
      </w:r>
      <w:r w:rsidR="00975505">
        <w:rPr>
          <w:kern w:val="22"/>
          <w:szCs w:val="22"/>
          <w:lang w:val="fr-CA"/>
        </w:rPr>
        <w:t>’</w:t>
      </w:r>
      <w:r w:rsidR="00AB60AB" w:rsidRPr="00AB60AB">
        <w:rPr>
          <w:kern w:val="22"/>
          <w:szCs w:val="22"/>
          <w:lang w:val="fr-CA"/>
        </w:rPr>
        <w:t>action à l</w:t>
      </w:r>
      <w:r w:rsidR="00975505">
        <w:rPr>
          <w:kern w:val="22"/>
          <w:szCs w:val="22"/>
          <w:lang w:val="fr-CA"/>
        </w:rPr>
        <w:t>’</w:t>
      </w:r>
      <w:r w:rsidR="00F200B0">
        <w:rPr>
          <w:kern w:val="22"/>
          <w:szCs w:val="22"/>
          <w:lang w:val="fr-CA"/>
        </w:rPr>
        <w:t>échelle du système des Nations Unies</w:t>
      </w:r>
      <w:r w:rsidR="00DE5719">
        <w:rPr>
          <w:kern w:val="22"/>
          <w:szCs w:val="22"/>
          <w:lang w:val="fr-CA"/>
        </w:rPr>
        <w:t xml:space="preserve"> visant à garantir l’unité de l’action menée pour réaliser les objectifs définis dans</w:t>
      </w:r>
      <w:r w:rsidR="00AB60AB" w:rsidRPr="00AB60AB">
        <w:rPr>
          <w:kern w:val="22"/>
          <w:szCs w:val="22"/>
          <w:lang w:val="fr-CA"/>
        </w:rPr>
        <w:t xml:space="preserve"> la Déclaration des Nations Unies sur les droits des peuples autochtones</w:t>
      </w:r>
      <w:r w:rsidRPr="00AB60AB">
        <w:rPr>
          <w:kern w:val="22"/>
          <w:szCs w:val="22"/>
          <w:lang w:val="fr-CA"/>
        </w:rPr>
        <w:t>.</w:t>
      </w:r>
      <w:r w:rsidRPr="00F200B0">
        <w:rPr>
          <w:rStyle w:val="FootnoteReference"/>
          <w:kern w:val="22"/>
          <w:sz w:val="22"/>
          <w:szCs w:val="22"/>
          <w:u w:val="none"/>
          <w:vertAlign w:val="superscript"/>
          <w:lang w:val="fr-CA"/>
        </w:rPr>
        <w:footnoteReference w:id="3"/>
      </w:r>
    </w:p>
    <w:p w:rsidR="00D84A1C" w:rsidRPr="00AB60AB" w:rsidRDefault="00D84A1C" w:rsidP="00D84A1C">
      <w:pPr>
        <w:jc w:val="center"/>
        <w:rPr>
          <w:lang w:val="fr-CA"/>
        </w:rPr>
      </w:pPr>
      <w:r w:rsidRPr="00AB60AB">
        <w:rPr>
          <w:lang w:val="fr-CA"/>
        </w:rPr>
        <w:t>__________</w:t>
      </w:r>
    </w:p>
    <w:p w:rsidR="00D84A1C" w:rsidRPr="00AB60AB" w:rsidRDefault="00D84A1C" w:rsidP="00D84A1C">
      <w:pPr>
        <w:rPr>
          <w:lang w:val="fr-CA"/>
        </w:rPr>
      </w:pPr>
    </w:p>
    <w:p w:rsidR="00B961CC" w:rsidRPr="00AB60AB" w:rsidRDefault="00B961CC" w:rsidP="00B961CC">
      <w:pPr>
        <w:rPr>
          <w:lang w:val="fr-CA"/>
        </w:rPr>
      </w:pPr>
    </w:p>
    <w:p w:rsidR="00736BC2" w:rsidRPr="00AB60AB" w:rsidRDefault="00736BC2" w:rsidP="00B746F8">
      <w:pPr>
        <w:spacing w:before="120" w:after="120"/>
        <w:rPr>
          <w:snapToGrid w:val="0"/>
          <w:kern w:val="22"/>
          <w:szCs w:val="22"/>
          <w:lang w:val="fr-CA"/>
        </w:rPr>
      </w:pPr>
    </w:p>
    <w:sectPr w:rsidR="00736BC2" w:rsidRPr="00AB60AB" w:rsidSect="00CA1572">
      <w:headerReference w:type="even" r:id="rId14"/>
      <w:headerReference w:type="default" r:id="rId15"/>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FBE" w:rsidRDefault="009C3FBE">
      <w:r>
        <w:separator/>
      </w:r>
    </w:p>
  </w:endnote>
  <w:endnote w:type="continuationSeparator" w:id="0">
    <w:p w:rsidR="009C3FBE" w:rsidRDefault="009C3FBE">
      <w:r>
        <w:continuationSeparator/>
      </w:r>
    </w:p>
  </w:endnote>
  <w:endnote w:type="continuationNotice" w:id="1">
    <w:p w:rsidR="009C3FBE" w:rsidRDefault="009C3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FBE" w:rsidRDefault="009C3FBE">
      <w:r>
        <w:separator/>
      </w:r>
    </w:p>
  </w:footnote>
  <w:footnote w:type="continuationSeparator" w:id="0">
    <w:p w:rsidR="009C3FBE" w:rsidRDefault="009C3FBE">
      <w:r>
        <w:continuationSeparator/>
      </w:r>
    </w:p>
  </w:footnote>
  <w:footnote w:type="continuationNotice" w:id="1">
    <w:p w:rsidR="009C3FBE" w:rsidRDefault="009C3FBE"/>
  </w:footnote>
  <w:footnote w:id="2">
    <w:p w:rsidR="00D84A1C" w:rsidRPr="00AB60AB" w:rsidRDefault="00D84A1C" w:rsidP="00D84A1C">
      <w:pPr>
        <w:pStyle w:val="Default"/>
        <w:keepLines/>
        <w:suppressLineNumbers/>
        <w:suppressAutoHyphens/>
        <w:spacing w:after="60"/>
        <w:rPr>
          <w:rFonts w:eastAsia="MS Mincho"/>
          <w:noProof/>
          <w:kern w:val="18"/>
          <w:sz w:val="18"/>
          <w:szCs w:val="18"/>
          <w:lang w:val="fr-CA"/>
        </w:rPr>
      </w:pPr>
      <w:r w:rsidRPr="00D24A35">
        <w:rPr>
          <w:rStyle w:val="FootnoteReference"/>
          <w:kern w:val="18"/>
          <w:sz w:val="22"/>
          <w:szCs w:val="22"/>
          <w:u w:val="none"/>
          <w:vertAlign w:val="superscript"/>
          <w:lang w:val="fr-CA"/>
        </w:rPr>
        <w:footnoteRef/>
      </w:r>
      <w:r w:rsidRPr="00D24A35">
        <w:rPr>
          <w:kern w:val="18"/>
          <w:sz w:val="22"/>
          <w:szCs w:val="22"/>
          <w:lang w:val="fr-CA"/>
        </w:rPr>
        <w:t xml:space="preserve"> </w:t>
      </w:r>
      <w:hyperlink r:id="rId1" w:history="1">
        <w:r w:rsidRPr="00AE0A14">
          <w:rPr>
            <w:rStyle w:val="Hyperlink"/>
            <w:kern w:val="18"/>
            <w:sz w:val="18"/>
            <w:szCs w:val="18"/>
            <w:lang w:val="fr-CA"/>
          </w:rPr>
          <w:t>CBD/WG</w:t>
        </w:r>
        <w:r w:rsidRPr="00AE0A14">
          <w:rPr>
            <w:rStyle w:val="Hyperlink"/>
            <w:kern w:val="18"/>
            <w:sz w:val="18"/>
            <w:szCs w:val="18"/>
            <w:lang w:val="fr-CA"/>
          </w:rPr>
          <w:t>8</w:t>
        </w:r>
        <w:r w:rsidRPr="00AE0A14">
          <w:rPr>
            <w:rStyle w:val="Hyperlink"/>
            <w:kern w:val="18"/>
            <w:sz w:val="18"/>
            <w:szCs w:val="18"/>
            <w:lang w:val="fr-CA"/>
          </w:rPr>
          <w:t>J/11/6</w:t>
        </w:r>
      </w:hyperlink>
      <w:r w:rsidRPr="00AB60AB">
        <w:rPr>
          <w:noProof/>
          <w:color w:val="auto"/>
          <w:kern w:val="18"/>
          <w:sz w:val="18"/>
          <w:szCs w:val="18"/>
          <w:lang w:val="fr-CA"/>
        </w:rPr>
        <w:t>.</w:t>
      </w:r>
    </w:p>
  </w:footnote>
  <w:footnote w:id="3">
    <w:p w:rsidR="00D84A1C" w:rsidRPr="00AB60AB" w:rsidRDefault="00D84A1C" w:rsidP="00AB60AB">
      <w:pPr>
        <w:pStyle w:val="FootnoteText"/>
        <w:suppressLineNumbers/>
        <w:suppressAutoHyphens/>
        <w:ind w:firstLine="0"/>
        <w:jc w:val="left"/>
        <w:rPr>
          <w:kern w:val="18"/>
          <w:szCs w:val="18"/>
          <w:lang w:val="fr-CA"/>
        </w:rPr>
      </w:pPr>
      <w:r w:rsidRPr="00D24A35">
        <w:rPr>
          <w:rStyle w:val="FootnoteReference"/>
          <w:kern w:val="18"/>
          <w:sz w:val="22"/>
          <w:szCs w:val="22"/>
          <w:u w:val="none"/>
          <w:vertAlign w:val="superscript"/>
          <w:lang w:val="fr-CA"/>
        </w:rPr>
        <w:footnoteRef/>
      </w:r>
      <w:r w:rsidRPr="00D24A35">
        <w:rPr>
          <w:kern w:val="18"/>
          <w:sz w:val="22"/>
          <w:szCs w:val="22"/>
          <w:vertAlign w:val="superscript"/>
          <w:lang w:val="fr-CA"/>
        </w:rPr>
        <w:t xml:space="preserve"> </w:t>
      </w:r>
      <w:hyperlink r:id="rId2" w:history="1">
        <w:r w:rsidRPr="00AB60AB">
          <w:rPr>
            <w:rStyle w:val="Hyperlink"/>
            <w:kern w:val="18"/>
            <w:szCs w:val="18"/>
            <w:lang w:val="fr-CA"/>
          </w:rPr>
          <w:t>E/C.19/</w:t>
        </w:r>
        <w:r w:rsidRPr="00AB60AB">
          <w:rPr>
            <w:rStyle w:val="Hyperlink"/>
            <w:kern w:val="18"/>
            <w:szCs w:val="18"/>
            <w:lang w:val="fr-CA"/>
          </w:rPr>
          <w:t>2</w:t>
        </w:r>
        <w:r w:rsidRPr="00AB60AB">
          <w:rPr>
            <w:rStyle w:val="Hyperlink"/>
            <w:kern w:val="18"/>
            <w:szCs w:val="18"/>
            <w:lang w:val="fr-CA"/>
          </w:rPr>
          <w:t>016/5</w:t>
        </w:r>
      </w:hyperlink>
      <w:r w:rsidRPr="00AB60AB">
        <w:rPr>
          <w:kern w:val="18"/>
          <w:szCs w:val="18"/>
          <w:lang w:val="fr-CA"/>
        </w:rPr>
        <w:t xml:space="preserve"> </w:t>
      </w:r>
      <w:r w:rsidR="00AB60AB" w:rsidRPr="00AB60AB">
        <w:rPr>
          <w:kern w:val="18"/>
          <w:szCs w:val="18"/>
          <w:lang w:val="fr-CA"/>
        </w:rPr>
        <w:t>et</w:t>
      </w:r>
      <w:r w:rsidR="00D24A35">
        <w:rPr>
          <w:kern w:val="18"/>
          <w:szCs w:val="18"/>
          <w:lang w:val="fr-CA"/>
        </w:rPr>
        <w:t xml:space="preserve"> </w:t>
      </w:r>
      <w:hyperlink r:id="rId3" w:history="1">
        <w:r w:rsidR="00D24A35" w:rsidRPr="00D24A35">
          <w:rPr>
            <w:rStyle w:val="Hyperlink"/>
            <w:kern w:val="18"/>
            <w:szCs w:val="18"/>
            <w:lang w:val="fr-CA"/>
          </w:rPr>
          <w:t>C</w:t>
        </w:r>
        <w:r w:rsidR="00D24A35" w:rsidRPr="00D24A35">
          <w:rPr>
            <w:rStyle w:val="Hyperlink"/>
            <w:kern w:val="18"/>
            <w:szCs w:val="18"/>
            <w:lang w:val="fr-CA"/>
          </w:rPr>
          <w:t>o</w:t>
        </w:r>
        <w:r w:rsidR="00D24A35" w:rsidRPr="00D24A35">
          <w:rPr>
            <w:rStyle w:val="Hyperlink"/>
            <w:kern w:val="18"/>
            <w:szCs w:val="18"/>
            <w:lang w:val="fr-CA"/>
          </w:rPr>
          <w:t>rr.1</w:t>
        </w:r>
      </w:hyperlink>
      <w:r w:rsidRPr="00AB60AB">
        <w:rPr>
          <w:kern w:val="18"/>
          <w:szCs w:val="18"/>
          <w:lang w:val="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rsidR="00BA3233" w:rsidRPr="00412B93" w:rsidRDefault="00C824A4" w:rsidP="005440A6">
        <w:pPr>
          <w:pStyle w:val="Header"/>
          <w:tabs>
            <w:tab w:val="clear" w:pos="4320"/>
            <w:tab w:val="clear" w:pos="8640"/>
          </w:tabs>
          <w:jc w:val="left"/>
          <w:rPr>
            <w:noProof/>
            <w:kern w:val="22"/>
            <w:lang w:val="fr-FR"/>
          </w:rPr>
        </w:pPr>
        <w:r>
          <w:rPr>
            <w:noProof/>
            <w:kern w:val="22"/>
            <w:lang w:val="fr-FR"/>
          </w:rPr>
          <w:t>CBD/WG8J/REC/11/4</w:t>
        </w:r>
      </w:p>
    </w:sdtContent>
  </w:sdt>
  <w:p w:rsidR="00BA3233" w:rsidRPr="00412B93" w:rsidRDefault="00BA3233" w:rsidP="005440A6">
    <w:pPr>
      <w:pStyle w:val="Header"/>
      <w:tabs>
        <w:tab w:val="clear" w:pos="4320"/>
        <w:tab w:val="clear" w:pos="8640"/>
      </w:tabs>
      <w:jc w:val="left"/>
      <w:rPr>
        <w:noProof/>
        <w:kern w:val="22"/>
        <w:lang w:val="fr-FR"/>
      </w:rPr>
    </w:pPr>
    <w:r w:rsidRPr="00412B93">
      <w:rPr>
        <w:noProof/>
        <w:kern w:val="22"/>
        <w:lang w:val="fr-FR"/>
      </w:rPr>
      <w:t xml:space="preserve">Page </w:t>
    </w:r>
    <w:r w:rsidR="006D1543" w:rsidRPr="005440A6">
      <w:rPr>
        <w:noProof/>
        <w:kern w:val="22"/>
      </w:rPr>
      <w:fldChar w:fldCharType="begin"/>
    </w:r>
    <w:r w:rsidRPr="00412B93">
      <w:rPr>
        <w:noProof/>
        <w:kern w:val="22"/>
        <w:lang w:val="fr-FR"/>
      </w:rPr>
      <w:instrText xml:space="preserve"> PAGE   \* MERGEFORMAT </w:instrText>
    </w:r>
    <w:r w:rsidR="006D1543" w:rsidRPr="005440A6">
      <w:rPr>
        <w:noProof/>
        <w:kern w:val="22"/>
      </w:rPr>
      <w:fldChar w:fldCharType="separate"/>
    </w:r>
    <w:r w:rsidR="00D24A35">
      <w:rPr>
        <w:noProof/>
        <w:kern w:val="22"/>
        <w:lang w:val="fr-FR"/>
      </w:rPr>
      <w:t>2</w:t>
    </w:r>
    <w:r w:rsidR="006D1543" w:rsidRPr="005440A6">
      <w:rPr>
        <w:noProof/>
        <w:kern w:val="22"/>
      </w:rPr>
      <w:fldChar w:fldCharType="end"/>
    </w:r>
  </w:p>
  <w:p w:rsidR="00BA3233" w:rsidRPr="00412B93" w:rsidRDefault="00BA3233" w:rsidP="005440A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599458323"/>
      <w:placeholder>
        <w:docPart w:val="6A8193A12B42491F9EFE82214EBC85A8"/>
      </w:placeholder>
      <w:dataBinding w:prefixMappings="xmlns:ns0='http://purl.org/dc/elements/1.1/' xmlns:ns1='http://schemas.openxmlformats.org/package/2006/metadata/core-properties' " w:xpath="/ns1:coreProperties[1]/ns0:subject[1]" w:storeItemID="{6C3C8BC8-F283-45AE-878A-BAB7291924A1}"/>
      <w:text/>
    </w:sdtPr>
    <w:sdtEndPr/>
    <w:sdtContent>
      <w:p w:rsidR="00BA3233" w:rsidRPr="00412B93" w:rsidRDefault="00C824A4" w:rsidP="00BE45DE">
        <w:pPr>
          <w:pStyle w:val="Header"/>
          <w:tabs>
            <w:tab w:val="clear" w:pos="4320"/>
            <w:tab w:val="clear" w:pos="8640"/>
          </w:tabs>
          <w:jc w:val="right"/>
          <w:rPr>
            <w:noProof/>
            <w:kern w:val="22"/>
            <w:lang w:val="fr-FR"/>
          </w:rPr>
        </w:pPr>
        <w:r>
          <w:rPr>
            <w:noProof/>
            <w:kern w:val="22"/>
            <w:lang w:val="fr-FR"/>
          </w:rPr>
          <w:t>CBD/WG8J/REC/11/4</w:t>
        </w:r>
      </w:p>
    </w:sdtContent>
  </w:sdt>
  <w:p w:rsidR="00BA3233" w:rsidRPr="00412B93" w:rsidRDefault="00BA3233" w:rsidP="005440A6">
    <w:pPr>
      <w:pStyle w:val="Header"/>
      <w:tabs>
        <w:tab w:val="clear" w:pos="4320"/>
        <w:tab w:val="clear" w:pos="8640"/>
      </w:tabs>
      <w:jc w:val="right"/>
      <w:rPr>
        <w:noProof/>
        <w:kern w:val="22"/>
        <w:lang w:val="fr-FR"/>
      </w:rPr>
    </w:pPr>
    <w:r w:rsidRPr="00412B93">
      <w:rPr>
        <w:noProof/>
        <w:kern w:val="22"/>
        <w:lang w:val="fr-FR"/>
      </w:rPr>
      <w:t xml:space="preserve">Page </w:t>
    </w:r>
    <w:r w:rsidR="006D1543" w:rsidRPr="005440A6">
      <w:rPr>
        <w:noProof/>
        <w:kern w:val="22"/>
      </w:rPr>
      <w:fldChar w:fldCharType="begin"/>
    </w:r>
    <w:r w:rsidRPr="00412B93">
      <w:rPr>
        <w:noProof/>
        <w:kern w:val="22"/>
        <w:lang w:val="fr-FR"/>
      </w:rPr>
      <w:instrText xml:space="preserve"> PAGE   \* MERGEFORMAT </w:instrText>
    </w:r>
    <w:r w:rsidR="006D1543" w:rsidRPr="005440A6">
      <w:rPr>
        <w:noProof/>
        <w:kern w:val="22"/>
      </w:rPr>
      <w:fldChar w:fldCharType="separate"/>
    </w:r>
    <w:r w:rsidR="00D15589" w:rsidRPr="00412B93">
      <w:rPr>
        <w:noProof/>
        <w:kern w:val="22"/>
        <w:lang w:val="fr-FR"/>
      </w:rPr>
      <w:t>3</w:t>
    </w:r>
    <w:r w:rsidR="006D1543" w:rsidRPr="005440A6">
      <w:rPr>
        <w:noProof/>
        <w:kern w:val="22"/>
      </w:rPr>
      <w:fldChar w:fldCharType="end"/>
    </w:r>
  </w:p>
  <w:p w:rsidR="00BA3233" w:rsidRPr="00412B93" w:rsidRDefault="00BA3233" w:rsidP="005440A6">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81.2pt;height:408pt;visibility:visible;mso-wrap-style:square" o:bullet="t">
        <v:imagedata r:id="rId1" o:title=""/>
      </v:shape>
    </w:pict>
  </w:numPicBullet>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16"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8"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0442B4"/>
    <w:multiLevelType w:val="multilevel"/>
    <w:tmpl w:val="B108F9C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3F71C9"/>
    <w:multiLevelType w:val="hybridMultilevel"/>
    <w:tmpl w:val="DCE4A288"/>
    <w:lvl w:ilvl="0" w:tplc="C0786CE8">
      <w:start w:val="1"/>
      <w:numFmt w:val="bullet"/>
      <w:lvlText w:val=""/>
      <w:lvlPicBulletId w:val="0"/>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0"/>
  </w:num>
  <w:num w:numId="4">
    <w:abstractNumId w:val="27"/>
  </w:num>
  <w:num w:numId="5">
    <w:abstractNumId w:val="13"/>
  </w:num>
  <w:num w:numId="6">
    <w:abstractNumId w:val="20"/>
  </w:num>
  <w:num w:numId="7">
    <w:abstractNumId w:val="16"/>
  </w:num>
  <w:num w:numId="8">
    <w:abstractNumId w:val="14"/>
  </w:num>
  <w:num w:numId="9">
    <w:abstractNumId w:val="20"/>
  </w:num>
  <w:num w:numId="10">
    <w:abstractNumId w:val="19"/>
  </w:num>
  <w:num w:numId="11">
    <w:abstractNumId w:val="15"/>
  </w:num>
  <w:num w:numId="12">
    <w:abstractNumId w:val="8"/>
  </w:num>
  <w:num w:numId="13">
    <w:abstractNumId w:val="18"/>
  </w:num>
  <w:num w:numId="14">
    <w:abstractNumId w:val="1"/>
  </w:num>
  <w:num w:numId="15">
    <w:abstractNumId w:val="28"/>
  </w:num>
  <w:num w:numId="16">
    <w:abstractNumId w:val="22"/>
  </w:num>
  <w:num w:numId="17">
    <w:abstractNumId w:val="7"/>
  </w:num>
  <w:num w:numId="18">
    <w:abstractNumId w:val="20"/>
    <w:lvlOverride w:ilvl="0">
      <w:startOverride w:val="1"/>
    </w:lvlOverride>
    <w:lvlOverride w:ilvl="1">
      <w:startOverride w:val="1"/>
    </w:lvlOverride>
    <w:lvlOverride w:ilvl="2">
      <w:startOverride w:val="2"/>
    </w:lvlOverride>
  </w:num>
  <w:num w:numId="19">
    <w:abstractNumId w:val="20"/>
    <w:lvlOverride w:ilvl="0">
      <w:startOverride w:val="1"/>
    </w:lvlOverride>
    <w:lvlOverride w:ilvl="1">
      <w:startOverride w:val="1"/>
    </w:lvlOverride>
    <w:lvlOverride w:ilvl="2">
      <w:startOverride w:val="3"/>
    </w:lvlOverride>
  </w:num>
  <w:num w:numId="20">
    <w:abstractNumId w:val="6"/>
  </w:num>
  <w:num w:numId="21">
    <w:abstractNumId w:val="23"/>
  </w:num>
  <w:num w:numId="22">
    <w:abstractNumId w:val="21"/>
  </w:num>
  <w:num w:numId="23">
    <w:abstractNumId w:val="9"/>
  </w:num>
  <w:num w:numId="24">
    <w:abstractNumId w:val="25"/>
  </w:num>
  <w:num w:numId="25">
    <w:abstractNumId w:val="26"/>
  </w:num>
  <w:num w:numId="26">
    <w:abstractNumId w:val="17"/>
  </w:num>
  <w:num w:numId="27">
    <w:abstractNumId w:val="20"/>
  </w:num>
  <w:num w:numId="28">
    <w:abstractNumId w:val="20"/>
  </w:num>
  <w:num w:numId="29">
    <w:abstractNumId w:val="20"/>
  </w:num>
  <w:num w:numId="30">
    <w:abstractNumId w:val="20"/>
  </w:num>
  <w:num w:numId="31">
    <w:abstractNumId w:val="2"/>
  </w:num>
  <w:num w:numId="32">
    <w:abstractNumId w:val="4"/>
  </w:num>
  <w:num w:numId="33">
    <w:abstractNumId w:val="5"/>
  </w:num>
  <w:num w:numId="34">
    <w:abstractNumId w:val="0"/>
  </w:num>
  <w:num w:numId="35">
    <w:abstractNumId w:val="2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docVars>
    <w:docVar w:name="__Grammarly_42____i" w:val="H4sIAAAAAAAEAKtWckksSQxILCpxzi/NK1GyMqwFAAEhoTITAAAA"/>
    <w:docVar w:name="__Grammarly_42___1" w:val="H4sIAAAAAAAEAKtWcslP9kxRslIyNDYytLA0NLc0NzIzMDAwsTRW0lEKTi0uzszPAykwqgUADbwgwiwAAAA="/>
  </w:docVars>
  <w:rsids>
    <w:rsidRoot w:val="00E55B3B"/>
    <w:rsid w:val="000219AC"/>
    <w:rsid w:val="00022702"/>
    <w:rsid w:val="00030A5F"/>
    <w:rsid w:val="00031D24"/>
    <w:rsid w:val="00034A2A"/>
    <w:rsid w:val="00037873"/>
    <w:rsid w:val="00054381"/>
    <w:rsid w:val="00056029"/>
    <w:rsid w:val="000711E1"/>
    <w:rsid w:val="00073708"/>
    <w:rsid w:val="000C056F"/>
    <w:rsid w:val="000E637D"/>
    <w:rsid w:val="000E7E6A"/>
    <w:rsid w:val="000F63AB"/>
    <w:rsid w:val="0012214B"/>
    <w:rsid w:val="001260FF"/>
    <w:rsid w:val="00166367"/>
    <w:rsid w:val="00192E06"/>
    <w:rsid w:val="001A5072"/>
    <w:rsid w:val="001D542F"/>
    <w:rsid w:val="001F6379"/>
    <w:rsid w:val="00204415"/>
    <w:rsid w:val="00207A6E"/>
    <w:rsid w:val="00224B92"/>
    <w:rsid w:val="002357E1"/>
    <w:rsid w:val="00252897"/>
    <w:rsid w:val="0027263A"/>
    <w:rsid w:val="002A146C"/>
    <w:rsid w:val="002B0942"/>
    <w:rsid w:val="003210FF"/>
    <w:rsid w:val="00325DE3"/>
    <w:rsid w:val="00336766"/>
    <w:rsid w:val="003B10B9"/>
    <w:rsid w:val="003B1F94"/>
    <w:rsid w:val="003C113F"/>
    <w:rsid w:val="003C7E3F"/>
    <w:rsid w:val="003E2DAE"/>
    <w:rsid w:val="003E3255"/>
    <w:rsid w:val="003F6E44"/>
    <w:rsid w:val="00406BC6"/>
    <w:rsid w:val="00412B93"/>
    <w:rsid w:val="0044424E"/>
    <w:rsid w:val="004B597A"/>
    <w:rsid w:val="00500530"/>
    <w:rsid w:val="00502DBE"/>
    <w:rsid w:val="005032C9"/>
    <w:rsid w:val="00516C26"/>
    <w:rsid w:val="005439AF"/>
    <w:rsid w:val="005440A6"/>
    <w:rsid w:val="005955D2"/>
    <w:rsid w:val="00596D0E"/>
    <w:rsid w:val="005A4284"/>
    <w:rsid w:val="005D139C"/>
    <w:rsid w:val="005E3E79"/>
    <w:rsid w:val="005F2B76"/>
    <w:rsid w:val="005F4C74"/>
    <w:rsid w:val="006260D5"/>
    <w:rsid w:val="006507F2"/>
    <w:rsid w:val="006528F6"/>
    <w:rsid w:val="00690847"/>
    <w:rsid w:val="006A01BD"/>
    <w:rsid w:val="006A0B72"/>
    <w:rsid w:val="006B074E"/>
    <w:rsid w:val="006B2BD5"/>
    <w:rsid w:val="006D0E3D"/>
    <w:rsid w:val="006D1543"/>
    <w:rsid w:val="006F284C"/>
    <w:rsid w:val="006F7227"/>
    <w:rsid w:val="00702366"/>
    <w:rsid w:val="007163BC"/>
    <w:rsid w:val="00730AE3"/>
    <w:rsid w:val="00736BC2"/>
    <w:rsid w:val="0079325E"/>
    <w:rsid w:val="007A7DC6"/>
    <w:rsid w:val="007B1587"/>
    <w:rsid w:val="007C5285"/>
    <w:rsid w:val="007C633B"/>
    <w:rsid w:val="007D3182"/>
    <w:rsid w:val="0081314C"/>
    <w:rsid w:val="00825524"/>
    <w:rsid w:val="0083211E"/>
    <w:rsid w:val="00857713"/>
    <w:rsid w:val="00870D40"/>
    <w:rsid w:val="008C013C"/>
    <w:rsid w:val="008C1E35"/>
    <w:rsid w:val="008D5AA2"/>
    <w:rsid w:val="008E5F84"/>
    <w:rsid w:val="008E7500"/>
    <w:rsid w:val="009067F8"/>
    <w:rsid w:val="00921D2B"/>
    <w:rsid w:val="00922EAD"/>
    <w:rsid w:val="009273C4"/>
    <w:rsid w:val="0092794B"/>
    <w:rsid w:val="00953856"/>
    <w:rsid w:val="00954CA3"/>
    <w:rsid w:val="009554D5"/>
    <w:rsid w:val="009715E6"/>
    <w:rsid w:val="00975505"/>
    <w:rsid w:val="00985DA9"/>
    <w:rsid w:val="009A7A8A"/>
    <w:rsid w:val="009B5E1D"/>
    <w:rsid w:val="009C1004"/>
    <w:rsid w:val="009C3FBE"/>
    <w:rsid w:val="009C6DB8"/>
    <w:rsid w:val="009D2F92"/>
    <w:rsid w:val="009E2B79"/>
    <w:rsid w:val="00A10051"/>
    <w:rsid w:val="00A20F36"/>
    <w:rsid w:val="00A30DAD"/>
    <w:rsid w:val="00A61879"/>
    <w:rsid w:val="00A70161"/>
    <w:rsid w:val="00AA014E"/>
    <w:rsid w:val="00AB60AB"/>
    <w:rsid w:val="00AC1E69"/>
    <w:rsid w:val="00AD3C8A"/>
    <w:rsid w:val="00AE0A14"/>
    <w:rsid w:val="00B271A0"/>
    <w:rsid w:val="00B3299A"/>
    <w:rsid w:val="00B56B11"/>
    <w:rsid w:val="00B746F8"/>
    <w:rsid w:val="00B76BF0"/>
    <w:rsid w:val="00B85F9B"/>
    <w:rsid w:val="00B86BEC"/>
    <w:rsid w:val="00B961CC"/>
    <w:rsid w:val="00BA1498"/>
    <w:rsid w:val="00BA3233"/>
    <w:rsid w:val="00BA4FF4"/>
    <w:rsid w:val="00BC4BA4"/>
    <w:rsid w:val="00BE37A4"/>
    <w:rsid w:val="00BE45DE"/>
    <w:rsid w:val="00C05456"/>
    <w:rsid w:val="00C076A9"/>
    <w:rsid w:val="00C13589"/>
    <w:rsid w:val="00C15BBB"/>
    <w:rsid w:val="00C31FC0"/>
    <w:rsid w:val="00C37FF1"/>
    <w:rsid w:val="00C507CD"/>
    <w:rsid w:val="00C824A4"/>
    <w:rsid w:val="00C912FE"/>
    <w:rsid w:val="00C965EA"/>
    <w:rsid w:val="00CA1572"/>
    <w:rsid w:val="00CA6B87"/>
    <w:rsid w:val="00CC2031"/>
    <w:rsid w:val="00CE02D5"/>
    <w:rsid w:val="00CE51C3"/>
    <w:rsid w:val="00CF4F69"/>
    <w:rsid w:val="00CF655C"/>
    <w:rsid w:val="00D01838"/>
    <w:rsid w:val="00D15589"/>
    <w:rsid w:val="00D22AE8"/>
    <w:rsid w:val="00D24A35"/>
    <w:rsid w:val="00D432AD"/>
    <w:rsid w:val="00D51069"/>
    <w:rsid w:val="00D84A1C"/>
    <w:rsid w:val="00D9537D"/>
    <w:rsid w:val="00DD05E3"/>
    <w:rsid w:val="00DD52CC"/>
    <w:rsid w:val="00DE308B"/>
    <w:rsid w:val="00DE5719"/>
    <w:rsid w:val="00DF2DDC"/>
    <w:rsid w:val="00E37A7A"/>
    <w:rsid w:val="00E47630"/>
    <w:rsid w:val="00E55B3B"/>
    <w:rsid w:val="00E55E91"/>
    <w:rsid w:val="00E84C15"/>
    <w:rsid w:val="00EA7525"/>
    <w:rsid w:val="00EC0891"/>
    <w:rsid w:val="00EE51DB"/>
    <w:rsid w:val="00F13DC0"/>
    <w:rsid w:val="00F14485"/>
    <w:rsid w:val="00F16F02"/>
    <w:rsid w:val="00F200B0"/>
    <w:rsid w:val="00F26A60"/>
    <w:rsid w:val="00F465B6"/>
    <w:rsid w:val="00F47377"/>
    <w:rsid w:val="00F64CB9"/>
    <w:rsid w:val="00F67181"/>
    <w:rsid w:val="00F77628"/>
    <w:rsid w:val="00F838DD"/>
    <w:rsid w:val="00FB2415"/>
    <w:rsid w:val="00FC6159"/>
    <w:rsid w:val="00FD061C"/>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B28EDD-FB4A-4BD2-8517-3DD05E43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qFormat/>
    <w:rsid w:val="006D1543"/>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6D1543"/>
    <w:pPr>
      <w:keepNext/>
      <w:tabs>
        <w:tab w:val="left" w:pos="567"/>
      </w:tabs>
      <w:spacing w:before="120" w:after="120"/>
      <w:jc w:val="center"/>
      <w:outlineLvl w:val="2"/>
    </w:pPr>
    <w:rPr>
      <w:i/>
      <w:iCs/>
    </w:rPr>
  </w:style>
  <w:style w:type="paragraph" w:styleId="Heading4">
    <w:name w:val="heading 4"/>
    <w:basedOn w:val="Normal"/>
    <w:qFormat/>
    <w:rsid w:val="006D1543"/>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6D1543"/>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rsid w:val="006D1543"/>
    <w:pPr>
      <w:keepNext/>
      <w:spacing w:after="240" w:line="240" w:lineRule="exact"/>
      <w:ind w:left="720"/>
      <w:outlineLvl w:val="5"/>
    </w:pPr>
    <w:rPr>
      <w:u w:val="single"/>
    </w:rPr>
  </w:style>
  <w:style w:type="paragraph" w:styleId="Heading7">
    <w:name w:val="heading 7"/>
    <w:basedOn w:val="Normal"/>
    <w:next w:val="Normal"/>
    <w:qFormat/>
    <w:rsid w:val="006D1543"/>
    <w:pPr>
      <w:keepNext/>
      <w:jc w:val="right"/>
      <w:outlineLvl w:val="6"/>
    </w:pPr>
    <w:rPr>
      <w:rFonts w:ascii="Univers" w:hAnsi="Univers"/>
      <w:b/>
      <w:sz w:val="28"/>
    </w:rPr>
  </w:style>
  <w:style w:type="paragraph" w:styleId="Heading8">
    <w:name w:val="heading 8"/>
    <w:basedOn w:val="Normal"/>
    <w:next w:val="Normal"/>
    <w:qFormat/>
    <w:rsid w:val="006D1543"/>
    <w:pPr>
      <w:keepNext/>
      <w:jc w:val="right"/>
      <w:outlineLvl w:val="7"/>
    </w:pPr>
    <w:rPr>
      <w:rFonts w:ascii="Univers" w:hAnsi="Univers"/>
      <w:b/>
      <w:sz w:val="32"/>
    </w:rPr>
  </w:style>
  <w:style w:type="paragraph" w:styleId="Heading9">
    <w:name w:val="heading 9"/>
    <w:basedOn w:val="Normal"/>
    <w:next w:val="Normal"/>
    <w:qFormat/>
    <w:rsid w:val="006D1543"/>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1543"/>
    <w:pPr>
      <w:tabs>
        <w:tab w:val="center" w:pos="4320"/>
        <w:tab w:val="right" w:pos="8640"/>
      </w:tabs>
    </w:pPr>
  </w:style>
  <w:style w:type="paragraph" w:styleId="Footer">
    <w:name w:val="footer"/>
    <w:basedOn w:val="Normal"/>
    <w:rsid w:val="006D1543"/>
    <w:pPr>
      <w:tabs>
        <w:tab w:val="center" w:pos="4320"/>
        <w:tab w:val="right" w:pos="8640"/>
      </w:tabs>
      <w:ind w:firstLine="720"/>
      <w:jc w:val="right"/>
    </w:pPr>
  </w:style>
  <w:style w:type="paragraph" w:customStyle="1" w:styleId="Para1">
    <w:name w:val="Para1"/>
    <w:basedOn w:val="Normal"/>
    <w:link w:val="Para1Char"/>
    <w:rsid w:val="00F13DC0"/>
    <w:pPr>
      <w:numPr>
        <w:numId w:val="6"/>
      </w:numPr>
      <w:tabs>
        <w:tab w:val="clear" w:pos="360"/>
      </w:tabs>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6D1543"/>
    <w:pPr>
      <w:keepLines/>
      <w:spacing w:after="60"/>
      <w:ind w:firstLine="720"/>
    </w:pPr>
    <w:rPr>
      <w:sz w:val="18"/>
    </w:rPr>
  </w:style>
  <w:style w:type="paragraph" w:styleId="BodyText">
    <w:name w:val="Body Text"/>
    <w:basedOn w:val="Normal"/>
    <w:rsid w:val="006D1543"/>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6D1543"/>
    <w:rPr>
      <w:sz w:val="16"/>
    </w:rPr>
  </w:style>
  <w:style w:type="paragraph" w:styleId="CommentText">
    <w:name w:val="annotation text"/>
    <w:basedOn w:val="Normal"/>
    <w:link w:val="CommentTextChar"/>
    <w:uiPriority w:val="99"/>
    <w:semiHidden/>
    <w:rsid w:val="006D1543"/>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6D1543"/>
    <w:rPr>
      <w:sz w:val="18"/>
      <w:u w:val="single"/>
      <w:vertAlign w:val="baseline"/>
    </w:rPr>
  </w:style>
  <w:style w:type="paragraph" w:styleId="BodyTextIndent">
    <w:name w:val="Body Text Indent"/>
    <w:basedOn w:val="Normal"/>
    <w:rsid w:val="006D1543"/>
    <w:pPr>
      <w:spacing w:before="120" w:after="120"/>
      <w:ind w:left="1440" w:hanging="720"/>
      <w:jc w:val="left"/>
    </w:pPr>
  </w:style>
  <w:style w:type="character" w:styleId="PageNumber">
    <w:name w:val="page number"/>
    <w:rsid w:val="006D1543"/>
    <w:rPr>
      <w:rFonts w:ascii="Times New Roman" w:hAnsi="Times New Roman"/>
      <w:sz w:val="22"/>
    </w:rPr>
  </w:style>
  <w:style w:type="paragraph" w:customStyle="1" w:styleId="HEADING">
    <w:name w:val="HEADING"/>
    <w:basedOn w:val="Normal"/>
    <w:rsid w:val="006D1543"/>
    <w:pPr>
      <w:keepNext/>
      <w:spacing w:before="240" w:after="120"/>
      <w:jc w:val="center"/>
    </w:pPr>
    <w:rPr>
      <w:b/>
      <w:bCs/>
      <w:caps/>
    </w:rPr>
  </w:style>
  <w:style w:type="paragraph" w:customStyle="1" w:styleId="para4">
    <w:name w:val="para4"/>
    <w:basedOn w:val="Normal"/>
    <w:rsid w:val="006D1543"/>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6D1543"/>
    <w:pPr>
      <w:ind w:left="170" w:right="3119" w:hanging="170"/>
      <w:jc w:val="left"/>
    </w:pPr>
  </w:style>
  <w:style w:type="paragraph" w:customStyle="1" w:styleId="Para3">
    <w:name w:val="Para3"/>
    <w:basedOn w:val="Normal"/>
    <w:rsid w:val="006D1543"/>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6D1543"/>
    <w:pPr>
      <w:spacing w:before="120"/>
    </w:pPr>
    <w:rPr>
      <w:rFonts w:cs="Arial"/>
      <w:b/>
      <w:bCs/>
      <w:sz w:val="24"/>
    </w:rPr>
  </w:style>
  <w:style w:type="paragraph" w:styleId="TOC9">
    <w:name w:val="toc 9"/>
    <w:basedOn w:val="Normal"/>
    <w:next w:val="Normal"/>
    <w:autoRedefine/>
    <w:semiHidden/>
    <w:rsid w:val="006D1543"/>
    <w:pPr>
      <w:spacing w:before="120" w:after="120"/>
      <w:ind w:left="1760"/>
      <w:jc w:val="left"/>
    </w:pPr>
  </w:style>
  <w:style w:type="paragraph" w:styleId="TOC1">
    <w:name w:val="toc 1"/>
    <w:basedOn w:val="Normal"/>
    <w:next w:val="Normal"/>
    <w:autoRedefine/>
    <w:semiHidden/>
    <w:rsid w:val="006D1543"/>
    <w:pPr>
      <w:ind w:left="720" w:hanging="720"/>
    </w:pPr>
    <w:rPr>
      <w:caps/>
    </w:rPr>
  </w:style>
  <w:style w:type="paragraph" w:styleId="TOC2">
    <w:name w:val="toc 2"/>
    <w:basedOn w:val="Normal"/>
    <w:next w:val="Normal"/>
    <w:autoRedefine/>
    <w:semiHidden/>
    <w:rsid w:val="006D1543"/>
    <w:pPr>
      <w:tabs>
        <w:tab w:val="right" w:leader="dot" w:pos="9356"/>
      </w:tabs>
      <w:ind w:left="1440" w:hanging="720"/>
    </w:pPr>
    <w:rPr>
      <w:noProof/>
      <w:szCs w:val="22"/>
    </w:rPr>
  </w:style>
  <w:style w:type="paragraph" w:styleId="TOC3">
    <w:name w:val="toc 3"/>
    <w:basedOn w:val="Normal"/>
    <w:next w:val="Normal"/>
    <w:autoRedefine/>
    <w:semiHidden/>
    <w:rsid w:val="006D1543"/>
    <w:pPr>
      <w:ind w:left="2160" w:hanging="720"/>
    </w:pPr>
  </w:style>
  <w:style w:type="paragraph" w:styleId="TOC4">
    <w:name w:val="toc 4"/>
    <w:basedOn w:val="Normal"/>
    <w:next w:val="Normal"/>
    <w:autoRedefine/>
    <w:semiHidden/>
    <w:rsid w:val="006D1543"/>
    <w:pPr>
      <w:spacing w:before="120" w:after="120"/>
      <w:ind w:left="660"/>
      <w:jc w:val="left"/>
    </w:pPr>
  </w:style>
  <w:style w:type="paragraph" w:styleId="TOC5">
    <w:name w:val="toc 5"/>
    <w:basedOn w:val="Normal"/>
    <w:next w:val="Normal"/>
    <w:autoRedefine/>
    <w:semiHidden/>
    <w:rsid w:val="006D1543"/>
    <w:pPr>
      <w:spacing w:before="120" w:after="120"/>
      <w:ind w:left="880"/>
      <w:jc w:val="left"/>
    </w:pPr>
  </w:style>
  <w:style w:type="paragraph" w:styleId="TOC6">
    <w:name w:val="toc 6"/>
    <w:basedOn w:val="Normal"/>
    <w:next w:val="Normal"/>
    <w:autoRedefine/>
    <w:semiHidden/>
    <w:rsid w:val="006D1543"/>
    <w:pPr>
      <w:spacing w:before="120" w:after="120"/>
      <w:ind w:left="1100"/>
      <w:jc w:val="left"/>
    </w:pPr>
  </w:style>
  <w:style w:type="paragraph" w:styleId="TOC7">
    <w:name w:val="toc 7"/>
    <w:basedOn w:val="Normal"/>
    <w:next w:val="Normal"/>
    <w:autoRedefine/>
    <w:semiHidden/>
    <w:rsid w:val="006D1543"/>
    <w:pPr>
      <w:spacing w:before="120" w:after="120"/>
      <w:ind w:left="1320"/>
      <w:jc w:val="left"/>
    </w:pPr>
  </w:style>
  <w:style w:type="paragraph" w:styleId="TOC8">
    <w:name w:val="toc 8"/>
    <w:basedOn w:val="Normal"/>
    <w:next w:val="Normal"/>
    <w:autoRedefine/>
    <w:semiHidden/>
    <w:rsid w:val="006D1543"/>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6D1543"/>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6D1543"/>
    <w:pPr>
      <w:numPr>
        <w:numId w:val="7"/>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6D1543"/>
    <w:rPr>
      <w:vertAlign w:val="superscript"/>
    </w:rPr>
  </w:style>
  <w:style w:type="paragraph" w:styleId="EndnoteText">
    <w:name w:val="endnote text"/>
    <w:basedOn w:val="Normal"/>
    <w:semiHidden/>
    <w:rsid w:val="006D1543"/>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6D1543"/>
    <w:pPr>
      <w:ind w:left="1843" w:hanging="1134"/>
      <w:jc w:val="left"/>
    </w:pPr>
  </w:style>
  <w:style w:type="paragraph" w:customStyle="1" w:styleId="Heading1multiline">
    <w:name w:val="Heading 1 (multiline)"/>
    <w:basedOn w:val="Heading1"/>
    <w:rsid w:val="006D1543"/>
    <w:pPr>
      <w:ind w:left="1843" w:right="996" w:hanging="567"/>
      <w:jc w:val="left"/>
    </w:pPr>
  </w:style>
  <w:style w:type="paragraph" w:customStyle="1" w:styleId="Heading2multiline">
    <w:name w:val="Heading 2 (multiline)"/>
    <w:basedOn w:val="Heading1"/>
    <w:next w:val="Para1"/>
    <w:rsid w:val="006D1543"/>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6D1543"/>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uiPriority w:val="72"/>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D84A1C"/>
    <w:rPr>
      <w:snapToGrid w:val="0"/>
      <w:sz w:val="22"/>
      <w:szCs w:val="18"/>
      <w:lang w:val="en-GB"/>
    </w:rPr>
  </w:style>
  <w:style w:type="paragraph" w:customStyle="1" w:styleId="Default">
    <w:name w:val="Default"/>
    <w:rsid w:val="00D84A1C"/>
    <w:pPr>
      <w:autoSpaceDE w:val="0"/>
      <w:autoSpaceDN w:val="0"/>
      <w:adjustRightInd w:val="0"/>
    </w:pPr>
    <w:rPr>
      <w:rFonts w:eastAsia="Malgun Gothic"/>
      <w:color w:val="000000"/>
      <w:sz w:val="24"/>
      <w:szCs w:val="24"/>
      <w:lang w:val="en-US" w:eastAsia="ko-KR"/>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rsid w:val="00D84A1C"/>
    <w:pPr>
      <w:spacing w:after="160" w:line="240" w:lineRule="exact"/>
    </w:pPr>
    <w:rPr>
      <w:sz w:val="18"/>
      <w:szCs w:val="20"/>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88468">
      <w:bodyDiv w:val="1"/>
      <w:marLeft w:val="0"/>
      <w:marRight w:val="0"/>
      <w:marTop w:val="0"/>
      <w:marBottom w:val="0"/>
      <w:divBdr>
        <w:top w:val="none" w:sz="0" w:space="0" w:color="auto"/>
        <w:left w:val="none" w:sz="0" w:space="0" w:color="auto"/>
        <w:bottom w:val="none" w:sz="0" w:space="0" w:color="auto"/>
        <w:right w:val="none" w:sz="0" w:space="0" w:color="auto"/>
      </w:divBdr>
    </w:div>
    <w:div w:id="159084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6/PDF/N1612636.pdf?OpenElement" TargetMode="External"/><Relationship Id="rId2" Type="http://schemas.openxmlformats.org/officeDocument/2006/relationships/hyperlink" Target="https://undocs.org/fr/E/C.19/2016/5" TargetMode="External"/><Relationship Id="rId1" Type="http://schemas.openxmlformats.org/officeDocument/2006/relationships/hyperlink" Target="https://www.cbd.int/doc/c/3b72/0829/f1f9145c071d23debf30ca9d/wg8j-11-06-fr.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6A8193A12B42491F9EFE82214EBC85A8"/>
        <w:category>
          <w:name w:val="General"/>
          <w:gallery w:val="placeholder"/>
        </w:category>
        <w:types>
          <w:type w:val="bbPlcHdr"/>
        </w:types>
        <w:behaviors>
          <w:behavior w:val="content"/>
        </w:behaviors>
        <w:guid w:val="{D3911701-6623-448F-813C-00DCE7EA9334}"/>
      </w:docPartPr>
      <w:docPartBody>
        <w:p w:rsidR="0037757D" w:rsidRDefault="001B29AF">
          <w:r w:rsidRPr="00B903A7">
            <w:rPr>
              <w:rStyle w:val="PlaceholderText"/>
            </w:rPr>
            <w:t>[Subject]</w:t>
          </w:r>
        </w:p>
      </w:docPartBody>
    </w:docPart>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1B29AF"/>
    <w:rsid w:val="00015BC6"/>
    <w:rsid w:val="000A39FA"/>
    <w:rsid w:val="000D3FE5"/>
    <w:rsid w:val="001B29AF"/>
    <w:rsid w:val="002474F5"/>
    <w:rsid w:val="0037757D"/>
    <w:rsid w:val="004A69EC"/>
    <w:rsid w:val="00576D61"/>
    <w:rsid w:val="007E501A"/>
    <w:rsid w:val="007F3AC1"/>
    <w:rsid w:val="0083264A"/>
    <w:rsid w:val="00927A33"/>
    <w:rsid w:val="00A27574"/>
    <w:rsid w:val="00B36C7B"/>
    <w:rsid w:val="00BB2CFE"/>
    <w:rsid w:val="00CD1FD2"/>
    <w:rsid w:val="00D5481D"/>
    <w:rsid w:val="00E7052D"/>
    <w:rsid w:val="00EC17B5"/>
    <w:rsid w:val="00F600C9"/>
    <w:rsid w:val="00FA7BEE"/>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015BC6"/>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ECA6-AA4F-4A76-A1E9-B0CEB09A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A07B0-6A62-48C6-80D6-D748DD012A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EBDE1-3DF1-4D97-9775-B744E30510AB}">
  <ds:schemaRefs>
    <ds:schemaRef ds:uri="http://schemas.microsoft.com/sharepoint/v3/contenttype/forms"/>
  </ds:schemaRefs>
</ds:datastoreItem>
</file>

<file path=customXml/itemProps4.xml><?xml version="1.0" encoding="utf-8"?>
<ds:datastoreItem xmlns:ds="http://schemas.openxmlformats.org/officeDocument/2006/customXml" ds:itemID="{F743811D-0AF3-423F-9153-BE89E184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47</TotalTime>
  <Pages>2</Pages>
  <Words>418</Words>
  <Characters>2302</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RECOMMENDATIONS FROM THE UNITED NATIONS PERMANENT FORUM ON INDIGENOUS ISSUES TO THE CONVENTION ON BIOLOGICAL DIVERSITY</vt:lpstr>
      <vt:lpstr>RECOMMENDATIONS FROM THE UNITED NATIONS PERMANENT FORUM ON INDIGENOUS ISSUES TO THE CONVENTION ON BIOLOGICAL DIVERSITY</vt:lpstr>
    </vt:vector>
  </TitlesOfParts>
  <Company>Biodiversity</Company>
  <LinksUpToDate>false</LinksUpToDate>
  <CharactersWithSpaces>2715</CharactersWithSpaces>
  <SharedDoc>false</SharedDoc>
  <HyperlinkBase/>
  <HLinks>
    <vt:vector size="18" baseType="variant">
      <vt:variant>
        <vt:i4>5767176</vt:i4>
      </vt:variant>
      <vt:variant>
        <vt:i4>6</vt:i4>
      </vt:variant>
      <vt:variant>
        <vt:i4>0</vt:i4>
      </vt:variant>
      <vt:variant>
        <vt:i4>5</vt:i4>
      </vt:variant>
      <vt:variant>
        <vt:lpwstr>https://documents-dds-ny.un.org/doc/UNDOC/GEN/N16/126/35/pdf/N1612635.pdf?OpenElement</vt:lpwstr>
      </vt:variant>
      <vt:variant>
        <vt:lpwstr/>
      </vt:variant>
      <vt:variant>
        <vt:i4>5701639</vt:i4>
      </vt:variant>
      <vt:variant>
        <vt:i4>3</vt:i4>
      </vt:variant>
      <vt:variant>
        <vt:i4>0</vt:i4>
      </vt:variant>
      <vt:variant>
        <vt:i4>5</vt:i4>
      </vt:variant>
      <vt:variant>
        <vt:lpwstr>https://documents-dds-ny.un.org/doc/UNDOC/GEN/N16/044/09/pdf/N1604409.pdf?OpenElement</vt:lpwstr>
      </vt:variant>
      <vt:variant>
        <vt:lpwstr/>
      </vt:variant>
      <vt:variant>
        <vt:i4>3407934</vt:i4>
      </vt:variant>
      <vt:variant>
        <vt:i4>0</vt:i4>
      </vt:variant>
      <vt:variant>
        <vt:i4>0</vt:i4>
      </vt:variant>
      <vt:variant>
        <vt:i4>5</vt:i4>
      </vt:variant>
      <vt:variant>
        <vt:lpwstr>https://www.cbd.int/doc/c/4386/ac7b/fe383a6c1a542cafe05da837/wg8j-11-06-en.pdf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FROM THE UNITED NATIONS PERMANENT FORUM ON INDIGENOUS ISSUES TO THE CONVENTION ON BIOLOGICAL DIVERSITY</dc:title>
  <dc:subject>CBD/WG8J/REC/11/4</dc:subject>
  <dc:creator>SCBD</dc:creator>
  <cp:lastModifiedBy>Finn Kinley</cp:lastModifiedBy>
  <cp:revision>13</cp:revision>
  <cp:lastPrinted>2017-02-22T20:35:00Z</cp:lastPrinted>
  <dcterms:created xsi:type="dcterms:W3CDTF">2019-11-22T19:23:00Z</dcterms:created>
  <dcterms:modified xsi:type="dcterms:W3CDTF">2019-12-09T02:45:00Z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AD HOC OPEN-ENDED INTER-SESSIONAL WORKING GROUP ON ARTICLE 8(j) AND RELATED PROVISIONS OF THE CONVENTION ON BIOLOGICAL DIVERSITY</vt:lpwstr>
  </property>
  <property fmtid="{D5CDD505-2E9C-101B-9397-08002B2CF9AE}" pid="4" name="ContentTypeId">
    <vt:lpwstr>0x01010069BFACF6D92CD24AA50050CE23F68F74</vt:lpwstr>
  </property>
</Properties>
</file>