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AB7" w:rsidRPr="00D50B6A" w:rsidRDefault="002F6AB7" w:rsidP="006C0814">
      <w:pPr>
        <w:spacing w:after="0"/>
        <w:jc w:val="center"/>
        <w:rPr>
          <w:rFonts w:ascii="Times New Roman" w:hAnsi="Times New Roman"/>
          <w:b/>
          <w:bCs/>
          <w:sz w:val="28"/>
          <w:szCs w:val="28"/>
        </w:rPr>
      </w:pPr>
      <w:bookmarkStart w:id="0" w:name="_GoBack"/>
      <w:bookmarkEnd w:id="0"/>
      <w:r w:rsidRPr="00D50B6A">
        <w:rPr>
          <w:rFonts w:ascii="Times New Roman" w:hAnsi="Times New Roman"/>
          <w:b/>
          <w:bCs/>
          <w:sz w:val="28"/>
          <w:szCs w:val="28"/>
        </w:rPr>
        <w:t>Workshop</w:t>
      </w:r>
    </w:p>
    <w:p w:rsidR="00452F71" w:rsidRPr="00481E13" w:rsidRDefault="00452F71" w:rsidP="006C0814">
      <w:pPr>
        <w:spacing w:after="0"/>
        <w:jc w:val="center"/>
        <w:rPr>
          <w:rFonts w:ascii="Times New Roman" w:hAnsi="Times New Roman"/>
          <w:sz w:val="2"/>
          <w:szCs w:val="2"/>
        </w:rPr>
      </w:pPr>
    </w:p>
    <w:p w:rsidR="00452F71" w:rsidRPr="009E0B16" w:rsidRDefault="009E0B16" w:rsidP="006C0814">
      <w:pPr>
        <w:spacing w:after="0"/>
        <w:jc w:val="center"/>
        <w:rPr>
          <w:rFonts w:ascii="Times New Roman" w:hAnsi="Times New Roman"/>
          <w:b/>
          <w:sz w:val="34"/>
          <w:szCs w:val="34"/>
        </w:rPr>
      </w:pPr>
      <w:r>
        <w:rPr>
          <w:rFonts w:ascii="Times New Roman" w:hAnsi="Times New Roman"/>
          <w:b/>
          <w:sz w:val="36"/>
          <w:szCs w:val="36"/>
        </w:rPr>
        <w:t xml:space="preserve"> </w:t>
      </w:r>
      <w:r w:rsidR="002F6AB7" w:rsidRPr="009E0B16">
        <w:rPr>
          <w:rFonts w:ascii="Times New Roman" w:hAnsi="Times New Roman"/>
          <w:b/>
          <w:sz w:val="34"/>
          <w:szCs w:val="34"/>
        </w:rPr>
        <w:t>Learning from South-South and Triangular Cooperation:</w:t>
      </w:r>
    </w:p>
    <w:p w:rsidR="002F6AB7" w:rsidRPr="009E0B16" w:rsidRDefault="002F6AB7" w:rsidP="006C0814">
      <w:pPr>
        <w:spacing w:after="0"/>
        <w:jc w:val="center"/>
        <w:rPr>
          <w:rFonts w:ascii="Times New Roman" w:hAnsi="Times New Roman"/>
          <w:b/>
          <w:sz w:val="34"/>
          <w:szCs w:val="34"/>
        </w:rPr>
      </w:pPr>
      <w:r w:rsidRPr="009E0B16">
        <w:rPr>
          <w:rFonts w:ascii="Times New Roman" w:hAnsi="Times New Roman"/>
          <w:b/>
          <w:sz w:val="34"/>
          <w:szCs w:val="34"/>
        </w:rPr>
        <w:t>Sharing Knowledge for Development</w:t>
      </w:r>
    </w:p>
    <w:p w:rsidR="00452F71" w:rsidRPr="00481E13" w:rsidRDefault="00452F71" w:rsidP="006C0814">
      <w:pPr>
        <w:spacing w:after="0"/>
        <w:jc w:val="center"/>
        <w:rPr>
          <w:rFonts w:ascii="Times New Roman" w:hAnsi="Times New Roman"/>
          <w:b/>
          <w:sz w:val="8"/>
          <w:szCs w:val="8"/>
        </w:rPr>
      </w:pPr>
    </w:p>
    <w:p w:rsidR="002F6AB7" w:rsidRPr="006C0814" w:rsidRDefault="002F6AB7" w:rsidP="006C0814">
      <w:pPr>
        <w:spacing w:after="0"/>
        <w:jc w:val="center"/>
        <w:rPr>
          <w:rFonts w:ascii="Times New Roman" w:hAnsi="Times New Roman"/>
          <w:sz w:val="28"/>
          <w:szCs w:val="28"/>
        </w:rPr>
      </w:pPr>
      <w:r w:rsidRPr="006C0814">
        <w:rPr>
          <w:rFonts w:ascii="Times New Roman" w:hAnsi="Times New Roman"/>
          <w:sz w:val="28"/>
          <w:szCs w:val="28"/>
        </w:rPr>
        <w:t>Bogotá, September 26-27, 2011</w:t>
      </w:r>
    </w:p>
    <w:p w:rsidR="000843B6" w:rsidRPr="00B755C4" w:rsidRDefault="000843B6" w:rsidP="006C0814">
      <w:pPr>
        <w:spacing w:after="0"/>
        <w:jc w:val="center"/>
        <w:rPr>
          <w:rFonts w:ascii="Times New Roman" w:hAnsi="Times New Roman"/>
          <w:color w:val="000080"/>
          <w:sz w:val="16"/>
          <w:szCs w:val="16"/>
        </w:rPr>
      </w:pPr>
    </w:p>
    <w:p w:rsidR="00BC279D" w:rsidRPr="00461D7B" w:rsidRDefault="00BC279D" w:rsidP="006C0814">
      <w:pPr>
        <w:spacing w:after="0"/>
        <w:jc w:val="center"/>
        <w:rPr>
          <w:rFonts w:ascii="Times New Roman" w:hAnsi="Times New Roman"/>
          <w:color w:val="000080"/>
          <w:sz w:val="28"/>
          <w:szCs w:val="28"/>
        </w:rPr>
      </w:pPr>
    </w:p>
    <w:p w:rsidR="00481E13" w:rsidRDefault="00D50B6A" w:rsidP="00481E13">
      <w:pPr>
        <w:tabs>
          <w:tab w:val="left" w:pos="1215"/>
        </w:tabs>
        <w:spacing w:after="0"/>
        <w:jc w:val="both"/>
        <w:rPr>
          <w:rFonts w:ascii="Times New Roman" w:hAnsi="Times New Roman"/>
          <w:b/>
          <w:bCs/>
          <w:color w:val="000080"/>
          <w:sz w:val="32"/>
          <w:szCs w:val="32"/>
        </w:rPr>
      </w:pPr>
      <w:r w:rsidRPr="00481E13">
        <w:rPr>
          <w:rFonts w:ascii="Times New Roman" w:hAnsi="Times New Roman"/>
          <w:b/>
          <w:bCs/>
          <w:color w:val="000080"/>
          <w:sz w:val="32"/>
          <w:szCs w:val="32"/>
        </w:rPr>
        <w:t xml:space="preserve">      </w:t>
      </w:r>
      <w:r w:rsidR="00D77677" w:rsidRPr="00481E13">
        <w:rPr>
          <w:rFonts w:ascii="Times New Roman" w:hAnsi="Times New Roman"/>
          <w:b/>
          <w:bCs/>
          <w:color w:val="000080"/>
          <w:sz w:val="28"/>
          <w:szCs w:val="28"/>
        </w:rPr>
        <w:t>Session 1</w:t>
      </w:r>
      <w:r w:rsidR="00D77677" w:rsidRPr="00481E13">
        <w:rPr>
          <w:rFonts w:ascii="Times New Roman" w:hAnsi="Times New Roman"/>
          <w:b/>
          <w:bCs/>
          <w:color w:val="000080"/>
          <w:sz w:val="32"/>
          <w:szCs w:val="32"/>
        </w:rPr>
        <w:t>: Towards good practi</w:t>
      </w:r>
      <w:r w:rsidR="00481E13">
        <w:rPr>
          <w:rFonts w:ascii="Times New Roman" w:hAnsi="Times New Roman"/>
          <w:b/>
          <w:bCs/>
          <w:color w:val="000080"/>
          <w:sz w:val="32"/>
          <w:szCs w:val="32"/>
        </w:rPr>
        <w:t xml:space="preserve">ces to improve quality </w:t>
      </w:r>
    </w:p>
    <w:p w:rsidR="00BC279D" w:rsidRDefault="00481E13" w:rsidP="00481E13">
      <w:pPr>
        <w:tabs>
          <w:tab w:val="left" w:pos="1215"/>
        </w:tabs>
        <w:spacing w:after="0"/>
        <w:jc w:val="both"/>
        <w:rPr>
          <w:rFonts w:ascii="Times New Roman" w:hAnsi="Times New Roman"/>
          <w:b/>
          <w:bCs/>
          <w:color w:val="000080"/>
          <w:sz w:val="32"/>
          <w:szCs w:val="32"/>
        </w:rPr>
      </w:pPr>
      <w:r>
        <w:rPr>
          <w:rFonts w:ascii="Times New Roman" w:hAnsi="Times New Roman"/>
          <w:b/>
          <w:bCs/>
          <w:color w:val="000080"/>
          <w:sz w:val="32"/>
          <w:szCs w:val="32"/>
        </w:rPr>
        <w:t xml:space="preserve">                      </w:t>
      </w:r>
      <w:proofErr w:type="gramStart"/>
      <w:r>
        <w:rPr>
          <w:rFonts w:ascii="Times New Roman" w:hAnsi="Times New Roman"/>
          <w:b/>
          <w:bCs/>
          <w:color w:val="000080"/>
          <w:sz w:val="32"/>
          <w:szCs w:val="32"/>
        </w:rPr>
        <w:t>of</w:t>
      </w:r>
      <w:proofErr w:type="gramEnd"/>
      <w:r>
        <w:rPr>
          <w:rFonts w:ascii="Times New Roman" w:hAnsi="Times New Roman"/>
          <w:b/>
          <w:bCs/>
          <w:color w:val="000080"/>
          <w:sz w:val="32"/>
          <w:szCs w:val="32"/>
        </w:rPr>
        <w:t xml:space="preserve"> </w:t>
      </w:r>
      <w:r w:rsidR="00D77677" w:rsidRPr="00481E13">
        <w:rPr>
          <w:rFonts w:ascii="Times New Roman" w:hAnsi="Times New Roman"/>
          <w:b/>
          <w:bCs/>
          <w:color w:val="000080"/>
          <w:sz w:val="32"/>
          <w:szCs w:val="32"/>
        </w:rPr>
        <w:t>South</w:t>
      </w:r>
      <w:r>
        <w:rPr>
          <w:rFonts w:ascii="Times New Roman" w:hAnsi="Times New Roman"/>
          <w:b/>
          <w:bCs/>
          <w:color w:val="000080"/>
          <w:sz w:val="32"/>
          <w:szCs w:val="32"/>
        </w:rPr>
        <w:t>-South</w:t>
      </w:r>
      <w:r w:rsidR="00D77677" w:rsidRPr="00481E13">
        <w:rPr>
          <w:rFonts w:ascii="Times New Roman" w:hAnsi="Times New Roman"/>
          <w:b/>
          <w:bCs/>
          <w:color w:val="000080"/>
          <w:sz w:val="32"/>
          <w:szCs w:val="32"/>
        </w:rPr>
        <w:t xml:space="preserve"> </w:t>
      </w:r>
      <w:r w:rsidR="00B30772" w:rsidRPr="00481E13">
        <w:rPr>
          <w:rFonts w:ascii="Times New Roman" w:hAnsi="Times New Roman"/>
          <w:b/>
          <w:bCs/>
          <w:color w:val="000080"/>
          <w:sz w:val="32"/>
          <w:szCs w:val="32"/>
        </w:rPr>
        <w:t>a</w:t>
      </w:r>
      <w:r w:rsidR="00D77677" w:rsidRPr="00481E13">
        <w:rPr>
          <w:rFonts w:ascii="Times New Roman" w:hAnsi="Times New Roman"/>
          <w:b/>
          <w:bCs/>
          <w:color w:val="000080"/>
          <w:sz w:val="32"/>
          <w:szCs w:val="32"/>
        </w:rPr>
        <w:t>nd</w:t>
      </w:r>
      <w:r w:rsidR="00B30772" w:rsidRPr="00481E13">
        <w:rPr>
          <w:rFonts w:ascii="Times New Roman" w:hAnsi="Times New Roman"/>
          <w:b/>
          <w:bCs/>
          <w:color w:val="000080"/>
          <w:sz w:val="32"/>
          <w:szCs w:val="32"/>
        </w:rPr>
        <w:t xml:space="preserve"> </w:t>
      </w:r>
      <w:r w:rsidR="00D77677" w:rsidRPr="00481E13">
        <w:rPr>
          <w:rFonts w:ascii="Times New Roman" w:hAnsi="Times New Roman"/>
          <w:b/>
          <w:bCs/>
          <w:color w:val="000080"/>
          <w:sz w:val="32"/>
          <w:szCs w:val="32"/>
        </w:rPr>
        <w:t xml:space="preserve">Triangular </w:t>
      </w:r>
      <w:r w:rsidR="000843B6" w:rsidRPr="00481E13">
        <w:rPr>
          <w:rFonts w:ascii="Times New Roman" w:hAnsi="Times New Roman"/>
          <w:b/>
          <w:bCs/>
          <w:color w:val="000080"/>
          <w:sz w:val="32"/>
          <w:szCs w:val="32"/>
        </w:rPr>
        <w:t>Cooperation</w:t>
      </w:r>
      <w:r w:rsidR="006C0814" w:rsidRPr="00481E13">
        <w:rPr>
          <w:rFonts w:ascii="Times New Roman" w:hAnsi="Times New Roman"/>
          <w:b/>
          <w:bCs/>
          <w:color w:val="000080"/>
          <w:sz w:val="32"/>
          <w:szCs w:val="32"/>
        </w:rPr>
        <w:t xml:space="preserve"> </w:t>
      </w:r>
    </w:p>
    <w:p w:rsidR="00D83813" w:rsidRPr="00481E13" w:rsidRDefault="00D83813" w:rsidP="00481E13">
      <w:pPr>
        <w:tabs>
          <w:tab w:val="left" w:pos="1215"/>
        </w:tabs>
        <w:spacing w:after="0"/>
        <w:jc w:val="both"/>
        <w:rPr>
          <w:rFonts w:ascii="Times New Roman" w:hAnsi="Times New Roman"/>
          <w:b/>
          <w:bCs/>
          <w:color w:val="000080"/>
          <w:sz w:val="32"/>
          <w:szCs w:val="32"/>
        </w:rPr>
      </w:pPr>
    </w:p>
    <w:p w:rsidR="00481E13" w:rsidRPr="00632E23" w:rsidRDefault="00481E13" w:rsidP="006C0814">
      <w:pPr>
        <w:tabs>
          <w:tab w:val="left" w:pos="1215"/>
        </w:tabs>
        <w:spacing w:after="0"/>
        <w:jc w:val="center"/>
        <w:rPr>
          <w:rFonts w:ascii="Times New Roman" w:hAnsi="Times New Roman"/>
          <w:b/>
          <w:bCs/>
          <w:color w:val="000080"/>
          <w:sz w:val="18"/>
          <w:szCs w:val="18"/>
        </w:rPr>
      </w:pPr>
    </w:p>
    <w:p w:rsidR="006C0814" w:rsidRPr="00B755C4" w:rsidRDefault="006C0814" w:rsidP="006C0814">
      <w:pPr>
        <w:tabs>
          <w:tab w:val="left" w:pos="1215"/>
        </w:tabs>
        <w:spacing w:after="0"/>
        <w:jc w:val="center"/>
        <w:rPr>
          <w:rFonts w:ascii="Times New Roman" w:hAnsi="Times New Roman"/>
          <w:b/>
          <w:bCs/>
          <w:color w:val="000080"/>
          <w:sz w:val="12"/>
          <w:szCs w:val="12"/>
        </w:rPr>
      </w:pPr>
    </w:p>
    <w:p w:rsidR="00481E13" w:rsidRPr="00481E13" w:rsidRDefault="00481E13" w:rsidP="00D83813">
      <w:pPr>
        <w:spacing w:after="0"/>
        <w:jc w:val="center"/>
        <w:rPr>
          <w:rFonts w:ascii="Times New Roman" w:hAnsi="Times New Roman"/>
          <w:b/>
          <w:bCs/>
          <w:i/>
          <w:iCs/>
          <w:sz w:val="36"/>
          <w:szCs w:val="36"/>
          <w:u w:val="single"/>
        </w:rPr>
      </w:pPr>
      <w:r w:rsidRPr="00481E13">
        <w:rPr>
          <w:rFonts w:ascii="Times New Roman" w:hAnsi="Times New Roman"/>
          <w:b/>
          <w:bCs/>
          <w:i/>
          <w:iCs/>
          <w:sz w:val="36"/>
          <w:szCs w:val="36"/>
          <w:u w:val="single"/>
        </w:rPr>
        <w:t>Keynote speech</w:t>
      </w:r>
    </w:p>
    <w:p w:rsidR="00481E13" w:rsidRPr="00632E23" w:rsidRDefault="00481E13" w:rsidP="00481E13">
      <w:pPr>
        <w:spacing w:after="0"/>
        <w:jc w:val="center"/>
        <w:rPr>
          <w:rFonts w:ascii="Times New Roman" w:hAnsi="Times New Roman"/>
          <w:b/>
          <w:bCs/>
          <w:i/>
          <w:iCs/>
          <w:u w:val="single"/>
        </w:rPr>
      </w:pPr>
    </w:p>
    <w:p w:rsidR="00BC279D" w:rsidRPr="00D83813" w:rsidRDefault="00BC279D" w:rsidP="00BA6FC6">
      <w:pPr>
        <w:spacing w:after="0"/>
        <w:jc w:val="center"/>
        <w:rPr>
          <w:rFonts w:ascii="Times New Roman" w:hAnsi="Times New Roman"/>
          <w:color w:val="000080"/>
          <w:sz w:val="2"/>
          <w:szCs w:val="2"/>
        </w:rPr>
      </w:pPr>
    </w:p>
    <w:p w:rsidR="00461D7B" w:rsidRPr="00461D7B" w:rsidRDefault="00297159" w:rsidP="00297159">
      <w:pPr>
        <w:spacing w:after="0"/>
        <w:ind w:right="29"/>
        <w:jc w:val="center"/>
        <w:rPr>
          <w:rFonts w:ascii="Times New Roman" w:hAnsi="Times New Roman" w:cs="Arial"/>
          <w:b/>
          <w:bCs/>
          <w:i/>
          <w:sz w:val="25"/>
          <w:szCs w:val="25"/>
        </w:rPr>
      </w:pPr>
      <w:r>
        <w:rPr>
          <w:rFonts w:ascii="Times New Roman" w:hAnsi="Times New Roman" w:cs="Arial"/>
          <w:b/>
          <w:bCs/>
          <w:i/>
          <w:sz w:val="25"/>
          <w:szCs w:val="25"/>
        </w:rPr>
        <w:t xml:space="preserve">                                                                                                 </w:t>
      </w:r>
      <w:r w:rsidR="00461D7B" w:rsidRPr="00461D7B">
        <w:rPr>
          <w:rFonts w:ascii="Times New Roman" w:hAnsi="Times New Roman" w:cs="Arial"/>
          <w:b/>
          <w:bCs/>
          <w:i/>
          <w:sz w:val="25"/>
          <w:szCs w:val="25"/>
        </w:rPr>
        <w:t xml:space="preserve"> Mohammad </w:t>
      </w:r>
      <w:proofErr w:type="spellStart"/>
      <w:r w:rsidR="00461D7B" w:rsidRPr="00461D7B">
        <w:rPr>
          <w:rFonts w:ascii="Times New Roman" w:hAnsi="Times New Roman" w:cs="Arial"/>
          <w:b/>
          <w:bCs/>
          <w:i/>
          <w:sz w:val="25"/>
          <w:szCs w:val="25"/>
        </w:rPr>
        <w:t>Shamsul</w:t>
      </w:r>
      <w:proofErr w:type="spellEnd"/>
      <w:r w:rsidR="00461D7B" w:rsidRPr="00461D7B">
        <w:rPr>
          <w:rFonts w:ascii="Times New Roman" w:hAnsi="Times New Roman" w:cs="Arial"/>
          <w:b/>
          <w:bCs/>
          <w:i/>
          <w:sz w:val="25"/>
          <w:szCs w:val="25"/>
        </w:rPr>
        <w:t xml:space="preserve"> </w:t>
      </w:r>
      <w:proofErr w:type="spellStart"/>
      <w:r w:rsidR="00461D7B" w:rsidRPr="00461D7B">
        <w:rPr>
          <w:rFonts w:ascii="Times New Roman" w:hAnsi="Times New Roman" w:cs="Arial"/>
          <w:b/>
          <w:bCs/>
          <w:i/>
          <w:sz w:val="25"/>
          <w:szCs w:val="25"/>
        </w:rPr>
        <w:t>Alam</w:t>
      </w:r>
      <w:proofErr w:type="spellEnd"/>
    </w:p>
    <w:p w:rsidR="00461D7B" w:rsidRPr="00461D7B" w:rsidRDefault="00461D7B" w:rsidP="006C0814">
      <w:pPr>
        <w:spacing w:after="0"/>
        <w:ind w:right="29"/>
        <w:jc w:val="right"/>
        <w:rPr>
          <w:rFonts w:ascii="Times New Roman" w:hAnsi="Times New Roman" w:cs="Arial"/>
          <w:b/>
          <w:bCs/>
          <w:i/>
          <w:sz w:val="25"/>
          <w:szCs w:val="25"/>
        </w:rPr>
      </w:pPr>
      <w:r w:rsidRPr="00461D7B">
        <w:rPr>
          <w:rFonts w:ascii="Times New Roman" w:hAnsi="Times New Roman" w:cs="Arial"/>
          <w:b/>
          <w:bCs/>
          <w:i/>
          <w:sz w:val="25"/>
          <w:szCs w:val="25"/>
        </w:rPr>
        <w:t xml:space="preserve">Deputy Secretary </w:t>
      </w:r>
    </w:p>
    <w:p w:rsidR="00461D7B" w:rsidRPr="00461D7B" w:rsidRDefault="00461D7B" w:rsidP="006C0814">
      <w:pPr>
        <w:spacing w:after="0"/>
        <w:ind w:right="29"/>
        <w:jc w:val="right"/>
        <w:rPr>
          <w:rFonts w:ascii="Times New Roman" w:hAnsi="Times New Roman" w:cs="Arial"/>
          <w:b/>
          <w:bCs/>
          <w:i/>
          <w:sz w:val="25"/>
          <w:szCs w:val="25"/>
        </w:rPr>
      </w:pPr>
      <w:r w:rsidRPr="00461D7B">
        <w:rPr>
          <w:rFonts w:ascii="Times New Roman" w:hAnsi="Times New Roman" w:cs="Arial"/>
          <w:b/>
          <w:bCs/>
          <w:i/>
          <w:sz w:val="25"/>
          <w:szCs w:val="25"/>
        </w:rPr>
        <w:t>Aid Effectiveness Unit</w:t>
      </w:r>
    </w:p>
    <w:p w:rsidR="00461D7B" w:rsidRPr="00461D7B" w:rsidRDefault="00461D7B" w:rsidP="006C0814">
      <w:pPr>
        <w:spacing w:after="0"/>
        <w:ind w:right="29"/>
        <w:jc w:val="right"/>
        <w:rPr>
          <w:rFonts w:ascii="Times New Roman" w:hAnsi="Times New Roman" w:cs="Arial"/>
          <w:b/>
          <w:bCs/>
          <w:i/>
          <w:sz w:val="25"/>
          <w:szCs w:val="25"/>
        </w:rPr>
      </w:pPr>
      <w:r w:rsidRPr="00461D7B">
        <w:rPr>
          <w:rFonts w:ascii="Times New Roman" w:hAnsi="Times New Roman" w:cs="Arial"/>
          <w:b/>
          <w:bCs/>
          <w:i/>
          <w:sz w:val="25"/>
          <w:szCs w:val="25"/>
        </w:rPr>
        <w:t>Economic Relations Division</w:t>
      </w:r>
    </w:p>
    <w:p w:rsidR="00461D7B" w:rsidRPr="00461D7B" w:rsidRDefault="00461D7B" w:rsidP="006C0814">
      <w:pPr>
        <w:spacing w:after="0"/>
        <w:ind w:right="29"/>
        <w:jc w:val="right"/>
        <w:rPr>
          <w:rFonts w:ascii="Times New Roman" w:hAnsi="Times New Roman" w:cs="Arial"/>
          <w:b/>
          <w:bCs/>
          <w:i/>
          <w:sz w:val="25"/>
          <w:szCs w:val="25"/>
        </w:rPr>
      </w:pPr>
      <w:r w:rsidRPr="00461D7B">
        <w:rPr>
          <w:rFonts w:ascii="Times New Roman" w:hAnsi="Times New Roman" w:cs="Arial"/>
          <w:b/>
          <w:bCs/>
          <w:i/>
          <w:sz w:val="25"/>
          <w:szCs w:val="25"/>
        </w:rPr>
        <w:t>Ministry of Finance</w:t>
      </w:r>
    </w:p>
    <w:p w:rsidR="00461D7B" w:rsidRPr="00461D7B" w:rsidRDefault="00461D7B" w:rsidP="006C0814">
      <w:pPr>
        <w:spacing w:after="0"/>
        <w:ind w:right="29"/>
        <w:jc w:val="right"/>
        <w:rPr>
          <w:rFonts w:ascii="Times New Roman" w:hAnsi="Times New Roman" w:cs="Arial"/>
          <w:b/>
          <w:bCs/>
          <w:i/>
          <w:sz w:val="25"/>
          <w:szCs w:val="25"/>
        </w:rPr>
      </w:pPr>
      <w:r w:rsidRPr="00461D7B">
        <w:rPr>
          <w:rFonts w:ascii="Times New Roman" w:hAnsi="Times New Roman" w:cs="Arial"/>
          <w:b/>
          <w:bCs/>
          <w:i/>
          <w:sz w:val="25"/>
          <w:szCs w:val="25"/>
        </w:rPr>
        <w:t>Government of the Peoples’</w:t>
      </w:r>
    </w:p>
    <w:p w:rsidR="00BC279D" w:rsidRDefault="00461D7B" w:rsidP="006C0814">
      <w:pPr>
        <w:spacing w:after="0"/>
        <w:ind w:right="29"/>
        <w:jc w:val="right"/>
        <w:rPr>
          <w:rFonts w:ascii="Times New Roman" w:hAnsi="Times New Roman" w:cs="Arial"/>
          <w:b/>
          <w:bCs/>
          <w:i/>
          <w:sz w:val="25"/>
          <w:szCs w:val="25"/>
        </w:rPr>
      </w:pPr>
      <w:r w:rsidRPr="00461D7B">
        <w:rPr>
          <w:rFonts w:ascii="Times New Roman" w:hAnsi="Times New Roman" w:cs="Arial"/>
          <w:b/>
          <w:bCs/>
          <w:i/>
          <w:sz w:val="25"/>
          <w:szCs w:val="25"/>
        </w:rPr>
        <w:t xml:space="preserve"> </w:t>
      </w:r>
      <w:smartTag w:uri="urn:schemas-microsoft-com:office:smarttags" w:element="place">
        <w:smartTag w:uri="urn:schemas-microsoft-com:office:smarttags" w:element="PlaceType">
          <w:r w:rsidRPr="00461D7B">
            <w:rPr>
              <w:rFonts w:ascii="Times New Roman" w:hAnsi="Times New Roman" w:cs="Arial"/>
              <w:b/>
              <w:bCs/>
              <w:i/>
              <w:sz w:val="25"/>
              <w:szCs w:val="25"/>
            </w:rPr>
            <w:t>Republic</w:t>
          </w:r>
        </w:smartTag>
        <w:r w:rsidRPr="00461D7B">
          <w:rPr>
            <w:rFonts w:ascii="Times New Roman" w:hAnsi="Times New Roman" w:cs="Arial"/>
            <w:b/>
            <w:bCs/>
            <w:i/>
            <w:sz w:val="25"/>
            <w:szCs w:val="25"/>
          </w:rPr>
          <w:t xml:space="preserve"> of </w:t>
        </w:r>
        <w:smartTag w:uri="urn:schemas-microsoft-com:office:smarttags" w:element="PlaceName">
          <w:r w:rsidRPr="00461D7B">
            <w:rPr>
              <w:rFonts w:ascii="Times New Roman" w:hAnsi="Times New Roman" w:cs="Arial"/>
              <w:b/>
              <w:bCs/>
              <w:i/>
              <w:sz w:val="25"/>
              <w:szCs w:val="25"/>
            </w:rPr>
            <w:t>Bangladesh</w:t>
          </w:r>
        </w:smartTag>
      </w:smartTag>
    </w:p>
    <w:p w:rsidR="00A10D06" w:rsidRPr="00461D7B" w:rsidRDefault="00057522" w:rsidP="00057522">
      <w:pPr>
        <w:tabs>
          <w:tab w:val="left" w:pos="1252"/>
        </w:tabs>
        <w:spacing w:after="0"/>
        <w:rPr>
          <w:rFonts w:ascii="Times New Roman" w:hAnsi="Times New Roman"/>
          <w:color w:val="000080"/>
          <w:sz w:val="8"/>
          <w:szCs w:val="8"/>
        </w:rPr>
      </w:pPr>
      <w:r>
        <w:rPr>
          <w:rFonts w:ascii="Times New Roman" w:hAnsi="Times New Roman"/>
          <w:color w:val="000080"/>
          <w:sz w:val="8"/>
          <w:szCs w:val="8"/>
        </w:rPr>
        <w:tab/>
      </w:r>
    </w:p>
    <w:p w:rsidR="006F6740" w:rsidRDefault="006F6740" w:rsidP="00BA6FC6">
      <w:pPr>
        <w:spacing w:after="0"/>
        <w:jc w:val="center"/>
        <w:rPr>
          <w:rFonts w:ascii="Times New Roman" w:hAnsi="Times New Roman"/>
          <w:color w:val="000080"/>
          <w:sz w:val="18"/>
          <w:szCs w:val="18"/>
        </w:rPr>
      </w:pPr>
    </w:p>
    <w:p w:rsidR="00297159" w:rsidRDefault="00297159" w:rsidP="00BA6FC6">
      <w:pPr>
        <w:spacing w:after="0"/>
        <w:jc w:val="center"/>
        <w:rPr>
          <w:rFonts w:ascii="Times New Roman" w:hAnsi="Times New Roman"/>
          <w:color w:val="000080"/>
          <w:sz w:val="18"/>
          <w:szCs w:val="18"/>
        </w:rPr>
      </w:pPr>
    </w:p>
    <w:p w:rsidR="00EA5B84" w:rsidRDefault="00057522" w:rsidP="00BA6FC6">
      <w:pPr>
        <w:spacing w:after="0"/>
        <w:jc w:val="center"/>
        <w:rPr>
          <w:rFonts w:ascii="Times New Roman" w:hAnsi="Times New Roman"/>
          <w:color w:val="000080"/>
          <w:sz w:val="18"/>
          <w:szCs w:val="18"/>
        </w:rPr>
      </w:pPr>
      <w:r>
        <w:rPr>
          <w:rFonts w:ascii="Times New Roman" w:hAnsi="Times New Roman"/>
          <w:color w:val="000080"/>
          <w:sz w:val="18"/>
          <w:szCs w:val="18"/>
        </w:rPr>
        <w:t xml:space="preserve">                                                             </w:t>
      </w:r>
    </w:p>
    <w:p w:rsidR="00297159" w:rsidRDefault="00297159" w:rsidP="00BA6FC6">
      <w:pPr>
        <w:spacing w:after="0"/>
        <w:jc w:val="center"/>
        <w:rPr>
          <w:rFonts w:ascii="Times New Roman" w:hAnsi="Times New Roman"/>
          <w:color w:val="000080"/>
          <w:sz w:val="18"/>
          <w:szCs w:val="18"/>
        </w:rPr>
      </w:pPr>
    </w:p>
    <w:p w:rsidR="00297159" w:rsidRPr="00057522" w:rsidRDefault="00057522" w:rsidP="00057522">
      <w:pPr>
        <w:spacing w:line="288" w:lineRule="auto"/>
        <w:ind w:right="29"/>
        <w:jc w:val="both"/>
        <w:rPr>
          <w:rFonts w:ascii="Times New Roman" w:hAnsi="Times New Roman" w:cs="Arial"/>
          <w:b/>
          <w:bCs/>
        </w:rPr>
      </w:pPr>
      <w:r>
        <w:rPr>
          <w:rFonts w:ascii="Times New Roman" w:hAnsi="Times New Roman" w:cs="Arial"/>
          <w:b/>
          <w:bCs/>
        </w:rPr>
        <w:t>Distinguished Par</w:t>
      </w:r>
      <w:r w:rsidR="00A5314B">
        <w:rPr>
          <w:rFonts w:ascii="Times New Roman" w:hAnsi="Times New Roman" w:cs="Arial"/>
          <w:b/>
          <w:bCs/>
        </w:rPr>
        <w:t>ticipants, Ladies and Gentlemen</w:t>
      </w:r>
      <w:r>
        <w:rPr>
          <w:rFonts w:ascii="Times New Roman" w:hAnsi="Times New Roman" w:cs="Arial"/>
          <w:b/>
          <w:bCs/>
        </w:rPr>
        <w:t xml:space="preserve"> </w:t>
      </w:r>
    </w:p>
    <w:p w:rsidR="00297159" w:rsidRPr="005C06B5" w:rsidRDefault="00297159" w:rsidP="00BA6FC6">
      <w:pPr>
        <w:spacing w:after="0"/>
        <w:jc w:val="center"/>
        <w:rPr>
          <w:rFonts w:ascii="Times New Roman" w:hAnsi="Times New Roman"/>
          <w:color w:val="000080"/>
          <w:sz w:val="2"/>
          <w:szCs w:val="18"/>
        </w:rPr>
      </w:pPr>
    </w:p>
    <w:p w:rsidR="00297159" w:rsidRPr="00057522" w:rsidRDefault="00297159" w:rsidP="00BA6FC6">
      <w:pPr>
        <w:spacing w:after="0"/>
        <w:jc w:val="center"/>
        <w:rPr>
          <w:rFonts w:ascii="Times New Roman" w:hAnsi="Times New Roman"/>
          <w:color w:val="000080"/>
          <w:sz w:val="2"/>
          <w:szCs w:val="18"/>
        </w:rPr>
      </w:pPr>
    </w:p>
    <w:p w:rsidR="00D83813" w:rsidRPr="00D83813" w:rsidRDefault="00D83813" w:rsidP="00BA6FC6">
      <w:pPr>
        <w:spacing w:after="0"/>
        <w:jc w:val="center"/>
        <w:rPr>
          <w:rFonts w:ascii="Times New Roman" w:hAnsi="Times New Roman"/>
          <w:color w:val="000080"/>
          <w:sz w:val="8"/>
          <w:szCs w:val="8"/>
        </w:rPr>
      </w:pPr>
    </w:p>
    <w:p w:rsidR="008945FA" w:rsidRPr="00461D7B" w:rsidRDefault="008945FA" w:rsidP="002861B1">
      <w:pPr>
        <w:spacing w:after="0"/>
        <w:ind w:left="1008" w:right="720"/>
        <w:jc w:val="both"/>
        <w:rPr>
          <w:rFonts w:ascii="Times New Roman" w:hAnsi="Times New Roman"/>
          <w:color w:val="948A54"/>
          <w:sz w:val="2"/>
          <w:szCs w:val="2"/>
        </w:rPr>
      </w:pPr>
    </w:p>
    <w:p w:rsidR="00B9428F" w:rsidRDefault="009B3057" w:rsidP="006C0814">
      <w:pPr>
        <w:spacing w:line="288" w:lineRule="auto"/>
        <w:ind w:right="29"/>
        <w:jc w:val="both"/>
        <w:rPr>
          <w:rFonts w:ascii="Times New Roman" w:hAnsi="Times New Roman" w:cs="Arial"/>
        </w:rPr>
      </w:pPr>
      <w:r w:rsidRPr="00461D7B">
        <w:rPr>
          <w:rFonts w:ascii="Times New Roman" w:hAnsi="Times New Roman" w:cs="Arial"/>
        </w:rPr>
        <w:t>South-S</w:t>
      </w:r>
      <w:r w:rsidR="00A03E60" w:rsidRPr="00461D7B">
        <w:rPr>
          <w:rFonts w:ascii="Times New Roman" w:hAnsi="Times New Roman" w:cs="Arial"/>
        </w:rPr>
        <w:t>o</w:t>
      </w:r>
      <w:r w:rsidRPr="00461D7B">
        <w:rPr>
          <w:rFonts w:ascii="Times New Roman" w:hAnsi="Times New Roman" w:cs="Arial"/>
        </w:rPr>
        <w:t>uth C</w:t>
      </w:r>
      <w:r w:rsidR="00A11FCD">
        <w:rPr>
          <w:rFonts w:ascii="Times New Roman" w:hAnsi="Times New Roman" w:cs="Arial"/>
        </w:rPr>
        <w:t>ooperation (</w:t>
      </w:r>
      <w:proofErr w:type="spellStart"/>
      <w:r w:rsidR="00A11FCD">
        <w:rPr>
          <w:rFonts w:ascii="Times New Roman" w:hAnsi="Times New Roman" w:cs="Arial"/>
        </w:rPr>
        <w:t>SSC</w:t>
      </w:r>
      <w:proofErr w:type="spellEnd"/>
      <w:r w:rsidR="00A11FCD">
        <w:rPr>
          <w:rFonts w:ascii="Times New Roman" w:hAnsi="Times New Roman" w:cs="Arial"/>
        </w:rPr>
        <w:t>) i</w:t>
      </w:r>
      <w:r w:rsidR="000B2611">
        <w:rPr>
          <w:rFonts w:ascii="Times New Roman" w:hAnsi="Times New Roman" w:cs="Arial"/>
        </w:rPr>
        <w:t xml:space="preserve">s the most contemporary and vibrant </w:t>
      </w:r>
      <w:r w:rsidR="0001172F" w:rsidRPr="00461D7B">
        <w:rPr>
          <w:rFonts w:ascii="Times New Roman" w:hAnsi="Times New Roman" w:cs="Arial"/>
        </w:rPr>
        <w:t>co</w:t>
      </w:r>
      <w:r w:rsidR="00A03E60" w:rsidRPr="00461D7B">
        <w:rPr>
          <w:rFonts w:ascii="Times New Roman" w:hAnsi="Times New Roman" w:cs="Arial"/>
        </w:rPr>
        <w:t xml:space="preserve">operation </w:t>
      </w:r>
      <w:r w:rsidR="000B2611">
        <w:rPr>
          <w:rFonts w:ascii="Times New Roman" w:hAnsi="Times New Roman" w:cs="Arial"/>
        </w:rPr>
        <w:t>platform</w:t>
      </w:r>
      <w:r w:rsidR="00A03E60" w:rsidRPr="00461D7B">
        <w:rPr>
          <w:rFonts w:ascii="Times New Roman" w:hAnsi="Times New Roman" w:cs="Arial"/>
        </w:rPr>
        <w:t xml:space="preserve"> </w:t>
      </w:r>
      <w:r w:rsidR="000B2611">
        <w:rPr>
          <w:rFonts w:ascii="Times New Roman" w:hAnsi="Times New Roman" w:cs="Arial"/>
        </w:rPr>
        <w:t>that is caters the</w:t>
      </w:r>
      <w:r w:rsidR="00A03E60" w:rsidRPr="00461D7B">
        <w:rPr>
          <w:rFonts w:ascii="Times New Roman" w:hAnsi="Times New Roman" w:cs="Arial"/>
        </w:rPr>
        <w:t xml:space="preserve"> needs</w:t>
      </w:r>
      <w:r w:rsidR="00A11FCD">
        <w:rPr>
          <w:rFonts w:ascii="Times New Roman" w:hAnsi="Times New Roman" w:cs="Arial"/>
        </w:rPr>
        <w:t xml:space="preserve"> of</w:t>
      </w:r>
      <w:r w:rsidR="00842A3E">
        <w:rPr>
          <w:rFonts w:ascii="Times New Roman" w:hAnsi="Times New Roman" w:cs="Arial"/>
        </w:rPr>
        <w:t xml:space="preserve"> a </w:t>
      </w:r>
      <w:r w:rsidR="000B2611">
        <w:rPr>
          <w:rFonts w:ascii="Times New Roman" w:hAnsi="Times New Roman" w:cs="Arial"/>
        </w:rPr>
        <w:t xml:space="preserve">developing </w:t>
      </w:r>
      <w:r w:rsidR="00842A3E">
        <w:rPr>
          <w:rFonts w:ascii="Times New Roman" w:hAnsi="Times New Roman" w:cs="Arial"/>
        </w:rPr>
        <w:t>country</w:t>
      </w:r>
      <w:r w:rsidR="00A11FCD">
        <w:rPr>
          <w:rFonts w:ascii="Times New Roman" w:hAnsi="Times New Roman" w:cs="Arial"/>
        </w:rPr>
        <w:t xml:space="preserve"> like Bangladesh. </w:t>
      </w:r>
      <w:proofErr w:type="spellStart"/>
      <w:r w:rsidR="00A11FCD">
        <w:rPr>
          <w:rFonts w:ascii="Times New Roman" w:hAnsi="Times New Roman" w:cs="Arial"/>
        </w:rPr>
        <w:t>SSC</w:t>
      </w:r>
      <w:proofErr w:type="spellEnd"/>
      <w:r w:rsidR="000B2611">
        <w:rPr>
          <w:rFonts w:ascii="Times New Roman" w:hAnsi="Times New Roman" w:cs="Arial"/>
        </w:rPr>
        <w:t>, during the last two years,</w:t>
      </w:r>
      <w:r w:rsidR="00A11FCD">
        <w:rPr>
          <w:rFonts w:ascii="Times New Roman" w:hAnsi="Times New Roman" w:cs="Arial"/>
        </w:rPr>
        <w:t xml:space="preserve"> has </w:t>
      </w:r>
      <w:r w:rsidR="000B2611">
        <w:rPr>
          <w:rFonts w:ascii="Times New Roman" w:hAnsi="Times New Roman" w:cs="Arial"/>
        </w:rPr>
        <w:t>significant</w:t>
      </w:r>
      <w:r w:rsidR="00A03E60" w:rsidRPr="00461D7B">
        <w:rPr>
          <w:rFonts w:ascii="Times New Roman" w:hAnsi="Times New Roman" w:cs="Arial"/>
        </w:rPr>
        <w:t xml:space="preserve"> achievement</w:t>
      </w:r>
      <w:r w:rsidR="000B2611">
        <w:rPr>
          <w:rFonts w:ascii="Times New Roman" w:hAnsi="Times New Roman" w:cs="Arial"/>
        </w:rPr>
        <w:t xml:space="preserve">s in </w:t>
      </w:r>
      <w:r w:rsidR="00A03E60" w:rsidRPr="00461D7B">
        <w:rPr>
          <w:rFonts w:ascii="Times New Roman" w:hAnsi="Times New Roman" w:cs="Arial"/>
        </w:rPr>
        <w:t xml:space="preserve">sharing development experience, transferring knowledge and strengthening horizontal partnership. </w:t>
      </w:r>
      <w:r w:rsidR="000B2611">
        <w:rPr>
          <w:rFonts w:ascii="Times New Roman" w:hAnsi="Times New Roman" w:cs="Arial"/>
        </w:rPr>
        <w:t>It now</w:t>
      </w:r>
      <w:r w:rsidR="008945FA" w:rsidRPr="00461D7B">
        <w:rPr>
          <w:rFonts w:ascii="Times New Roman" w:hAnsi="Times New Roman" w:cs="Arial"/>
        </w:rPr>
        <w:t xml:space="preserve"> has become a tangible source of </w:t>
      </w:r>
      <w:r w:rsidR="000B2611">
        <w:rPr>
          <w:rFonts w:ascii="Times New Roman" w:hAnsi="Times New Roman" w:cs="Arial"/>
        </w:rPr>
        <w:t xml:space="preserve">inspiration in building effective </w:t>
      </w:r>
      <w:r w:rsidR="008945FA" w:rsidRPr="00461D7B">
        <w:rPr>
          <w:rFonts w:ascii="Times New Roman" w:hAnsi="Times New Roman" w:cs="Arial"/>
        </w:rPr>
        <w:t>develop</w:t>
      </w:r>
      <w:r w:rsidR="0001172F" w:rsidRPr="00461D7B">
        <w:rPr>
          <w:rFonts w:ascii="Times New Roman" w:hAnsi="Times New Roman" w:cs="Arial"/>
        </w:rPr>
        <w:t>ment co</w:t>
      </w:r>
      <w:r w:rsidR="008945FA" w:rsidRPr="00461D7B">
        <w:rPr>
          <w:rFonts w:ascii="Times New Roman" w:hAnsi="Times New Roman" w:cs="Arial"/>
        </w:rPr>
        <w:t>operation</w:t>
      </w:r>
      <w:r w:rsidR="00EA5B84">
        <w:rPr>
          <w:rFonts w:ascii="Times New Roman" w:hAnsi="Times New Roman" w:cs="Arial"/>
        </w:rPr>
        <w:t xml:space="preserve"> in between the</w:t>
      </w:r>
      <w:r w:rsidR="00610544">
        <w:rPr>
          <w:rFonts w:ascii="Times New Roman" w:hAnsi="Times New Roman" w:cs="Arial"/>
        </w:rPr>
        <w:t xml:space="preserve"> l</w:t>
      </w:r>
      <w:r w:rsidR="000B2611">
        <w:rPr>
          <w:rFonts w:ascii="Times New Roman" w:hAnsi="Times New Roman" w:cs="Arial"/>
        </w:rPr>
        <w:t>ow-to-</w:t>
      </w:r>
      <w:r w:rsidR="0001172F" w:rsidRPr="00461D7B">
        <w:rPr>
          <w:rFonts w:ascii="Times New Roman" w:hAnsi="Times New Roman" w:cs="Arial"/>
        </w:rPr>
        <w:t xml:space="preserve">Middle Income Countries </w:t>
      </w:r>
      <w:r w:rsidR="008945FA" w:rsidRPr="00461D7B">
        <w:rPr>
          <w:rFonts w:ascii="Times New Roman" w:hAnsi="Times New Roman" w:cs="Arial"/>
        </w:rPr>
        <w:t>(</w:t>
      </w:r>
      <w:proofErr w:type="spellStart"/>
      <w:r w:rsidR="008945FA" w:rsidRPr="00461D7B">
        <w:rPr>
          <w:rFonts w:ascii="Times New Roman" w:hAnsi="Times New Roman" w:cs="Arial"/>
        </w:rPr>
        <w:t>MICs</w:t>
      </w:r>
      <w:proofErr w:type="spellEnd"/>
      <w:r w:rsidR="008945FA" w:rsidRPr="00461D7B">
        <w:rPr>
          <w:rFonts w:ascii="Times New Roman" w:hAnsi="Times New Roman" w:cs="Arial"/>
        </w:rPr>
        <w:t>)</w:t>
      </w:r>
      <w:r w:rsidR="000B2611">
        <w:rPr>
          <w:rFonts w:ascii="Times New Roman" w:hAnsi="Times New Roman" w:cs="Arial"/>
        </w:rPr>
        <w:t xml:space="preserve"> of the Southern region</w:t>
      </w:r>
      <w:r w:rsidR="00A11FCD">
        <w:rPr>
          <w:rFonts w:ascii="Times New Roman" w:hAnsi="Times New Roman" w:cs="Arial"/>
        </w:rPr>
        <w:t xml:space="preserve">. </w:t>
      </w:r>
      <w:r w:rsidR="00B9428F">
        <w:rPr>
          <w:rFonts w:ascii="Times New Roman" w:hAnsi="Times New Roman" w:cs="Arial"/>
        </w:rPr>
        <w:t xml:space="preserve"> </w:t>
      </w:r>
    </w:p>
    <w:p w:rsidR="00D35EE4" w:rsidRPr="00461D7B" w:rsidRDefault="000B2611" w:rsidP="006C0814">
      <w:pPr>
        <w:spacing w:line="288" w:lineRule="auto"/>
        <w:ind w:right="29"/>
        <w:jc w:val="both"/>
        <w:rPr>
          <w:rFonts w:ascii="Times New Roman" w:hAnsi="Times New Roman" w:cs="Arial"/>
        </w:rPr>
      </w:pPr>
      <w:r>
        <w:rPr>
          <w:rFonts w:ascii="Times New Roman" w:hAnsi="Times New Roman" w:cs="Arial"/>
        </w:rPr>
        <w:t>A kind of new cooperation architecture has emerged through b</w:t>
      </w:r>
      <w:r w:rsidR="009B3057" w:rsidRPr="00461D7B">
        <w:rPr>
          <w:rFonts w:ascii="Times New Roman" w:hAnsi="Times New Roman" w:cs="Arial"/>
        </w:rPr>
        <w:t>uilding</w:t>
      </w:r>
      <w:r>
        <w:rPr>
          <w:rFonts w:ascii="Times New Roman" w:hAnsi="Times New Roman" w:cs="Arial"/>
        </w:rPr>
        <w:t xml:space="preserve"> horizontal partnerships by</w:t>
      </w:r>
      <w:r w:rsidR="008945FA" w:rsidRPr="00461D7B">
        <w:rPr>
          <w:rFonts w:ascii="Times New Roman" w:hAnsi="Times New Roman" w:cs="Arial"/>
        </w:rPr>
        <w:t xml:space="preserve"> shar</w:t>
      </w:r>
      <w:r>
        <w:rPr>
          <w:rFonts w:ascii="Times New Roman" w:hAnsi="Times New Roman" w:cs="Arial"/>
        </w:rPr>
        <w:t>ing</w:t>
      </w:r>
      <w:r w:rsidR="008945FA" w:rsidRPr="00461D7B">
        <w:rPr>
          <w:rFonts w:ascii="Times New Roman" w:hAnsi="Times New Roman" w:cs="Arial"/>
        </w:rPr>
        <w:t xml:space="preserve"> development e</w:t>
      </w:r>
      <w:r w:rsidR="009B3057" w:rsidRPr="00461D7B">
        <w:rPr>
          <w:rFonts w:ascii="Times New Roman" w:hAnsi="Times New Roman" w:cs="Arial"/>
        </w:rPr>
        <w:t xml:space="preserve">xperience and knowledge </w:t>
      </w:r>
      <w:r>
        <w:rPr>
          <w:rFonts w:ascii="Times New Roman" w:hAnsi="Times New Roman" w:cs="Arial"/>
        </w:rPr>
        <w:t xml:space="preserve">of best practices among the countries in the region. </w:t>
      </w:r>
      <w:r w:rsidR="006503C2">
        <w:rPr>
          <w:rFonts w:ascii="Times New Roman" w:hAnsi="Times New Roman" w:cs="Arial"/>
        </w:rPr>
        <w:t>It is only the beginning of integrating knowledge towards fostering practices beyond North-South. M</w:t>
      </w:r>
      <w:r w:rsidR="008945FA" w:rsidRPr="00461D7B">
        <w:rPr>
          <w:rFonts w:ascii="Times New Roman" w:hAnsi="Times New Roman" w:cs="Arial"/>
        </w:rPr>
        <w:t xml:space="preserve">ore needs to be learned about </w:t>
      </w:r>
      <w:proofErr w:type="spellStart"/>
      <w:r w:rsidR="008945FA" w:rsidRPr="00461D7B">
        <w:rPr>
          <w:rFonts w:ascii="Times New Roman" w:hAnsi="Times New Roman" w:cs="Arial"/>
        </w:rPr>
        <w:t>SSC</w:t>
      </w:r>
      <w:proofErr w:type="spellEnd"/>
      <w:r w:rsidR="008945FA" w:rsidRPr="00461D7B">
        <w:rPr>
          <w:rFonts w:ascii="Times New Roman" w:hAnsi="Times New Roman" w:cs="Arial"/>
        </w:rPr>
        <w:t xml:space="preserve"> modalities and practices.</w:t>
      </w:r>
      <w:r w:rsidR="00A11FCD">
        <w:rPr>
          <w:rFonts w:ascii="Times New Roman" w:hAnsi="Times New Roman" w:cs="Arial"/>
        </w:rPr>
        <w:t xml:space="preserve"> The leadership shown by </w:t>
      </w:r>
      <w:proofErr w:type="spellStart"/>
      <w:r w:rsidR="00A11FCD">
        <w:rPr>
          <w:rFonts w:ascii="Times New Roman" w:hAnsi="Times New Roman" w:cs="Arial"/>
        </w:rPr>
        <w:t>MICs</w:t>
      </w:r>
      <w:proofErr w:type="spellEnd"/>
      <w:r w:rsidR="006503C2">
        <w:rPr>
          <w:rFonts w:ascii="Times New Roman" w:hAnsi="Times New Roman" w:cs="Arial"/>
        </w:rPr>
        <w:t xml:space="preserve"> in sharing</w:t>
      </w:r>
      <w:r w:rsidR="00D35EE4" w:rsidRPr="00461D7B">
        <w:rPr>
          <w:rFonts w:ascii="Times New Roman" w:hAnsi="Times New Roman" w:cs="Arial"/>
        </w:rPr>
        <w:t xml:space="preserve"> experience using this platform represents a valuable source that complements th</w:t>
      </w:r>
      <w:r w:rsidR="006F6740" w:rsidRPr="00461D7B">
        <w:rPr>
          <w:rFonts w:ascii="Times New Roman" w:hAnsi="Times New Roman" w:cs="Arial"/>
        </w:rPr>
        <w:t>e traditional North-South C</w:t>
      </w:r>
      <w:r w:rsidR="00D35EE4" w:rsidRPr="00461D7B">
        <w:rPr>
          <w:rFonts w:ascii="Times New Roman" w:hAnsi="Times New Roman" w:cs="Arial"/>
        </w:rPr>
        <w:t>ooperation. The gr</w:t>
      </w:r>
      <w:r w:rsidR="0001172F" w:rsidRPr="00461D7B">
        <w:rPr>
          <w:rFonts w:ascii="Times New Roman" w:hAnsi="Times New Roman" w:cs="Arial"/>
        </w:rPr>
        <w:t>adual increase in triangular co</w:t>
      </w:r>
      <w:r w:rsidR="00D35EE4" w:rsidRPr="00461D7B">
        <w:rPr>
          <w:rFonts w:ascii="Times New Roman" w:hAnsi="Times New Roman" w:cs="Arial"/>
        </w:rPr>
        <w:t xml:space="preserve">operation has reinforced this trend, allowing Northern support </w:t>
      </w:r>
      <w:r w:rsidR="006503C2">
        <w:rPr>
          <w:rFonts w:ascii="Times New Roman" w:hAnsi="Times New Roman" w:cs="Arial"/>
        </w:rPr>
        <w:t xml:space="preserve">to </w:t>
      </w:r>
      <w:r w:rsidR="00D35EE4" w:rsidRPr="00461D7B">
        <w:rPr>
          <w:rFonts w:ascii="Times New Roman" w:hAnsi="Times New Roman" w:cs="Arial"/>
        </w:rPr>
        <w:t xml:space="preserve">horizontal partnerships and enabling </w:t>
      </w:r>
      <w:proofErr w:type="spellStart"/>
      <w:r w:rsidR="00D35EE4" w:rsidRPr="00461D7B">
        <w:rPr>
          <w:rFonts w:ascii="Times New Roman" w:hAnsi="Times New Roman" w:cs="Arial"/>
        </w:rPr>
        <w:t>SSC</w:t>
      </w:r>
      <w:proofErr w:type="spellEnd"/>
      <w:r w:rsidR="00D35EE4" w:rsidRPr="00461D7B">
        <w:rPr>
          <w:rFonts w:ascii="Times New Roman" w:hAnsi="Times New Roman" w:cs="Arial"/>
        </w:rPr>
        <w:t xml:space="preserve"> to expand its scope and meet demands from more </w:t>
      </w:r>
      <w:r w:rsidR="00173061" w:rsidRPr="00461D7B">
        <w:rPr>
          <w:rFonts w:ascii="Times New Roman" w:hAnsi="Times New Roman" w:cs="Arial"/>
        </w:rPr>
        <w:t>partners’</w:t>
      </w:r>
      <w:r w:rsidR="00D35EE4" w:rsidRPr="00461D7B">
        <w:rPr>
          <w:rFonts w:ascii="Times New Roman" w:hAnsi="Times New Roman" w:cs="Arial"/>
        </w:rPr>
        <w:t xml:space="preserve"> countries</w:t>
      </w:r>
      <w:r w:rsidR="00774D7C">
        <w:rPr>
          <w:rFonts w:ascii="Times New Roman" w:hAnsi="Times New Roman" w:cs="Arial"/>
        </w:rPr>
        <w:t>.</w:t>
      </w:r>
    </w:p>
    <w:p w:rsidR="00BA6FC6" w:rsidRPr="00461D7B" w:rsidRDefault="009D0658" w:rsidP="00F07258">
      <w:pPr>
        <w:numPr>
          <w:ilvl w:val="0"/>
          <w:numId w:val="18"/>
        </w:numPr>
        <w:spacing w:line="288" w:lineRule="auto"/>
        <w:ind w:right="29"/>
        <w:jc w:val="both"/>
        <w:rPr>
          <w:rFonts w:ascii="Times New Roman" w:hAnsi="Times New Roman" w:cs="Arial"/>
        </w:rPr>
      </w:pPr>
      <w:r w:rsidRPr="00461D7B">
        <w:rPr>
          <w:rFonts w:ascii="Times New Roman" w:hAnsi="Times New Roman" w:cs="Arial"/>
        </w:rPr>
        <w:t>The effectiveness of South-S</w:t>
      </w:r>
      <w:r w:rsidR="00BA6FC6" w:rsidRPr="00461D7B">
        <w:rPr>
          <w:rFonts w:ascii="Times New Roman" w:hAnsi="Times New Roman" w:cs="Arial"/>
        </w:rPr>
        <w:t>outh and Triangular Cooperation, as tools for horizontal partn</w:t>
      </w:r>
      <w:r w:rsidR="006503C2">
        <w:rPr>
          <w:rFonts w:ascii="Times New Roman" w:hAnsi="Times New Roman" w:cs="Arial"/>
        </w:rPr>
        <w:t>erships, ste</w:t>
      </w:r>
      <w:r w:rsidR="00BA6FC6" w:rsidRPr="00461D7B">
        <w:rPr>
          <w:rFonts w:ascii="Times New Roman" w:hAnsi="Times New Roman" w:cs="Arial"/>
        </w:rPr>
        <w:t>ms from its adaptability and flex</w:t>
      </w:r>
      <w:r w:rsidR="00774D7C">
        <w:rPr>
          <w:rFonts w:ascii="Times New Roman" w:hAnsi="Times New Roman" w:cs="Arial"/>
        </w:rPr>
        <w:t xml:space="preserve">ibility to particular contexts, </w:t>
      </w:r>
      <w:r w:rsidR="00BA6FC6" w:rsidRPr="00461D7B">
        <w:rPr>
          <w:rFonts w:ascii="Times New Roman" w:hAnsi="Times New Roman" w:cs="Arial"/>
        </w:rPr>
        <w:t>and envision</w:t>
      </w:r>
      <w:r w:rsidR="006503C2">
        <w:rPr>
          <w:rFonts w:ascii="Times New Roman" w:hAnsi="Times New Roman" w:cs="Arial"/>
        </w:rPr>
        <w:t>ing</w:t>
      </w:r>
      <w:r w:rsidR="00BA6FC6" w:rsidRPr="00461D7B">
        <w:rPr>
          <w:rFonts w:ascii="Times New Roman" w:hAnsi="Times New Roman" w:cs="Arial"/>
        </w:rPr>
        <w:t xml:space="preserve"> a long term perspective.  </w:t>
      </w:r>
    </w:p>
    <w:p w:rsidR="006503C2" w:rsidRDefault="00173061" w:rsidP="00F07258">
      <w:pPr>
        <w:numPr>
          <w:ilvl w:val="0"/>
          <w:numId w:val="20"/>
        </w:numPr>
        <w:spacing w:line="288" w:lineRule="auto"/>
        <w:ind w:right="29"/>
        <w:jc w:val="both"/>
        <w:rPr>
          <w:rFonts w:ascii="Times New Roman" w:hAnsi="Times New Roman" w:cs="Arial"/>
        </w:rPr>
      </w:pPr>
      <w:r w:rsidRPr="00461D7B">
        <w:rPr>
          <w:rFonts w:ascii="Times New Roman" w:hAnsi="Times New Roman" w:cs="Arial"/>
        </w:rPr>
        <w:lastRenderedPageBreak/>
        <w:t>O</w:t>
      </w:r>
      <w:r w:rsidR="00F33526" w:rsidRPr="00461D7B">
        <w:rPr>
          <w:rFonts w:ascii="Times New Roman" w:hAnsi="Times New Roman" w:cs="Arial"/>
        </w:rPr>
        <w:t>wners</w:t>
      </w:r>
      <w:r w:rsidR="00842A3E">
        <w:rPr>
          <w:rFonts w:ascii="Times New Roman" w:hAnsi="Times New Roman" w:cs="Arial"/>
        </w:rPr>
        <w:t>hi</w:t>
      </w:r>
      <w:r w:rsidR="006503C2">
        <w:rPr>
          <w:rFonts w:ascii="Times New Roman" w:hAnsi="Times New Roman" w:cs="Arial"/>
        </w:rPr>
        <w:t>p and mutual accountability still remain to be</w:t>
      </w:r>
      <w:r w:rsidR="00F33526" w:rsidRPr="00461D7B">
        <w:rPr>
          <w:rFonts w:ascii="Times New Roman" w:hAnsi="Times New Roman" w:cs="Arial"/>
        </w:rPr>
        <w:t xml:space="preserve"> key challenge</w:t>
      </w:r>
      <w:r w:rsidR="00842A3E">
        <w:rPr>
          <w:rFonts w:ascii="Times New Roman" w:hAnsi="Times New Roman" w:cs="Arial"/>
        </w:rPr>
        <w:t>s</w:t>
      </w:r>
      <w:r w:rsidR="00265A1F">
        <w:rPr>
          <w:rFonts w:ascii="Times New Roman" w:hAnsi="Times New Roman" w:cs="Arial"/>
        </w:rPr>
        <w:t xml:space="preserve"> for many yea</w:t>
      </w:r>
      <w:r w:rsidRPr="00461D7B">
        <w:rPr>
          <w:rFonts w:ascii="Times New Roman" w:hAnsi="Times New Roman" w:cs="Arial"/>
        </w:rPr>
        <w:t>rs</w:t>
      </w:r>
      <w:r w:rsidR="006503C2">
        <w:rPr>
          <w:rFonts w:ascii="Times New Roman" w:hAnsi="Times New Roman" w:cs="Arial"/>
        </w:rPr>
        <w:t xml:space="preserve"> in the future</w:t>
      </w:r>
      <w:r w:rsidRPr="00461D7B">
        <w:rPr>
          <w:rFonts w:ascii="Times New Roman" w:hAnsi="Times New Roman" w:cs="Arial"/>
        </w:rPr>
        <w:t>. O</w:t>
      </w:r>
      <w:r w:rsidR="00F33526" w:rsidRPr="00461D7B">
        <w:rPr>
          <w:rFonts w:ascii="Times New Roman" w:hAnsi="Times New Roman" w:cs="Arial"/>
        </w:rPr>
        <w:t>wnership and mutual accountability can be ensure</w:t>
      </w:r>
      <w:r w:rsidRPr="00461D7B">
        <w:rPr>
          <w:rFonts w:ascii="Times New Roman" w:hAnsi="Times New Roman" w:cs="Arial"/>
        </w:rPr>
        <w:t>d</w:t>
      </w:r>
      <w:r w:rsidR="00F33526" w:rsidRPr="00461D7B">
        <w:rPr>
          <w:rFonts w:ascii="Times New Roman" w:hAnsi="Times New Roman" w:cs="Arial"/>
        </w:rPr>
        <w:t xml:space="preserve"> when supported by strong commitment in term</w:t>
      </w:r>
      <w:r w:rsidR="00842A3E">
        <w:rPr>
          <w:rFonts w:ascii="Times New Roman" w:hAnsi="Times New Roman" w:cs="Arial"/>
        </w:rPr>
        <w:t>s</w:t>
      </w:r>
      <w:r w:rsidR="00F33526" w:rsidRPr="00461D7B">
        <w:rPr>
          <w:rFonts w:ascii="Times New Roman" w:hAnsi="Times New Roman" w:cs="Arial"/>
        </w:rPr>
        <w:t xml:space="preserve"> of political, institutional an</w:t>
      </w:r>
      <w:r w:rsidR="00842A3E">
        <w:rPr>
          <w:rFonts w:ascii="Times New Roman" w:hAnsi="Times New Roman" w:cs="Arial"/>
        </w:rPr>
        <w:t>d legal framework</w:t>
      </w:r>
      <w:r w:rsidR="006503C2">
        <w:rPr>
          <w:rFonts w:ascii="Times New Roman" w:hAnsi="Times New Roman" w:cs="Arial"/>
        </w:rPr>
        <w:t xml:space="preserve"> to contribute to capacity development for exercising country</w:t>
      </w:r>
      <w:r w:rsidR="00842A3E">
        <w:rPr>
          <w:rFonts w:ascii="Times New Roman" w:hAnsi="Times New Roman" w:cs="Arial"/>
        </w:rPr>
        <w:t xml:space="preserve"> </w:t>
      </w:r>
      <w:r w:rsidR="00F33526" w:rsidRPr="00461D7B">
        <w:rPr>
          <w:rFonts w:ascii="Times New Roman" w:hAnsi="Times New Roman" w:cs="Arial"/>
        </w:rPr>
        <w:t xml:space="preserve"> leadership </w:t>
      </w:r>
      <w:r w:rsidR="006503C2">
        <w:rPr>
          <w:rFonts w:ascii="Times New Roman" w:hAnsi="Times New Roman" w:cs="Arial"/>
        </w:rPr>
        <w:t>involving</w:t>
      </w:r>
      <w:r w:rsidR="00F33526" w:rsidRPr="00461D7B">
        <w:rPr>
          <w:rFonts w:ascii="Times New Roman" w:hAnsi="Times New Roman" w:cs="Arial"/>
        </w:rPr>
        <w:t xml:space="preserve"> all partners</w:t>
      </w:r>
      <w:r w:rsidR="006503C2">
        <w:rPr>
          <w:rFonts w:ascii="Times New Roman" w:hAnsi="Times New Roman" w:cs="Arial"/>
        </w:rPr>
        <w:t xml:space="preserve"> and stakeholders</w:t>
      </w:r>
      <w:r w:rsidR="00F33526" w:rsidRPr="00461D7B">
        <w:rPr>
          <w:rFonts w:ascii="Times New Roman" w:hAnsi="Times New Roman" w:cs="Arial"/>
        </w:rPr>
        <w:t xml:space="preserve">. </w:t>
      </w:r>
    </w:p>
    <w:p w:rsidR="00F33526" w:rsidRDefault="00173061" w:rsidP="00F07258">
      <w:pPr>
        <w:numPr>
          <w:ilvl w:val="0"/>
          <w:numId w:val="20"/>
        </w:numPr>
        <w:spacing w:line="288" w:lineRule="auto"/>
        <w:ind w:right="29"/>
        <w:jc w:val="both"/>
        <w:rPr>
          <w:rFonts w:ascii="Times New Roman" w:hAnsi="Times New Roman" w:cs="Arial"/>
        </w:rPr>
      </w:pPr>
      <w:r w:rsidRPr="00461D7B">
        <w:rPr>
          <w:rFonts w:ascii="Times New Roman" w:hAnsi="Times New Roman" w:cs="Arial"/>
        </w:rPr>
        <w:t>M</w:t>
      </w:r>
      <w:r w:rsidR="00F33526" w:rsidRPr="00461D7B">
        <w:rPr>
          <w:rFonts w:ascii="Times New Roman" w:hAnsi="Times New Roman" w:cs="Arial"/>
        </w:rPr>
        <w:t xml:space="preserve">echanism and </w:t>
      </w:r>
      <w:r w:rsidR="006503C2">
        <w:rPr>
          <w:rFonts w:ascii="Times New Roman" w:hAnsi="Times New Roman" w:cs="Arial"/>
        </w:rPr>
        <w:t xml:space="preserve">operational </w:t>
      </w:r>
      <w:r w:rsidR="00F33526" w:rsidRPr="00461D7B">
        <w:rPr>
          <w:rFonts w:ascii="Times New Roman" w:hAnsi="Times New Roman" w:cs="Arial"/>
        </w:rPr>
        <w:t xml:space="preserve">arrangement </w:t>
      </w:r>
      <w:r w:rsidR="006503C2">
        <w:rPr>
          <w:rFonts w:ascii="Times New Roman" w:hAnsi="Times New Roman" w:cs="Arial"/>
        </w:rPr>
        <w:t xml:space="preserve">should be put in place to facilitate </w:t>
      </w:r>
      <w:r w:rsidR="00F33526" w:rsidRPr="00461D7B">
        <w:rPr>
          <w:rFonts w:ascii="Times New Roman" w:hAnsi="Times New Roman" w:cs="Arial"/>
        </w:rPr>
        <w:t xml:space="preserve">sharing of information, </w:t>
      </w:r>
      <w:r w:rsidR="00DC5809" w:rsidRPr="00461D7B">
        <w:rPr>
          <w:rFonts w:ascii="Times New Roman" w:hAnsi="Times New Roman" w:cs="Arial"/>
        </w:rPr>
        <w:t>transparency</w:t>
      </w:r>
      <w:r w:rsidR="00842A3E">
        <w:rPr>
          <w:rFonts w:ascii="Times New Roman" w:hAnsi="Times New Roman" w:cs="Arial"/>
        </w:rPr>
        <w:t>,</w:t>
      </w:r>
      <w:r w:rsidR="00774D7C">
        <w:rPr>
          <w:rFonts w:ascii="Times New Roman" w:hAnsi="Times New Roman" w:cs="Arial"/>
        </w:rPr>
        <w:t xml:space="preserve"> </w:t>
      </w:r>
      <w:r w:rsidR="00842A3E">
        <w:rPr>
          <w:rFonts w:ascii="Times New Roman" w:hAnsi="Times New Roman" w:cs="Arial"/>
        </w:rPr>
        <w:t>monitoring and e</w:t>
      </w:r>
      <w:r w:rsidR="00774D7C">
        <w:rPr>
          <w:rFonts w:ascii="Times New Roman" w:hAnsi="Times New Roman" w:cs="Arial"/>
        </w:rPr>
        <w:t>valuation</w:t>
      </w:r>
      <w:r w:rsidR="00F33526" w:rsidRPr="00461D7B">
        <w:rPr>
          <w:rFonts w:ascii="Times New Roman" w:hAnsi="Times New Roman" w:cs="Arial"/>
        </w:rPr>
        <w:t xml:space="preserve"> to ensure mutual accountability.</w:t>
      </w:r>
      <w:r w:rsidR="00286751">
        <w:rPr>
          <w:rFonts w:ascii="Times New Roman" w:hAnsi="Times New Roman" w:cs="Arial"/>
        </w:rPr>
        <w:t xml:space="preserve"> </w:t>
      </w:r>
    </w:p>
    <w:p w:rsidR="00EF29E6" w:rsidRPr="00EF29E6" w:rsidRDefault="00EF29E6" w:rsidP="00EF29E6">
      <w:pPr>
        <w:spacing w:line="288" w:lineRule="auto"/>
        <w:ind w:left="720" w:right="29"/>
        <w:jc w:val="both"/>
        <w:rPr>
          <w:rFonts w:ascii="Times New Roman" w:hAnsi="Times New Roman" w:cs="Arial"/>
          <w:sz w:val="2"/>
        </w:rPr>
      </w:pPr>
    </w:p>
    <w:p w:rsidR="00674A20" w:rsidRPr="002F4C56" w:rsidRDefault="009E52A2" w:rsidP="002F4C56">
      <w:pPr>
        <w:spacing w:line="288" w:lineRule="auto"/>
        <w:ind w:right="29"/>
        <w:jc w:val="both"/>
        <w:rPr>
          <w:rFonts w:ascii="Times New Roman" w:hAnsi="Times New Roman" w:cs="Arial"/>
          <w:b/>
          <w:bCs/>
        </w:rPr>
      </w:pPr>
      <w:r>
        <w:rPr>
          <w:rFonts w:ascii="Times New Roman" w:hAnsi="Times New Roman" w:cs="Arial"/>
          <w:b/>
          <w:bCs/>
        </w:rPr>
        <w:t>Distinguished Colleagues</w:t>
      </w:r>
    </w:p>
    <w:p w:rsidR="009E52A2" w:rsidRDefault="005C739F" w:rsidP="009E52A2">
      <w:pPr>
        <w:spacing w:line="288" w:lineRule="auto"/>
        <w:ind w:right="29"/>
        <w:jc w:val="both"/>
        <w:rPr>
          <w:rFonts w:ascii="Times New Roman" w:hAnsi="Times New Roman" w:cs="Arial"/>
        </w:rPr>
      </w:pPr>
      <w:r>
        <w:rPr>
          <w:rFonts w:ascii="Times New Roman" w:hAnsi="Times New Roman" w:cs="Arial"/>
        </w:rPr>
        <w:t xml:space="preserve">Let me take the opportunity to extend our heartiest thanks to </w:t>
      </w:r>
      <w:proofErr w:type="spellStart"/>
      <w:r>
        <w:rPr>
          <w:rFonts w:ascii="Times New Roman" w:hAnsi="Times New Roman" w:cs="Arial"/>
        </w:rPr>
        <w:t>TT-SSC</w:t>
      </w:r>
      <w:proofErr w:type="spellEnd"/>
      <w:r>
        <w:rPr>
          <w:rFonts w:ascii="Times New Roman" w:hAnsi="Times New Roman" w:cs="Arial"/>
        </w:rPr>
        <w:t xml:space="preserve"> for their outstanding imagination to initiate collecting tangible evidence on “what works best” through case stories and case studies. </w:t>
      </w:r>
      <w:r w:rsidRPr="005C739F">
        <w:rPr>
          <w:rFonts w:ascii="Times New Roman" w:eastAsia="Arial Unicode MS" w:hAnsi="Times New Roman"/>
          <w:iCs/>
        </w:rPr>
        <w:t>The findings and lessons of the rich and diverse analytical work on South-South and Triangular Cooperation has opened a very effective window in the area of knowledge sharing involving Southern academia.</w:t>
      </w:r>
      <w:r w:rsidR="009E52A2">
        <w:rPr>
          <w:rFonts w:ascii="Times New Roman" w:hAnsi="Times New Roman" w:cs="Arial"/>
        </w:rPr>
        <w:t xml:space="preserve"> </w:t>
      </w:r>
    </w:p>
    <w:p w:rsidR="009E52A2" w:rsidRDefault="00017303" w:rsidP="009E52A2">
      <w:pPr>
        <w:spacing w:line="288" w:lineRule="auto"/>
        <w:ind w:right="29"/>
        <w:jc w:val="both"/>
        <w:rPr>
          <w:rFonts w:ascii="Times New Roman" w:eastAsia="Arial Unicode MS" w:hAnsi="Times New Roman"/>
        </w:rPr>
      </w:pPr>
      <w:r>
        <w:rPr>
          <w:rFonts w:ascii="Times New Roman" w:eastAsia="Arial Unicode MS" w:hAnsi="Times New Roman"/>
          <w:bCs/>
        </w:rPr>
        <w:t>Like many other developing and middle income countries, we in Bangladesh has learned how to embed regional cooperation</w:t>
      </w:r>
      <w:r>
        <w:rPr>
          <w:rFonts w:ascii="Times New Roman" w:eastAsia="Arial Unicode MS" w:hAnsi="Times New Roman"/>
        </w:rPr>
        <w:t xml:space="preserve"> </w:t>
      </w:r>
      <w:r w:rsidR="00122999" w:rsidRPr="00017303">
        <w:rPr>
          <w:rFonts w:ascii="Times New Roman" w:eastAsia="Arial Unicode MS" w:hAnsi="Times New Roman"/>
        </w:rPr>
        <w:t>in a</w:t>
      </w:r>
      <w:r>
        <w:rPr>
          <w:rFonts w:ascii="Times New Roman" w:eastAsia="Arial Unicode MS" w:hAnsi="Times New Roman"/>
        </w:rPr>
        <w:t>n effective</w:t>
      </w:r>
      <w:r w:rsidR="00122999" w:rsidRPr="00017303">
        <w:rPr>
          <w:rFonts w:ascii="Times New Roman" w:eastAsia="Arial Unicode MS" w:hAnsi="Times New Roman"/>
        </w:rPr>
        <w:t xml:space="preserve"> framework of joint leadership, where all parties contribute and share responsibilities </w:t>
      </w:r>
      <w:r>
        <w:rPr>
          <w:rFonts w:ascii="Times New Roman" w:eastAsia="Arial Unicode MS" w:hAnsi="Times New Roman"/>
        </w:rPr>
        <w:t>in every stages of development intervention i.e.</w:t>
      </w:r>
      <w:r w:rsidR="00122999" w:rsidRPr="00017303">
        <w:rPr>
          <w:rFonts w:ascii="Times New Roman" w:eastAsia="Arial Unicode MS" w:hAnsi="Times New Roman"/>
        </w:rPr>
        <w:t xml:space="preserve"> planning, implementing and evaluating. </w:t>
      </w:r>
      <w:r>
        <w:rPr>
          <w:rFonts w:ascii="Times New Roman" w:eastAsia="Arial Unicode MS" w:hAnsi="Times New Roman"/>
        </w:rPr>
        <w:t xml:space="preserve">The Government of Bangladesh in recent years prioritized </w:t>
      </w:r>
      <w:r w:rsidR="00122999" w:rsidRPr="00017303">
        <w:rPr>
          <w:rFonts w:ascii="Times New Roman" w:eastAsia="Arial Unicode MS" w:hAnsi="Times New Roman"/>
        </w:rPr>
        <w:t>generat</w:t>
      </w:r>
      <w:r>
        <w:rPr>
          <w:rFonts w:ascii="Times New Roman" w:eastAsia="Arial Unicode MS" w:hAnsi="Times New Roman"/>
        </w:rPr>
        <w:t>ion of</w:t>
      </w:r>
      <w:r w:rsidR="00122999" w:rsidRPr="00017303">
        <w:rPr>
          <w:rFonts w:ascii="Times New Roman" w:eastAsia="Arial Unicode MS" w:hAnsi="Times New Roman"/>
        </w:rPr>
        <w:t xml:space="preserve"> shared ownership</w:t>
      </w:r>
      <w:r>
        <w:rPr>
          <w:rFonts w:ascii="Times New Roman" w:eastAsia="Arial Unicode MS" w:hAnsi="Times New Roman"/>
        </w:rPr>
        <w:t xml:space="preserve"> through</w:t>
      </w:r>
      <w:r w:rsidR="00122999" w:rsidRPr="00017303">
        <w:rPr>
          <w:rFonts w:ascii="Times New Roman" w:eastAsia="Arial Unicode MS" w:hAnsi="Times New Roman"/>
        </w:rPr>
        <w:t xml:space="preserve"> alignment </w:t>
      </w:r>
      <w:r>
        <w:rPr>
          <w:rFonts w:ascii="Times New Roman" w:eastAsia="Arial Unicode MS" w:hAnsi="Times New Roman"/>
        </w:rPr>
        <w:t>with</w:t>
      </w:r>
      <w:r w:rsidR="00122999" w:rsidRPr="00017303">
        <w:rPr>
          <w:rFonts w:ascii="Times New Roman" w:eastAsia="Arial Unicode MS" w:hAnsi="Times New Roman"/>
        </w:rPr>
        <w:t xml:space="preserve"> national strategies, as well as </w:t>
      </w:r>
      <w:r>
        <w:rPr>
          <w:rFonts w:ascii="Times New Roman" w:eastAsia="Arial Unicode MS" w:hAnsi="Times New Roman"/>
        </w:rPr>
        <w:t xml:space="preserve">mobilizing </w:t>
      </w:r>
      <w:r w:rsidR="00122999" w:rsidRPr="00017303">
        <w:rPr>
          <w:rFonts w:ascii="Times New Roman" w:eastAsia="Arial Unicode MS" w:hAnsi="Times New Roman"/>
        </w:rPr>
        <w:t>political support</w:t>
      </w:r>
      <w:r>
        <w:rPr>
          <w:rFonts w:ascii="Times New Roman" w:eastAsia="Arial Unicode MS" w:hAnsi="Times New Roman"/>
        </w:rPr>
        <w:t xml:space="preserve"> </w:t>
      </w:r>
      <w:r w:rsidR="00122999" w:rsidRPr="00017303">
        <w:rPr>
          <w:rFonts w:ascii="Times New Roman" w:eastAsia="Arial Unicode MS" w:hAnsi="Times New Roman"/>
        </w:rPr>
        <w:t>in a collaborative fashion</w:t>
      </w:r>
      <w:r>
        <w:rPr>
          <w:rFonts w:ascii="Times New Roman" w:eastAsia="Arial Unicode MS" w:hAnsi="Times New Roman"/>
        </w:rPr>
        <w:t xml:space="preserve"> at multi-level</w:t>
      </w:r>
      <w:r w:rsidR="00122999" w:rsidRPr="00017303">
        <w:rPr>
          <w:rFonts w:ascii="Times New Roman" w:eastAsia="Arial Unicode MS" w:hAnsi="Times New Roman"/>
        </w:rPr>
        <w:t xml:space="preserve">. </w:t>
      </w:r>
      <w:r>
        <w:rPr>
          <w:rFonts w:ascii="Times New Roman" w:eastAsia="Arial Unicode MS" w:hAnsi="Times New Roman"/>
        </w:rPr>
        <w:t xml:space="preserve"> The Government led formulation of Joint Cooperation Strategy (</w:t>
      </w:r>
      <w:proofErr w:type="spellStart"/>
      <w:r>
        <w:rPr>
          <w:rFonts w:ascii="Times New Roman" w:eastAsia="Arial Unicode MS" w:hAnsi="Times New Roman"/>
        </w:rPr>
        <w:t>JCS</w:t>
      </w:r>
      <w:proofErr w:type="spellEnd"/>
      <w:r>
        <w:rPr>
          <w:rFonts w:ascii="Times New Roman" w:eastAsia="Arial Unicode MS" w:hAnsi="Times New Roman"/>
        </w:rPr>
        <w:t>) and annual Bangladesh Development Forum (</w:t>
      </w:r>
      <w:proofErr w:type="spellStart"/>
      <w:r>
        <w:rPr>
          <w:rFonts w:ascii="Times New Roman" w:eastAsia="Arial Unicode MS" w:hAnsi="Times New Roman"/>
        </w:rPr>
        <w:t>BDF</w:t>
      </w:r>
      <w:proofErr w:type="spellEnd"/>
      <w:r>
        <w:rPr>
          <w:rFonts w:ascii="Times New Roman" w:eastAsia="Arial Unicode MS" w:hAnsi="Times New Roman"/>
        </w:rPr>
        <w:t xml:space="preserve">) are the local level transformation of </w:t>
      </w:r>
      <w:proofErr w:type="spellStart"/>
      <w:r>
        <w:rPr>
          <w:rFonts w:ascii="Times New Roman" w:eastAsia="Arial Unicode MS" w:hAnsi="Times New Roman"/>
        </w:rPr>
        <w:t>SSC</w:t>
      </w:r>
      <w:proofErr w:type="spellEnd"/>
      <w:r w:rsidR="009E52A2">
        <w:rPr>
          <w:rFonts w:ascii="Times New Roman" w:eastAsia="Arial Unicode MS" w:hAnsi="Times New Roman"/>
        </w:rPr>
        <w:t xml:space="preserve"> lessons into practical actions. </w:t>
      </w:r>
    </w:p>
    <w:p w:rsidR="009E52A2" w:rsidRDefault="00122999" w:rsidP="009E52A2">
      <w:pPr>
        <w:spacing w:line="288" w:lineRule="auto"/>
        <w:ind w:right="29"/>
        <w:jc w:val="both"/>
        <w:rPr>
          <w:rFonts w:ascii="Times New Roman" w:hAnsi="Times New Roman" w:cs="Arial"/>
        </w:rPr>
      </w:pPr>
      <w:r w:rsidRPr="00017303">
        <w:rPr>
          <w:rFonts w:ascii="Times New Roman" w:eastAsia="Arial Unicode MS" w:hAnsi="Times New Roman"/>
        </w:rPr>
        <w:t>Policy-makers, at the high</w:t>
      </w:r>
      <w:r w:rsidR="001F53AE">
        <w:rPr>
          <w:rFonts w:ascii="Times New Roman" w:eastAsia="Arial Unicode MS" w:hAnsi="Times New Roman"/>
        </w:rPr>
        <w:t>est</w:t>
      </w:r>
      <w:r w:rsidRPr="00017303">
        <w:rPr>
          <w:rFonts w:ascii="Times New Roman" w:eastAsia="Arial Unicode MS" w:hAnsi="Times New Roman"/>
        </w:rPr>
        <w:t xml:space="preserve"> level,</w:t>
      </w:r>
      <w:r w:rsidR="001F53AE">
        <w:rPr>
          <w:rFonts w:ascii="Times New Roman" w:eastAsia="Arial Unicode MS" w:hAnsi="Times New Roman"/>
        </w:rPr>
        <w:t xml:space="preserve"> Members of the Parliament, for example</w:t>
      </w:r>
      <w:r w:rsidRPr="00017303">
        <w:rPr>
          <w:rFonts w:ascii="Times New Roman" w:eastAsia="Arial Unicode MS" w:hAnsi="Times New Roman"/>
        </w:rPr>
        <w:t xml:space="preserve"> and practitioners, at the implementation level, </w:t>
      </w:r>
      <w:r w:rsidR="001F53AE">
        <w:rPr>
          <w:rFonts w:ascii="Times New Roman" w:eastAsia="Arial Unicode MS" w:hAnsi="Times New Roman"/>
        </w:rPr>
        <w:t xml:space="preserve">have been anchored </w:t>
      </w:r>
      <w:r w:rsidRPr="00017303">
        <w:rPr>
          <w:rFonts w:ascii="Times New Roman" w:eastAsia="Arial Unicode MS" w:hAnsi="Times New Roman"/>
        </w:rPr>
        <w:t xml:space="preserve"> hand-in-hand </w:t>
      </w:r>
      <w:r w:rsidR="001F53AE">
        <w:rPr>
          <w:rFonts w:ascii="Times New Roman" w:eastAsia="Arial Unicode MS" w:hAnsi="Times New Roman"/>
        </w:rPr>
        <w:t>to</w:t>
      </w:r>
      <w:r w:rsidRPr="00017303">
        <w:rPr>
          <w:rFonts w:ascii="Times New Roman" w:eastAsia="Arial Unicode MS" w:hAnsi="Times New Roman"/>
        </w:rPr>
        <w:t xml:space="preserve"> create formal and informal links to identifying together key challenges, practices and solutions to be shared and adapted with a view to policy and institutional changes. </w:t>
      </w:r>
      <w:r w:rsidR="001F53AE">
        <w:rPr>
          <w:rFonts w:ascii="Times New Roman" w:eastAsia="Arial Unicode MS" w:hAnsi="Times New Roman"/>
        </w:rPr>
        <w:t xml:space="preserve">A new dimension of building sustainable trust among all stakeholders has started to take shape at the national level. </w:t>
      </w:r>
    </w:p>
    <w:p w:rsidR="009E52A2" w:rsidRDefault="001F53AE" w:rsidP="009E52A2">
      <w:pPr>
        <w:spacing w:line="288" w:lineRule="auto"/>
        <w:ind w:right="29"/>
        <w:jc w:val="both"/>
        <w:rPr>
          <w:rFonts w:ascii="Times New Roman" w:hAnsi="Times New Roman" w:cs="Arial"/>
        </w:rPr>
      </w:pPr>
      <w:r>
        <w:rPr>
          <w:rFonts w:ascii="Times New Roman" w:hAnsi="Times New Roman"/>
        </w:rPr>
        <w:t xml:space="preserve">But </w:t>
      </w:r>
      <w:r w:rsidRPr="001F53AE">
        <w:rPr>
          <w:rFonts w:ascii="Times New Roman" w:hAnsi="Times New Roman"/>
        </w:rPr>
        <w:t>developing a common vision and a shared set of priorities</w:t>
      </w:r>
      <w:r>
        <w:rPr>
          <w:rFonts w:ascii="Times New Roman" w:hAnsi="Times New Roman"/>
        </w:rPr>
        <w:t xml:space="preserve"> to make aid more effective is not an easy task in many developing countries like Bangladesh</w:t>
      </w:r>
      <w:r w:rsidR="00610544">
        <w:rPr>
          <w:rFonts w:ascii="Times New Roman" w:hAnsi="Times New Roman"/>
        </w:rPr>
        <w:t>. Although, G</w:t>
      </w:r>
      <w:r w:rsidRPr="001F53AE">
        <w:rPr>
          <w:rFonts w:ascii="Times New Roman" w:hAnsi="Times New Roman"/>
        </w:rPr>
        <w:t>overnment ownership over development processes in Bangladesh has been assessed</w:t>
      </w:r>
      <w:r>
        <w:rPr>
          <w:rFonts w:ascii="Times New Roman" w:hAnsi="Times New Roman"/>
        </w:rPr>
        <w:t xml:space="preserve"> recently</w:t>
      </w:r>
      <w:r w:rsidRPr="001F53AE">
        <w:rPr>
          <w:rFonts w:ascii="Times New Roman" w:hAnsi="Times New Roman"/>
        </w:rPr>
        <w:t xml:space="preserve"> as moderate, weak linkages between policy, strategy and implementation procedures remain to be a major challenge. </w:t>
      </w:r>
    </w:p>
    <w:p w:rsidR="009E52A2" w:rsidRDefault="001F53AE" w:rsidP="009E52A2">
      <w:pPr>
        <w:spacing w:line="288" w:lineRule="auto"/>
        <w:ind w:right="29"/>
        <w:jc w:val="both"/>
        <w:rPr>
          <w:rFonts w:ascii="Times New Roman" w:hAnsi="Times New Roman" w:cs="Arial"/>
        </w:rPr>
      </w:pPr>
      <w:r>
        <w:rPr>
          <w:rFonts w:ascii="Times New Roman" w:hAnsi="Times New Roman"/>
        </w:rPr>
        <w:t xml:space="preserve">Bangladesh’s major aid flow </w:t>
      </w:r>
      <w:r w:rsidR="003146F5">
        <w:rPr>
          <w:rFonts w:ascii="Times New Roman" w:hAnsi="Times New Roman"/>
        </w:rPr>
        <w:t xml:space="preserve">represents the contribution of developed countries representing mainly North. </w:t>
      </w:r>
      <w:r w:rsidRPr="001F53AE">
        <w:rPr>
          <w:rFonts w:ascii="Times New Roman" w:hAnsi="Times New Roman"/>
        </w:rPr>
        <w:t xml:space="preserve">The manner in which aid is provided to Bangladesh reflects aspects of fragmented vision and unrelated priorities. This limits its contribution to building tangible partnerships and its impact on developing national capacity to determine, lead and manage the development outcomes.  The Government of Bangladesh is expected to exercise strong leadership to avoid fragmentation and mitigate challenges. However, government capacity to press development partners, especially large volume donors, to rationalize their activities is often lacking. </w:t>
      </w:r>
    </w:p>
    <w:p w:rsidR="009E52A2" w:rsidRDefault="001F53AE" w:rsidP="009E52A2">
      <w:pPr>
        <w:spacing w:line="288" w:lineRule="auto"/>
        <w:ind w:right="29"/>
        <w:jc w:val="both"/>
        <w:rPr>
          <w:rFonts w:ascii="Times New Roman" w:hAnsi="Times New Roman" w:cs="Arial"/>
        </w:rPr>
      </w:pPr>
      <w:r w:rsidRPr="001F53AE">
        <w:rPr>
          <w:rFonts w:ascii="Times New Roman" w:hAnsi="Times New Roman"/>
        </w:rPr>
        <w:t xml:space="preserve">The challenges are aggravated by the spread of aid budget over a large number of sectors by most development partners. This undermines the value and effectiveness of foreign assistance in </w:t>
      </w:r>
      <w:smartTag w:uri="urn:schemas-microsoft-com:office:smarttags" w:element="country-region">
        <w:smartTag w:uri="urn:schemas-microsoft-com:office:smarttags" w:element="place">
          <w:r w:rsidRPr="001F53AE">
            <w:rPr>
              <w:rFonts w:ascii="Times New Roman" w:hAnsi="Times New Roman"/>
            </w:rPr>
            <w:t>Bangladesh</w:t>
          </w:r>
        </w:smartTag>
      </w:smartTag>
      <w:r w:rsidRPr="001F53AE">
        <w:rPr>
          <w:rFonts w:ascii="Times New Roman" w:hAnsi="Times New Roman"/>
        </w:rPr>
        <w:t>, as it increases the transaction costs, as well as the coordination challenge, resulting in potentially wasteful duplication and overlaps in the delivery of aid, competition for scarce skills, and distorting of sectoral allocations of domestic resources. In sectors where increasing fragmentation leads to growing competition between development partners, the effect can be that the development partners and government ministry counterparts become increasingly focused on the results of their own projects, losing sight of the broader and more strategic objectives of the national programme. The competition among many donors for visibility and quick success at the country level creates burden on the limited public sector capacity and in effect, undermines the common-pool resource rather than building it up.</w:t>
      </w:r>
      <w:r w:rsidR="009E52A2">
        <w:rPr>
          <w:rFonts w:ascii="Times New Roman" w:hAnsi="Times New Roman" w:cs="Arial"/>
        </w:rPr>
        <w:t xml:space="preserve"> </w:t>
      </w:r>
    </w:p>
    <w:p w:rsidR="009E52A2" w:rsidRDefault="001F53AE" w:rsidP="009E52A2">
      <w:pPr>
        <w:spacing w:line="288" w:lineRule="auto"/>
        <w:ind w:right="29"/>
        <w:jc w:val="both"/>
        <w:rPr>
          <w:rFonts w:ascii="Times New Roman" w:hAnsi="Times New Roman"/>
        </w:rPr>
      </w:pPr>
      <w:r w:rsidRPr="001F53AE">
        <w:rPr>
          <w:rFonts w:ascii="Times New Roman" w:hAnsi="Times New Roman"/>
        </w:rPr>
        <w:t xml:space="preserve">Development Partners frequently refer to ‘ownership’ when they would like the government to take the ‘lead’ on a specific issue. However, </w:t>
      </w:r>
      <w:proofErr w:type="spellStart"/>
      <w:r w:rsidRPr="001F53AE">
        <w:rPr>
          <w:rFonts w:ascii="Times New Roman" w:hAnsi="Times New Roman"/>
        </w:rPr>
        <w:t>DPs</w:t>
      </w:r>
      <w:proofErr w:type="spellEnd"/>
      <w:r w:rsidRPr="001F53AE">
        <w:rPr>
          <w:rFonts w:ascii="Times New Roman" w:hAnsi="Times New Roman"/>
        </w:rPr>
        <w:t xml:space="preserve"> demand more ‘leadership’, mainly where they would like to see the government take actions on issues high on the Development Partners’ agenda. But, in fact they are frequently unwilling to fully accept government leadership and ownership and often undermine it through interventions that are not in line with national priorities, unpredictable aid disbursements, and fragmented aid delivery through parallel structures. Moreover, the assistance policy of some of the well-meaning </w:t>
      </w:r>
      <w:proofErr w:type="spellStart"/>
      <w:r w:rsidRPr="001F53AE">
        <w:rPr>
          <w:rFonts w:ascii="Times New Roman" w:hAnsi="Times New Roman"/>
        </w:rPr>
        <w:t>DPs</w:t>
      </w:r>
      <w:proofErr w:type="spellEnd"/>
      <w:r w:rsidRPr="001F53AE">
        <w:rPr>
          <w:rFonts w:ascii="Times New Roman" w:hAnsi="Times New Roman"/>
        </w:rPr>
        <w:t xml:space="preserve"> to limit the concept of national ownership only to participatory stakeholder consultations engender misrepresentation that sometimes lead them to act on behalf of the host government and its citizens in the assumption that they know what is the best for the country. </w:t>
      </w:r>
      <w:proofErr w:type="spellStart"/>
      <w:r w:rsidRPr="001F53AE">
        <w:rPr>
          <w:rFonts w:ascii="Times New Roman" w:hAnsi="Times New Roman"/>
        </w:rPr>
        <w:t>DPs</w:t>
      </w:r>
      <w:proofErr w:type="spellEnd"/>
      <w:r w:rsidRPr="001F53AE">
        <w:rPr>
          <w:rFonts w:ascii="Times New Roman" w:hAnsi="Times New Roman"/>
        </w:rPr>
        <w:t xml:space="preserve">’ HQ demands on country offices to demonstrate progress – of whatever kind, sometimes lead to </w:t>
      </w:r>
      <w:r w:rsidRPr="001F53AE">
        <w:rPr>
          <w:rFonts w:ascii="Times New Roman" w:hAnsi="Times New Roman"/>
          <w:i/>
        </w:rPr>
        <w:t>ad hoc</w:t>
      </w:r>
      <w:r w:rsidRPr="001F53AE">
        <w:rPr>
          <w:rFonts w:ascii="Times New Roman" w:hAnsi="Times New Roman"/>
        </w:rPr>
        <w:t xml:space="preserve"> approaches focusing on short-term results that also undermine national ownership.</w:t>
      </w:r>
    </w:p>
    <w:p w:rsidR="00EF29E6" w:rsidRPr="00EF29E6" w:rsidRDefault="00EF29E6" w:rsidP="009E52A2">
      <w:pPr>
        <w:spacing w:line="288" w:lineRule="auto"/>
        <w:ind w:right="29"/>
        <w:jc w:val="both"/>
        <w:rPr>
          <w:rFonts w:ascii="Times New Roman" w:hAnsi="Times New Roman"/>
          <w:sz w:val="6"/>
        </w:rPr>
      </w:pPr>
    </w:p>
    <w:p w:rsidR="009E52A2" w:rsidRPr="009E52A2" w:rsidRDefault="00057522" w:rsidP="009E52A2">
      <w:pPr>
        <w:widowControl w:val="0"/>
        <w:autoSpaceDE w:val="0"/>
        <w:autoSpaceDN w:val="0"/>
        <w:adjustRightInd w:val="0"/>
        <w:jc w:val="both"/>
        <w:rPr>
          <w:rFonts w:ascii="Times New Roman" w:eastAsia="Arial Unicode MS" w:hAnsi="Times New Roman"/>
        </w:rPr>
      </w:pPr>
      <w:r>
        <w:rPr>
          <w:rFonts w:ascii="Times New Roman" w:eastAsia="Arial Unicode MS" w:hAnsi="Times New Roman"/>
          <w:b/>
        </w:rPr>
        <w:t>Ladies and G</w:t>
      </w:r>
      <w:r w:rsidR="009E52A2" w:rsidRPr="009E52A2">
        <w:rPr>
          <w:rFonts w:ascii="Times New Roman" w:eastAsia="Arial Unicode MS" w:hAnsi="Times New Roman"/>
          <w:b/>
        </w:rPr>
        <w:t>entlemen</w:t>
      </w:r>
    </w:p>
    <w:p w:rsidR="009E52A2" w:rsidRDefault="003146F5" w:rsidP="009E52A2">
      <w:pPr>
        <w:spacing w:line="288" w:lineRule="auto"/>
        <w:ind w:right="29"/>
        <w:jc w:val="both"/>
        <w:rPr>
          <w:rFonts w:ascii="Times New Roman" w:hAnsi="Times New Roman" w:cs="Arial"/>
        </w:rPr>
      </w:pPr>
      <w:r>
        <w:rPr>
          <w:rFonts w:ascii="Times New Roman" w:eastAsia="Arial Unicode MS" w:hAnsi="Times New Roman"/>
        </w:rPr>
        <w:t xml:space="preserve">The lessons learnt from the case studies ignited the process of prioritizing division of </w:t>
      </w:r>
      <w:proofErr w:type="spellStart"/>
      <w:r>
        <w:rPr>
          <w:rFonts w:ascii="Times New Roman" w:eastAsia="Arial Unicode MS" w:hAnsi="Times New Roman"/>
        </w:rPr>
        <w:t>labour</w:t>
      </w:r>
      <w:proofErr w:type="spellEnd"/>
      <w:r>
        <w:rPr>
          <w:rFonts w:ascii="Times New Roman" w:eastAsia="Arial Unicode MS" w:hAnsi="Times New Roman"/>
        </w:rPr>
        <w:t xml:space="preserve"> in order to take full advantage of the complementary strength of each partner. Accountability mechanism has been strengthened in Bangladesh with flexibility and continued adaptation by incorporating Development Results Framework (</w:t>
      </w:r>
      <w:proofErr w:type="spellStart"/>
      <w:r>
        <w:rPr>
          <w:rFonts w:ascii="Times New Roman" w:eastAsia="Arial Unicode MS" w:hAnsi="Times New Roman"/>
        </w:rPr>
        <w:t>DRF</w:t>
      </w:r>
      <w:proofErr w:type="spellEnd"/>
      <w:r>
        <w:rPr>
          <w:rFonts w:ascii="Times New Roman" w:eastAsia="Arial Unicode MS" w:hAnsi="Times New Roman"/>
        </w:rPr>
        <w:t>) in our latest (6</w:t>
      </w:r>
      <w:r w:rsidRPr="003146F5">
        <w:rPr>
          <w:rFonts w:ascii="Times New Roman" w:eastAsia="Arial Unicode MS" w:hAnsi="Times New Roman"/>
          <w:vertAlign w:val="superscript"/>
        </w:rPr>
        <w:t>th</w:t>
      </w:r>
      <w:r>
        <w:rPr>
          <w:rFonts w:ascii="Times New Roman" w:eastAsia="Arial Unicode MS" w:hAnsi="Times New Roman"/>
        </w:rPr>
        <w:t xml:space="preserve">) Five Year Plan launched from July 2011. </w:t>
      </w:r>
      <w:r w:rsidR="001C6AB4">
        <w:rPr>
          <w:rFonts w:ascii="Times New Roman" w:eastAsia="Arial Unicode MS" w:hAnsi="Times New Roman"/>
        </w:rPr>
        <w:t xml:space="preserve">We are now focused on regional integration for </w:t>
      </w:r>
      <w:proofErr w:type="spellStart"/>
      <w:r w:rsidR="001C6AB4">
        <w:rPr>
          <w:rFonts w:ascii="Times New Roman" w:eastAsia="Arial Unicode MS" w:hAnsi="Times New Roman"/>
        </w:rPr>
        <w:t>contexualising</w:t>
      </w:r>
      <w:proofErr w:type="spellEnd"/>
      <w:r w:rsidR="001C6AB4">
        <w:rPr>
          <w:rFonts w:ascii="Times New Roman" w:eastAsia="Arial Unicode MS" w:hAnsi="Times New Roman"/>
        </w:rPr>
        <w:t xml:space="preserve"> longer-term relationship. The Government, with the introduction of Joint Cooperation Strategy, formalized the process of sharing knowledge and information among partners  through </w:t>
      </w:r>
      <w:proofErr w:type="spellStart"/>
      <w:r w:rsidR="001C6AB4">
        <w:rPr>
          <w:rFonts w:ascii="Times New Roman" w:eastAsia="Arial Unicode MS" w:hAnsi="Times New Roman"/>
        </w:rPr>
        <w:t>LCG</w:t>
      </w:r>
      <w:proofErr w:type="spellEnd"/>
      <w:r w:rsidR="001C6AB4">
        <w:rPr>
          <w:rFonts w:ascii="Times New Roman" w:eastAsia="Arial Unicode MS" w:hAnsi="Times New Roman"/>
        </w:rPr>
        <w:t xml:space="preserve"> Working Groups, covering a broad range of sectors and involving diverse set of actors, for example, civil society, academia, local government and development partners.</w:t>
      </w:r>
    </w:p>
    <w:p w:rsidR="005D73B4" w:rsidRDefault="001C6AB4" w:rsidP="009E52A2">
      <w:pPr>
        <w:spacing w:line="288" w:lineRule="auto"/>
        <w:ind w:right="29"/>
        <w:jc w:val="both"/>
        <w:rPr>
          <w:rFonts w:ascii="Times New Roman" w:eastAsia="Arial Unicode MS" w:hAnsi="Times New Roman"/>
        </w:rPr>
      </w:pPr>
      <w:r>
        <w:rPr>
          <w:rFonts w:ascii="Times New Roman" w:eastAsia="Arial Unicode MS" w:hAnsi="Times New Roman"/>
        </w:rPr>
        <w:t xml:space="preserve">The most important lesson from the </w:t>
      </w:r>
      <w:proofErr w:type="spellStart"/>
      <w:r>
        <w:rPr>
          <w:rFonts w:ascii="Times New Roman" w:eastAsia="Arial Unicode MS" w:hAnsi="Times New Roman"/>
        </w:rPr>
        <w:t>SSC</w:t>
      </w:r>
      <w:proofErr w:type="spellEnd"/>
      <w:r>
        <w:rPr>
          <w:rFonts w:ascii="Times New Roman" w:eastAsia="Arial Unicode MS" w:hAnsi="Times New Roman"/>
        </w:rPr>
        <w:t xml:space="preserve">, we consider, that received highest attention in Bangladesh, is the involvement of academia in aid management forum. This is practically a bold step initiated by </w:t>
      </w:r>
      <w:proofErr w:type="spellStart"/>
      <w:r>
        <w:rPr>
          <w:rFonts w:ascii="Times New Roman" w:eastAsia="Arial Unicode MS" w:hAnsi="Times New Roman"/>
        </w:rPr>
        <w:t>TT-SSC</w:t>
      </w:r>
      <w:proofErr w:type="spellEnd"/>
      <w:r>
        <w:rPr>
          <w:rFonts w:ascii="Times New Roman" w:eastAsia="Arial Unicode MS" w:hAnsi="Times New Roman"/>
        </w:rPr>
        <w:t xml:space="preserve"> </w:t>
      </w:r>
      <w:r w:rsidR="009154E9">
        <w:rPr>
          <w:rFonts w:ascii="Times New Roman" w:eastAsia="Arial Unicode MS" w:hAnsi="Times New Roman"/>
        </w:rPr>
        <w:t xml:space="preserve">which we find to carry enormous value in the post-Busan era. The recognition of the role of academia alongside the practitioners and executives is well appreciated in Bangladesh. We have, in recent times, brought in academic institutions and think-tank in different forums like </w:t>
      </w:r>
      <w:proofErr w:type="spellStart"/>
      <w:r w:rsidR="009154E9">
        <w:rPr>
          <w:rFonts w:ascii="Times New Roman" w:eastAsia="Arial Unicode MS" w:hAnsi="Times New Roman"/>
        </w:rPr>
        <w:t>BDF</w:t>
      </w:r>
      <w:proofErr w:type="spellEnd"/>
      <w:r w:rsidR="009154E9">
        <w:rPr>
          <w:rFonts w:ascii="Times New Roman" w:eastAsia="Arial Unicode MS" w:hAnsi="Times New Roman"/>
        </w:rPr>
        <w:t xml:space="preserve">, </w:t>
      </w:r>
      <w:proofErr w:type="spellStart"/>
      <w:r w:rsidR="009154E9">
        <w:rPr>
          <w:rFonts w:ascii="Times New Roman" w:eastAsia="Arial Unicode MS" w:hAnsi="Times New Roman"/>
        </w:rPr>
        <w:t>PD</w:t>
      </w:r>
      <w:proofErr w:type="spellEnd"/>
      <w:r w:rsidR="009154E9">
        <w:rPr>
          <w:rFonts w:ascii="Times New Roman" w:eastAsia="Arial Unicode MS" w:hAnsi="Times New Roman"/>
        </w:rPr>
        <w:t xml:space="preserve"> evaluation, </w:t>
      </w:r>
      <w:proofErr w:type="spellStart"/>
      <w:r w:rsidR="009154E9">
        <w:rPr>
          <w:rFonts w:ascii="Times New Roman" w:eastAsia="Arial Unicode MS" w:hAnsi="Times New Roman"/>
        </w:rPr>
        <w:t>PD</w:t>
      </w:r>
      <w:proofErr w:type="spellEnd"/>
      <w:r w:rsidR="009154E9">
        <w:rPr>
          <w:rFonts w:ascii="Times New Roman" w:eastAsia="Arial Unicode MS" w:hAnsi="Times New Roman"/>
        </w:rPr>
        <w:t xml:space="preserve"> Monitoring Survey, Five-Year Plan consultations, </w:t>
      </w:r>
      <w:proofErr w:type="spellStart"/>
      <w:r w:rsidR="009154E9">
        <w:rPr>
          <w:rFonts w:ascii="Times New Roman" w:eastAsia="Arial Unicode MS" w:hAnsi="Times New Roman"/>
        </w:rPr>
        <w:t>MDGs</w:t>
      </w:r>
      <w:proofErr w:type="spellEnd"/>
      <w:r w:rsidR="009154E9">
        <w:rPr>
          <w:rFonts w:ascii="Times New Roman" w:eastAsia="Arial Unicode MS" w:hAnsi="Times New Roman"/>
        </w:rPr>
        <w:t xml:space="preserve"> progress assessment. We see a great potential in this collaboration in order to get critical evaluation on the impact of development interventions. This mechanism has started playing key role in Bangladesh to identify experiences that offer solutions adaptable to concrete needs. A balance in thoughts has started to emerge through specialized brokering mechanism with information on both supply and demand side</w:t>
      </w:r>
      <w:r w:rsidR="009E52A2">
        <w:rPr>
          <w:rFonts w:ascii="Times New Roman" w:eastAsia="Arial Unicode MS" w:hAnsi="Times New Roman"/>
        </w:rPr>
        <w:t>.</w:t>
      </w:r>
    </w:p>
    <w:p w:rsidR="001C6AB4" w:rsidRDefault="005D73B4" w:rsidP="009E52A2">
      <w:pPr>
        <w:spacing w:line="288" w:lineRule="auto"/>
        <w:ind w:right="29"/>
        <w:jc w:val="both"/>
        <w:rPr>
          <w:rFonts w:ascii="Times New Roman" w:eastAsia="Arial Unicode MS" w:hAnsi="Times New Roman"/>
        </w:rPr>
      </w:pPr>
      <w:r>
        <w:rPr>
          <w:rFonts w:ascii="Times New Roman" w:eastAsia="Arial Unicode MS" w:hAnsi="Times New Roman"/>
        </w:rPr>
        <w:t xml:space="preserve">We are immensely benefitted from </w:t>
      </w:r>
      <w:proofErr w:type="spellStart"/>
      <w:r>
        <w:rPr>
          <w:rFonts w:ascii="Times New Roman" w:eastAsia="Arial Unicode MS" w:hAnsi="Times New Roman"/>
        </w:rPr>
        <w:t>SSC</w:t>
      </w:r>
      <w:proofErr w:type="spellEnd"/>
      <w:r>
        <w:rPr>
          <w:rFonts w:ascii="Times New Roman" w:eastAsia="Arial Unicode MS" w:hAnsi="Times New Roman"/>
        </w:rPr>
        <w:t xml:space="preserve"> engagement during the last couple of years in capacity development through knowledge management. </w:t>
      </w:r>
      <w:proofErr w:type="spellStart"/>
      <w:r>
        <w:rPr>
          <w:rFonts w:ascii="Times New Roman" w:eastAsia="Arial Unicode MS" w:hAnsi="Times New Roman"/>
        </w:rPr>
        <w:t>SSC</w:t>
      </w:r>
      <w:proofErr w:type="spellEnd"/>
      <w:r>
        <w:rPr>
          <w:rFonts w:ascii="Times New Roman" w:eastAsia="Arial Unicode MS" w:hAnsi="Times New Roman"/>
        </w:rPr>
        <w:t xml:space="preserve"> has prompted key challenges in the transformation of aid effectiveness into development effectiveness and ignited issues on several fronts including, sharing experience and successes in capacity development, increasing the flow of information to improve aid effectiveness and advancing the need for beneficial technology transfers dedicated to improved resource management at the country level. The </w:t>
      </w:r>
      <w:proofErr w:type="spellStart"/>
      <w:r>
        <w:rPr>
          <w:rFonts w:ascii="Times New Roman" w:eastAsia="Arial Unicode MS" w:hAnsi="Times New Roman"/>
        </w:rPr>
        <w:t>SSC</w:t>
      </w:r>
      <w:proofErr w:type="spellEnd"/>
      <w:r>
        <w:rPr>
          <w:rFonts w:ascii="Times New Roman" w:eastAsia="Arial Unicode MS" w:hAnsi="Times New Roman"/>
        </w:rPr>
        <w:t xml:space="preserve"> efforts provided a unique experience for government to learn about other countries ‘Good Practices’ in aid management through peer-to-peer learning and sharing process.  </w:t>
      </w:r>
      <w:r w:rsidR="009154E9">
        <w:rPr>
          <w:rFonts w:ascii="Times New Roman" w:eastAsia="Arial Unicode MS" w:hAnsi="Times New Roman"/>
        </w:rPr>
        <w:t xml:space="preserve"> </w:t>
      </w:r>
      <w:r w:rsidR="001C6AB4">
        <w:rPr>
          <w:rFonts w:ascii="Times New Roman" w:eastAsia="Arial Unicode MS" w:hAnsi="Times New Roman"/>
        </w:rPr>
        <w:t xml:space="preserve">  </w:t>
      </w: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B9428F" w:rsidRDefault="00B9428F" w:rsidP="009E52A2">
      <w:pPr>
        <w:spacing w:line="288" w:lineRule="auto"/>
        <w:ind w:right="29"/>
        <w:jc w:val="both"/>
        <w:rPr>
          <w:rFonts w:ascii="Times New Roman" w:eastAsia="Arial Unicode MS" w:hAnsi="Times New Roman"/>
        </w:rPr>
      </w:pPr>
    </w:p>
    <w:p w:rsidR="00B9428F" w:rsidRDefault="00B9428F" w:rsidP="009E52A2">
      <w:pPr>
        <w:spacing w:line="288" w:lineRule="auto"/>
        <w:ind w:right="29"/>
        <w:jc w:val="both"/>
        <w:rPr>
          <w:rFonts w:ascii="Times New Roman" w:eastAsia="Arial Unicode MS" w:hAnsi="Times New Roman"/>
        </w:rPr>
      </w:pPr>
    </w:p>
    <w:p w:rsidR="00B9428F" w:rsidRDefault="00B9428F" w:rsidP="009E52A2">
      <w:pPr>
        <w:spacing w:line="288" w:lineRule="auto"/>
        <w:ind w:right="29"/>
        <w:jc w:val="both"/>
        <w:rPr>
          <w:rFonts w:ascii="Times New Roman" w:eastAsia="Arial Unicode MS" w:hAnsi="Times New Roman"/>
        </w:rPr>
      </w:pPr>
    </w:p>
    <w:p w:rsidR="00B9428F" w:rsidRDefault="00B9428F" w:rsidP="009E52A2">
      <w:pPr>
        <w:spacing w:line="288" w:lineRule="auto"/>
        <w:ind w:right="29"/>
        <w:jc w:val="both"/>
        <w:rPr>
          <w:rFonts w:ascii="Times New Roman" w:eastAsia="Arial Unicode MS" w:hAnsi="Times New Roman"/>
        </w:rPr>
      </w:pPr>
    </w:p>
    <w:p w:rsidR="00B9428F" w:rsidRDefault="00B9428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p w:rsidR="0095462F" w:rsidRDefault="0095462F" w:rsidP="009E52A2">
      <w:pPr>
        <w:spacing w:line="288" w:lineRule="auto"/>
        <w:ind w:right="29"/>
        <w:jc w:val="both"/>
        <w:rPr>
          <w:rFonts w:ascii="Times New Roman" w:eastAsia="Arial Unicode MS" w:hAnsi="Times New Roman"/>
        </w:rPr>
      </w:pPr>
    </w:p>
    <w:sectPr w:rsidR="0095462F" w:rsidSect="003349C0">
      <w:footerReference w:type="even" r:id="rId8"/>
      <w:footerReference w:type="default" r:id="rId9"/>
      <w:pgSz w:w="11909" w:h="16834" w:code="9"/>
      <w:pgMar w:top="1152"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5D0" w:rsidRDefault="00F465D0">
      <w:r>
        <w:separator/>
      </w:r>
    </w:p>
  </w:endnote>
  <w:endnote w:type="continuationSeparator" w:id="0">
    <w:p w:rsidR="00F465D0" w:rsidRDefault="00F4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76B" w:rsidRDefault="00B3284D" w:rsidP="00B02877">
    <w:pPr>
      <w:pStyle w:val="Footer"/>
      <w:framePr w:wrap="around" w:vAnchor="text" w:hAnchor="margin" w:xAlign="center" w:y="1"/>
      <w:rPr>
        <w:rStyle w:val="PageNumber"/>
      </w:rPr>
    </w:pPr>
    <w:r>
      <w:rPr>
        <w:rStyle w:val="PageNumber"/>
      </w:rPr>
      <w:fldChar w:fldCharType="begin"/>
    </w:r>
    <w:r w:rsidR="00DB276B">
      <w:rPr>
        <w:rStyle w:val="PageNumber"/>
      </w:rPr>
      <w:instrText xml:space="preserve">PAGE  </w:instrText>
    </w:r>
    <w:r>
      <w:rPr>
        <w:rStyle w:val="PageNumber"/>
      </w:rPr>
      <w:fldChar w:fldCharType="end"/>
    </w:r>
  </w:p>
  <w:p w:rsidR="00DB276B" w:rsidRDefault="00DB27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76B" w:rsidRDefault="00B3284D" w:rsidP="00B02877">
    <w:pPr>
      <w:pStyle w:val="Footer"/>
      <w:framePr w:wrap="around" w:vAnchor="text" w:hAnchor="margin" w:xAlign="center" w:y="1"/>
      <w:rPr>
        <w:rStyle w:val="PageNumber"/>
      </w:rPr>
    </w:pPr>
    <w:r>
      <w:rPr>
        <w:rStyle w:val="PageNumber"/>
      </w:rPr>
      <w:fldChar w:fldCharType="begin"/>
    </w:r>
    <w:r w:rsidR="00DB276B">
      <w:rPr>
        <w:rStyle w:val="PageNumber"/>
      </w:rPr>
      <w:instrText xml:space="preserve">PAGE  </w:instrText>
    </w:r>
    <w:r>
      <w:rPr>
        <w:rStyle w:val="PageNumber"/>
      </w:rPr>
      <w:fldChar w:fldCharType="separate"/>
    </w:r>
    <w:r w:rsidR="00BA261C">
      <w:rPr>
        <w:rStyle w:val="PageNumber"/>
        <w:noProof/>
      </w:rPr>
      <w:t>2</w:t>
    </w:r>
    <w:r>
      <w:rPr>
        <w:rStyle w:val="PageNumber"/>
      </w:rPr>
      <w:fldChar w:fldCharType="end"/>
    </w:r>
  </w:p>
  <w:p w:rsidR="00DB276B" w:rsidRDefault="00DB2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5D0" w:rsidRDefault="00F465D0">
      <w:r>
        <w:separator/>
      </w:r>
    </w:p>
  </w:footnote>
  <w:footnote w:type="continuationSeparator" w:id="0">
    <w:p w:rsidR="00F465D0" w:rsidRDefault="00F46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FE96C4"/>
    <w:lvl w:ilvl="0">
      <w:numFmt w:val="bullet"/>
      <w:lvlText w:val="*"/>
      <w:lvlJc w:val="left"/>
    </w:lvl>
  </w:abstractNum>
  <w:abstractNum w:abstractNumId="1">
    <w:nsid w:val="0B422278"/>
    <w:multiLevelType w:val="multilevel"/>
    <w:tmpl w:val="0FF6A0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
    <w:nsid w:val="141E662A"/>
    <w:multiLevelType w:val="multilevel"/>
    <w:tmpl w:val="0FF6A0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nsid w:val="14D1575C"/>
    <w:multiLevelType w:val="multilevel"/>
    <w:tmpl w:val="8FE26F5E"/>
    <w:lvl w:ilvl="0">
      <w:start w:val="1"/>
      <w:numFmt w:val="bullet"/>
      <w:lvlText w:val=""/>
      <w:lvlJc w:val="left"/>
      <w:pPr>
        <w:tabs>
          <w:tab w:val="num" w:pos="-2592"/>
        </w:tabs>
        <w:ind w:left="-2592"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720"/>
        </w:tabs>
        <w:ind w:left="-720" w:hanging="360"/>
      </w:pPr>
      <w:rPr>
        <w:rFont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4">
    <w:nsid w:val="16F56D43"/>
    <w:multiLevelType w:val="multilevel"/>
    <w:tmpl w:val="EE3871BE"/>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AFD1C62"/>
    <w:multiLevelType w:val="hybridMultilevel"/>
    <w:tmpl w:val="41060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DE6379"/>
    <w:multiLevelType w:val="hybridMultilevel"/>
    <w:tmpl w:val="D8943F2A"/>
    <w:lvl w:ilvl="0" w:tplc="B7AA877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E23569"/>
    <w:multiLevelType w:val="hybridMultilevel"/>
    <w:tmpl w:val="9B6E4C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14E77CC"/>
    <w:multiLevelType w:val="hybridMultilevel"/>
    <w:tmpl w:val="E08CD6D2"/>
    <w:lvl w:ilvl="0" w:tplc="C09EF55C">
      <w:start w:val="1"/>
      <w:numFmt w:val="bullet"/>
      <w:lvlText w:val=""/>
      <w:lvlJc w:val="left"/>
      <w:pPr>
        <w:tabs>
          <w:tab w:val="num" w:pos="-2592"/>
        </w:tabs>
        <w:ind w:left="-2592"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360"/>
        </w:tabs>
        <w:ind w:left="360" w:hanging="360"/>
      </w:pPr>
      <w:rPr>
        <w:rFont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11">
      <w:start w:val="1"/>
      <w:numFmt w:val="decimal"/>
      <w:lvlText w:val="%6)"/>
      <w:lvlJc w:val="left"/>
      <w:pPr>
        <w:tabs>
          <w:tab w:val="num" w:pos="1440"/>
        </w:tabs>
        <w:ind w:left="1440" w:hanging="360"/>
      </w:pPr>
      <w:rPr>
        <w:rFonts w:hint="default"/>
      </w:rPr>
    </w:lvl>
    <w:lvl w:ilvl="6" w:tplc="B7AA8770">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9">
    <w:nsid w:val="21BC7160"/>
    <w:multiLevelType w:val="multilevel"/>
    <w:tmpl w:val="A5F427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B477A29"/>
    <w:multiLevelType w:val="multilevel"/>
    <w:tmpl w:val="A5F427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12F127F"/>
    <w:multiLevelType w:val="multilevel"/>
    <w:tmpl w:val="0FF6A0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nsid w:val="376C6CF5"/>
    <w:multiLevelType w:val="multilevel"/>
    <w:tmpl w:val="0FF6A0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3">
    <w:nsid w:val="394E1B4B"/>
    <w:multiLevelType w:val="multilevel"/>
    <w:tmpl w:val="A5F427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E951673"/>
    <w:multiLevelType w:val="hybridMultilevel"/>
    <w:tmpl w:val="EE3871BE"/>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16379D"/>
    <w:multiLevelType w:val="multilevel"/>
    <w:tmpl w:val="0FF6A0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6">
    <w:nsid w:val="48CE5411"/>
    <w:multiLevelType w:val="multilevel"/>
    <w:tmpl w:val="B942A2C0"/>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9B7259C"/>
    <w:multiLevelType w:val="hybridMultilevel"/>
    <w:tmpl w:val="F544EBE8"/>
    <w:lvl w:ilvl="0" w:tplc="B7AA877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F35D41"/>
    <w:multiLevelType w:val="hybridMultilevel"/>
    <w:tmpl w:val="B942A2C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506653"/>
    <w:multiLevelType w:val="hybridMultilevel"/>
    <w:tmpl w:val="3AE0FF40"/>
    <w:lvl w:ilvl="0" w:tplc="F640A842">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A9354B"/>
    <w:multiLevelType w:val="multilevel"/>
    <w:tmpl w:val="0FF6A0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1">
    <w:nsid w:val="536B074E"/>
    <w:multiLevelType w:val="multilevel"/>
    <w:tmpl w:val="0FF6A0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2">
    <w:nsid w:val="57B876D0"/>
    <w:multiLevelType w:val="hybridMultilevel"/>
    <w:tmpl w:val="A5F42720"/>
    <w:lvl w:ilvl="0" w:tplc="B7AA877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D61B97"/>
    <w:multiLevelType w:val="hybridMultilevel"/>
    <w:tmpl w:val="103076B2"/>
    <w:lvl w:ilvl="0" w:tplc="E490FD42">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FE773F1"/>
    <w:multiLevelType w:val="multilevel"/>
    <w:tmpl w:val="A5F427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3F752E6"/>
    <w:multiLevelType w:val="multilevel"/>
    <w:tmpl w:val="A5F427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76722E5"/>
    <w:multiLevelType w:val="multilevel"/>
    <w:tmpl w:val="A5F427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8F834B7"/>
    <w:multiLevelType w:val="multilevel"/>
    <w:tmpl w:val="28B279A4"/>
    <w:lvl w:ilvl="0">
      <w:start w:val="4"/>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nsid w:val="6D2323D5"/>
    <w:multiLevelType w:val="multilevel"/>
    <w:tmpl w:val="A5F427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3AA1D07"/>
    <w:multiLevelType w:val="multilevel"/>
    <w:tmpl w:val="A5F427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437207B"/>
    <w:multiLevelType w:val="hybridMultilevel"/>
    <w:tmpl w:val="C3C847B4"/>
    <w:lvl w:ilvl="0" w:tplc="3400626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6A303C"/>
    <w:multiLevelType w:val="multilevel"/>
    <w:tmpl w:val="0FF6A0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2">
    <w:nsid w:val="79337A10"/>
    <w:multiLevelType w:val="hybridMultilevel"/>
    <w:tmpl w:val="0FF6A0DA"/>
    <w:lvl w:ilvl="0" w:tplc="B7AA877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nsid w:val="793F44D5"/>
    <w:multiLevelType w:val="hybridMultilevel"/>
    <w:tmpl w:val="D9701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9A4673D"/>
    <w:multiLevelType w:val="multilevel"/>
    <w:tmpl w:val="E08CD6D2"/>
    <w:lvl w:ilvl="0">
      <w:start w:val="1"/>
      <w:numFmt w:val="bullet"/>
      <w:lvlText w:val=""/>
      <w:lvlJc w:val="left"/>
      <w:pPr>
        <w:tabs>
          <w:tab w:val="num" w:pos="-2592"/>
        </w:tabs>
        <w:ind w:left="-2592"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360"/>
        </w:tabs>
        <w:ind w:left="360" w:hanging="360"/>
      </w:pPr>
      <w:rPr>
        <w:rFont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decimal"/>
      <w:lvlText w:val="%6)"/>
      <w:lvlJc w:val="left"/>
      <w:pPr>
        <w:tabs>
          <w:tab w:val="num" w:pos="1440"/>
        </w:tabs>
        <w:ind w:left="1440" w:hanging="360"/>
      </w:pPr>
      <w:rPr>
        <w:rFont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35">
    <w:nsid w:val="7CE3594C"/>
    <w:multiLevelType w:val="multilevel"/>
    <w:tmpl w:val="E6E8D286"/>
    <w:lvl w:ilvl="0">
      <w:start w:val="1"/>
      <w:numFmt w:val="bullet"/>
      <w:lvlText w:val=""/>
      <w:lvlJc w:val="left"/>
      <w:pPr>
        <w:tabs>
          <w:tab w:val="num" w:pos="-2592"/>
        </w:tabs>
        <w:ind w:left="-2592"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360"/>
        </w:tabs>
        <w:ind w:left="360" w:hanging="360"/>
      </w:pPr>
      <w:rPr>
        <w:rFont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decimal"/>
      <w:lvlText w:val="%6."/>
      <w:lvlJc w:val="left"/>
      <w:pPr>
        <w:tabs>
          <w:tab w:val="num" w:pos="1440"/>
        </w:tabs>
        <w:ind w:left="1440" w:hanging="360"/>
      </w:pPr>
      <w:rPr>
        <w:rFont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36">
    <w:nsid w:val="7EDC0CE8"/>
    <w:multiLevelType w:val="multilevel"/>
    <w:tmpl w:val="4C5CC94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i/>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num>
  <w:num w:numId="2">
    <w:abstractNumId w:val="5"/>
  </w:num>
  <w:num w:numId="3">
    <w:abstractNumId w:val="7"/>
  </w:num>
  <w:num w:numId="4">
    <w:abstractNumId w:val="27"/>
  </w:num>
  <w:num w:numId="5">
    <w:abstractNumId w:val="33"/>
  </w:num>
  <w:num w:numId="6">
    <w:abstractNumId w:val="3"/>
  </w:num>
  <w:num w:numId="7">
    <w:abstractNumId w:val="6"/>
  </w:num>
  <w:num w:numId="8">
    <w:abstractNumId w:val="17"/>
  </w:num>
  <w:num w:numId="9">
    <w:abstractNumId w:val="22"/>
  </w:num>
  <w:num w:numId="10">
    <w:abstractNumId w:val="32"/>
  </w:num>
  <w:num w:numId="11">
    <w:abstractNumId w:val="28"/>
  </w:num>
  <w:num w:numId="12">
    <w:abstractNumId w:val="18"/>
  </w:num>
  <w:num w:numId="13">
    <w:abstractNumId w:val="24"/>
  </w:num>
  <w:num w:numId="14">
    <w:abstractNumId w:val="14"/>
  </w:num>
  <w:num w:numId="15">
    <w:abstractNumId w:val="29"/>
  </w:num>
  <w:num w:numId="16">
    <w:abstractNumId w:val="10"/>
  </w:num>
  <w:num w:numId="17">
    <w:abstractNumId w:val="16"/>
  </w:num>
  <w:num w:numId="18">
    <w:abstractNumId w:val="23"/>
  </w:num>
  <w:num w:numId="19">
    <w:abstractNumId w:val="4"/>
  </w:num>
  <w:num w:numId="20">
    <w:abstractNumId w:val="30"/>
  </w:num>
  <w:num w:numId="21">
    <w:abstractNumId w:val="26"/>
  </w:num>
  <w:num w:numId="22">
    <w:abstractNumId w:val="13"/>
  </w:num>
  <w:num w:numId="23">
    <w:abstractNumId w:val="25"/>
  </w:num>
  <w:num w:numId="24">
    <w:abstractNumId w:val="9"/>
  </w:num>
  <w:num w:numId="25">
    <w:abstractNumId w:val="35"/>
  </w:num>
  <w:num w:numId="26">
    <w:abstractNumId w:val="34"/>
  </w:num>
  <w:num w:numId="27">
    <w:abstractNumId w:val="19"/>
  </w:num>
  <w:num w:numId="28">
    <w:abstractNumId w:val="21"/>
  </w:num>
  <w:num w:numId="29">
    <w:abstractNumId w:val="2"/>
  </w:num>
  <w:num w:numId="30">
    <w:abstractNumId w:val="11"/>
  </w:num>
  <w:num w:numId="31">
    <w:abstractNumId w:val="1"/>
  </w:num>
  <w:num w:numId="32">
    <w:abstractNumId w:val="15"/>
  </w:num>
  <w:num w:numId="33">
    <w:abstractNumId w:val="31"/>
  </w:num>
  <w:num w:numId="34">
    <w:abstractNumId w:val="12"/>
  </w:num>
  <w:num w:numId="35">
    <w:abstractNumId w:val="20"/>
  </w:num>
  <w:num w:numId="36">
    <w:abstractNumId w:val="0"/>
    <w:lvlOverride w:ilvl="0">
      <w:lvl w:ilvl="0">
        <w:numFmt w:val="bullet"/>
        <w:lvlText w:val=""/>
        <w:legacy w:legacy="1" w:legacySpace="0" w:legacyIndent="360"/>
        <w:lvlJc w:val="left"/>
        <w:rPr>
          <w:rFonts w:ascii="Symbol" w:hAnsi="Symbol" w:cs="Corbel" w:hint="default"/>
        </w:rPr>
      </w:lvl>
    </w:lvlOverride>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s-ES_tradnl"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B7"/>
    <w:rsid w:val="0000064D"/>
    <w:rsid w:val="0000082A"/>
    <w:rsid w:val="0000125B"/>
    <w:rsid w:val="00002BC3"/>
    <w:rsid w:val="000030BD"/>
    <w:rsid w:val="000038D9"/>
    <w:rsid w:val="000041A4"/>
    <w:rsid w:val="00004278"/>
    <w:rsid w:val="00004894"/>
    <w:rsid w:val="000062C3"/>
    <w:rsid w:val="00006C0F"/>
    <w:rsid w:val="00006DC7"/>
    <w:rsid w:val="0001172F"/>
    <w:rsid w:val="00013106"/>
    <w:rsid w:val="0001447C"/>
    <w:rsid w:val="0001483D"/>
    <w:rsid w:val="00015ABA"/>
    <w:rsid w:val="000163F9"/>
    <w:rsid w:val="00016ABB"/>
    <w:rsid w:val="00016D45"/>
    <w:rsid w:val="00017303"/>
    <w:rsid w:val="00017ADF"/>
    <w:rsid w:val="00022C3C"/>
    <w:rsid w:val="00023181"/>
    <w:rsid w:val="000246A4"/>
    <w:rsid w:val="00026093"/>
    <w:rsid w:val="00027B69"/>
    <w:rsid w:val="00030DA0"/>
    <w:rsid w:val="0003474C"/>
    <w:rsid w:val="00035C31"/>
    <w:rsid w:val="00036FAB"/>
    <w:rsid w:val="00037108"/>
    <w:rsid w:val="00037EE3"/>
    <w:rsid w:val="00040495"/>
    <w:rsid w:val="00041345"/>
    <w:rsid w:val="0004260A"/>
    <w:rsid w:val="000452EB"/>
    <w:rsid w:val="00046399"/>
    <w:rsid w:val="00047276"/>
    <w:rsid w:val="00047EB4"/>
    <w:rsid w:val="0005285B"/>
    <w:rsid w:val="000545E9"/>
    <w:rsid w:val="0005530C"/>
    <w:rsid w:val="00056007"/>
    <w:rsid w:val="00056323"/>
    <w:rsid w:val="000567A3"/>
    <w:rsid w:val="00056A5E"/>
    <w:rsid w:val="00057522"/>
    <w:rsid w:val="000611EC"/>
    <w:rsid w:val="00061D0B"/>
    <w:rsid w:val="00063516"/>
    <w:rsid w:val="00063D1B"/>
    <w:rsid w:val="000647EB"/>
    <w:rsid w:val="00065199"/>
    <w:rsid w:val="000656D0"/>
    <w:rsid w:val="00065707"/>
    <w:rsid w:val="00067275"/>
    <w:rsid w:val="00067D9C"/>
    <w:rsid w:val="00071936"/>
    <w:rsid w:val="00071AA3"/>
    <w:rsid w:val="00071B2A"/>
    <w:rsid w:val="00072026"/>
    <w:rsid w:val="00072740"/>
    <w:rsid w:val="000752DA"/>
    <w:rsid w:val="00076073"/>
    <w:rsid w:val="000774C5"/>
    <w:rsid w:val="00077CFA"/>
    <w:rsid w:val="00077FBF"/>
    <w:rsid w:val="00080178"/>
    <w:rsid w:val="00080599"/>
    <w:rsid w:val="00083C1C"/>
    <w:rsid w:val="000843B6"/>
    <w:rsid w:val="00084E9B"/>
    <w:rsid w:val="000853F9"/>
    <w:rsid w:val="00086EE0"/>
    <w:rsid w:val="00090754"/>
    <w:rsid w:val="00090CB2"/>
    <w:rsid w:val="000917EA"/>
    <w:rsid w:val="00091EA5"/>
    <w:rsid w:val="00092A49"/>
    <w:rsid w:val="0009374E"/>
    <w:rsid w:val="00095A25"/>
    <w:rsid w:val="000978C2"/>
    <w:rsid w:val="000A1260"/>
    <w:rsid w:val="000A2911"/>
    <w:rsid w:val="000A394C"/>
    <w:rsid w:val="000A3AF7"/>
    <w:rsid w:val="000A41E0"/>
    <w:rsid w:val="000A497D"/>
    <w:rsid w:val="000A5B7C"/>
    <w:rsid w:val="000A5CD7"/>
    <w:rsid w:val="000A697B"/>
    <w:rsid w:val="000A7B88"/>
    <w:rsid w:val="000B2611"/>
    <w:rsid w:val="000B2919"/>
    <w:rsid w:val="000B4158"/>
    <w:rsid w:val="000B4B98"/>
    <w:rsid w:val="000B4F1E"/>
    <w:rsid w:val="000B53A3"/>
    <w:rsid w:val="000B7E0C"/>
    <w:rsid w:val="000C1E32"/>
    <w:rsid w:val="000C24CA"/>
    <w:rsid w:val="000C284C"/>
    <w:rsid w:val="000C2D6D"/>
    <w:rsid w:val="000C2E66"/>
    <w:rsid w:val="000C3E13"/>
    <w:rsid w:val="000C4FB1"/>
    <w:rsid w:val="000C537A"/>
    <w:rsid w:val="000C5DDA"/>
    <w:rsid w:val="000C7669"/>
    <w:rsid w:val="000D0DA0"/>
    <w:rsid w:val="000D1FCF"/>
    <w:rsid w:val="000D227C"/>
    <w:rsid w:val="000D29FC"/>
    <w:rsid w:val="000D2AF6"/>
    <w:rsid w:val="000D34CD"/>
    <w:rsid w:val="000D3920"/>
    <w:rsid w:val="000D3CA5"/>
    <w:rsid w:val="000D4D53"/>
    <w:rsid w:val="000D5636"/>
    <w:rsid w:val="000D5D86"/>
    <w:rsid w:val="000D6FC8"/>
    <w:rsid w:val="000E1A90"/>
    <w:rsid w:val="000E5C50"/>
    <w:rsid w:val="000E6174"/>
    <w:rsid w:val="000E7875"/>
    <w:rsid w:val="000E7F01"/>
    <w:rsid w:val="000F100A"/>
    <w:rsid w:val="000F1164"/>
    <w:rsid w:val="000F21D9"/>
    <w:rsid w:val="000F2494"/>
    <w:rsid w:val="000F2878"/>
    <w:rsid w:val="000F3205"/>
    <w:rsid w:val="000F3E84"/>
    <w:rsid w:val="000F4843"/>
    <w:rsid w:val="000F77B4"/>
    <w:rsid w:val="00100AEF"/>
    <w:rsid w:val="00101799"/>
    <w:rsid w:val="00101FCA"/>
    <w:rsid w:val="0010470D"/>
    <w:rsid w:val="00105D8F"/>
    <w:rsid w:val="00106A2A"/>
    <w:rsid w:val="00110965"/>
    <w:rsid w:val="00112E02"/>
    <w:rsid w:val="00114424"/>
    <w:rsid w:val="00115F0B"/>
    <w:rsid w:val="001177F5"/>
    <w:rsid w:val="00122999"/>
    <w:rsid w:val="00123290"/>
    <w:rsid w:val="00123DC8"/>
    <w:rsid w:val="00125E50"/>
    <w:rsid w:val="00126BA3"/>
    <w:rsid w:val="001272B7"/>
    <w:rsid w:val="001275A7"/>
    <w:rsid w:val="00130871"/>
    <w:rsid w:val="00130DC3"/>
    <w:rsid w:val="001344FC"/>
    <w:rsid w:val="00134ECD"/>
    <w:rsid w:val="00135F1D"/>
    <w:rsid w:val="00140DB9"/>
    <w:rsid w:val="00141D6E"/>
    <w:rsid w:val="00143156"/>
    <w:rsid w:val="00143A72"/>
    <w:rsid w:val="00145390"/>
    <w:rsid w:val="00146243"/>
    <w:rsid w:val="00146B45"/>
    <w:rsid w:val="00147589"/>
    <w:rsid w:val="00147698"/>
    <w:rsid w:val="001501CE"/>
    <w:rsid w:val="00151D68"/>
    <w:rsid w:val="001524F1"/>
    <w:rsid w:val="00152776"/>
    <w:rsid w:val="00152AF2"/>
    <w:rsid w:val="00153931"/>
    <w:rsid w:val="00153AF5"/>
    <w:rsid w:val="00154B38"/>
    <w:rsid w:val="001551E9"/>
    <w:rsid w:val="00156062"/>
    <w:rsid w:val="00160BF3"/>
    <w:rsid w:val="001613D8"/>
    <w:rsid w:val="00161927"/>
    <w:rsid w:val="001626A4"/>
    <w:rsid w:val="001629D2"/>
    <w:rsid w:val="00163B8B"/>
    <w:rsid w:val="001645B7"/>
    <w:rsid w:val="00165224"/>
    <w:rsid w:val="00165BE8"/>
    <w:rsid w:val="00166A91"/>
    <w:rsid w:val="0017032C"/>
    <w:rsid w:val="001703D0"/>
    <w:rsid w:val="001708A2"/>
    <w:rsid w:val="00172536"/>
    <w:rsid w:val="00172BA2"/>
    <w:rsid w:val="00173061"/>
    <w:rsid w:val="001733D7"/>
    <w:rsid w:val="0017358B"/>
    <w:rsid w:val="001749DE"/>
    <w:rsid w:val="00176204"/>
    <w:rsid w:val="00176DDD"/>
    <w:rsid w:val="0017754A"/>
    <w:rsid w:val="00177D26"/>
    <w:rsid w:val="00180E3C"/>
    <w:rsid w:val="0018280E"/>
    <w:rsid w:val="00183C54"/>
    <w:rsid w:val="00183D6E"/>
    <w:rsid w:val="0018476E"/>
    <w:rsid w:val="001849AA"/>
    <w:rsid w:val="00186E34"/>
    <w:rsid w:val="001877B0"/>
    <w:rsid w:val="00191B26"/>
    <w:rsid w:val="00191EF8"/>
    <w:rsid w:val="00193BFF"/>
    <w:rsid w:val="00194ACD"/>
    <w:rsid w:val="00196F49"/>
    <w:rsid w:val="001A004E"/>
    <w:rsid w:val="001A0E24"/>
    <w:rsid w:val="001A240D"/>
    <w:rsid w:val="001A2952"/>
    <w:rsid w:val="001A2D90"/>
    <w:rsid w:val="001A3B24"/>
    <w:rsid w:val="001A3E72"/>
    <w:rsid w:val="001A42E9"/>
    <w:rsid w:val="001A5F26"/>
    <w:rsid w:val="001A754F"/>
    <w:rsid w:val="001B0C1F"/>
    <w:rsid w:val="001B13D8"/>
    <w:rsid w:val="001B6156"/>
    <w:rsid w:val="001B626B"/>
    <w:rsid w:val="001B634F"/>
    <w:rsid w:val="001B64AA"/>
    <w:rsid w:val="001C0A5B"/>
    <w:rsid w:val="001C103D"/>
    <w:rsid w:val="001C3EFC"/>
    <w:rsid w:val="001C6AB4"/>
    <w:rsid w:val="001C7E63"/>
    <w:rsid w:val="001D1E7E"/>
    <w:rsid w:val="001D309B"/>
    <w:rsid w:val="001D3FCE"/>
    <w:rsid w:val="001D560E"/>
    <w:rsid w:val="001D5E2F"/>
    <w:rsid w:val="001D7460"/>
    <w:rsid w:val="001E113E"/>
    <w:rsid w:val="001E12D4"/>
    <w:rsid w:val="001E16E0"/>
    <w:rsid w:val="001E4AA1"/>
    <w:rsid w:val="001E51E6"/>
    <w:rsid w:val="001E6232"/>
    <w:rsid w:val="001E65E0"/>
    <w:rsid w:val="001E79E1"/>
    <w:rsid w:val="001F040D"/>
    <w:rsid w:val="001F088B"/>
    <w:rsid w:val="001F180C"/>
    <w:rsid w:val="001F19AF"/>
    <w:rsid w:val="001F1EE4"/>
    <w:rsid w:val="001F27B2"/>
    <w:rsid w:val="001F37AE"/>
    <w:rsid w:val="001F3CBC"/>
    <w:rsid w:val="001F53AE"/>
    <w:rsid w:val="001F620B"/>
    <w:rsid w:val="001F651B"/>
    <w:rsid w:val="001F79D6"/>
    <w:rsid w:val="002001B9"/>
    <w:rsid w:val="002007CD"/>
    <w:rsid w:val="002021AF"/>
    <w:rsid w:val="00206704"/>
    <w:rsid w:val="002105BA"/>
    <w:rsid w:val="00210C5B"/>
    <w:rsid w:val="002111D9"/>
    <w:rsid w:val="00211697"/>
    <w:rsid w:val="00212063"/>
    <w:rsid w:val="00212426"/>
    <w:rsid w:val="00212CCC"/>
    <w:rsid w:val="00214E3F"/>
    <w:rsid w:val="00215088"/>
    <w:rsid w:val="002215A1"/>
    <w:rsid w:val="00221C86"/>
    <w:rsid w:val="00222EF2"/>
    <w:rsid w:val="002235CD"/>
    <w:rsid w:val="00226060"/>
    <w:rsid w:val="002272ED"/>
    <w:rsid w:val="00231402"/>
    <w:rsid w:val="0023179D"/>
    <w:rsid w:val="00233118"/>
    <w:rsid w:val="00233752"/>
    <w:rsid w:val="00233E6E"/>
    <w:rsid w:val="00234446"/>
    <w:rsid w:val="0023462F"/>
    <w:rsid w:val="002351A8"/>
    <w:rsid w:val="00236637"/>
    <w:rsid w:val="00236A06"/>
    <w:rsid w:val="002408F8"/>
    <w:rsid w:val="00240F2D"/>
    <w:rsid w:val="002412F1"/>
    <w:rsid w:val="00241B77"/>
    <w:rsid w:val="00243669"/>
    <w:rsid w:val="00246ADE"/>
    <w:rsid w:val="00246EBB"/>
    <w:rsid w:val="00247E1D"/>
    <w:rsid w:val="00252535"/>
    <w:rsid w:val="00253923"/>
    <w:rsid w:val="00253D83"/>
    <w:rsid w:val="0025645C"/>
    <w:rsid w:val="00256821"/>
    <w:rsid w:val="00257D23"/>
    <w:rsid w:val="00260654"/>
    <w:rsid w:val="00261C62"/>
    <w:rsid w:val="00263661"/>
    <w:rsid w:val="002640C3"/>
    <w:rsid w:val="002646C0"/>
    <w:rsid w:val="00265A1F"/>
    <w:rsid w:val="00267330"/>
    <w:rsid w:val="0027029C"/>
    <w:rsid w:val="00270B6B"/>
    <w:rsid w:val="00272B22"/>
    <w:rsid w:val="00274DD0"/>
    <w:rsid w:val="00275F90"/>
    <w:rsid w:val="00276E2D"/>
    <w:rsid w:val="00280805"/>
    <w:rsid w:val="00281BA2"/>
    <w:rsid w:val="00283FF1"/>
    <w:rsid w:val="002861B1"/>
    <w:rsid w:val="00286751"/>
    <w:rsid w:val="00286A0F"/>
    <w:rsid w:val="00286BB0"/>
    <w:rsid w:val="00287AAF"/>
    <w:rsid w:val="00291192"/>
    <w:rsid w:val="002913FB"/>
    <w:rsid w:val="0029147C"/>
    <w:rsid w:val="00291FDC"/>
    <w:rsid w:val="00292A1B"/>
    <w:rsid w:val="00293F09"/>
    <w:rsid w:val="002958F2"/>
    <w:rsid w:val="00297159"/>
    <w:rsid w:val="002A0D6B"/>
    <w:rsid w:val="002A21D3"/>
    <w:rsid w:val="002A2F26"/>
    <w:rsid w:val="002A3421"/>
    <w:rsid w:val="002A3AE2"/>
    <w:rsid w:val="002A4C91"/>
    <w:rsid w:val="002A556F"/>
    <w:rsid w:val="002A5AA5"/>
    <w:rsid w:val="002A61D3"/>
    <w:rsid w:val="002A67A2"/>
    <w:rsid w:val="002A69A1"/>
    <w:rsid w:val="002A6EB9"/>
    <w:rsid w:val="002B5C59"/>
    <w:rsid w:val="002B71DE"/>
    <w:rsid w:val="002B77DD"/>
    <w:rsid w:val="002B7BBB"/>
    <w:rsid w:val="002C3E07"/>
    <w:rsid w:val="002C3EC5"/>
    <w:rsid w:val="002C3F65"/>
    <w:rsid w:val="002C7EF4"/>
    <w:rsid w:val="002D0C70"/>
    <w:rsid w:val="002D0E26"/>
    <w:rsid w:val="002D13B1"/>
    <w:rsid w:val="002D1F70"/>
    <w:rsid w:val="002D2557"/>
    <w:rsid w:val="002D42E0"/>
    <w:rsid w:val="002D4307"/>
    <w:rsid w:val="002D45C0"/>
    <w:rsid w:val="002D526C"/>
    <w:rsid w:val="002D6548"/>
    <w:rsid w:val="002D6E74"/>
    <w:rsid w:val="002D73C9"/>
    <w:rsid w:val="002D7D27"/>
    <w:rsid w:val="002E1531"/>
    <w:rsid w:val="002E64C7"/>
    <w:rsid w:val="002E67DB"/>
    <w:rsid w:val="002E7640"/>
    <w:rsid w:val="002F06A4"/>
    <w:rsid w:val="002F09C7"/>
    <w:rsid w:val="002F10D9"/>
    <w:rsid w:val="002F3108"/>
    <w:rsid w:val="002F4C56"/>
    <w:rsid w:val="002F5708"/>
    <w:rsid w:val="002F639F"/>
    <w:rsid w:val="002F6AB7"/>
    <w:rsid w:val="002F6D65"/>
    <w:rsid w:val="00301F61"/>
    <w:rsid w:val="0030334D"/>
    <w:rsid w:val="00304595"/>
    <w:rsid w:val="00304D31"/>
    <w:rsid w:val="00305048"/>
    <w:rsid w:val="0030720D"/>
    <w:rsid w:val="00313936"/>
    <w:rsid w:val="003146F5"/>
    <w:rsid w:val="00315F1A"/>
    <w:rsid w:val="0031698F"/>
    <w:rsid w:val="003175B8"/>
    <w:rsid w:val="00317693"/>
    <w:rsid w:val="003209B0"/>
    <w:rsid w:val="00320CF3"/>
    <w:rsid w:val="00321957"/>
    <w:rsid w:val="00323E5D"/>
    <w:rsid w:val="003240DA"/>
    <w:rsid w:val="003254AA"/>
    <w:rsid w:val="003256C5"/>
    <w:rsid w:val="003257B2"/>
    <w:rsid w:val="00327848"/>
    <w:rsid w:val="00327FD0"/>
    <w:rsid w:val="0033032D"/>
    <w:rsid w:val="003314A7"/>
    <w:rsid w:val="00333759"/>
    <w:rsid w:val="003349C0"/>
    <w:rsid w:val="003355BD"/>
    <w:rsid w:val="00335C83"/>
    <w:rsid w:val="00336E77"/>
    <w:rsid w:val="00341413"/>
    <w:rsid w:val="00341C93"/>
    <w:rsid w:val="0034241B"/>
    <w:rsid w:val="003446E7"/>
    <w:rsid w:val="00344857"/>
    <w:rsid w:val="00344B1D"/>
    <w:rsid w:val="003458C9"/>
    <w:rsid w:val="00351F37"/>
    <w:rsid w:val="00353403"/>
    <w:rsid w:val="00355FF8"/>
    <w:rsid w:val="003561C6"/>
    <w:rsid w:val="00357E27"/>
    <w:rsid w:val="0036102C"/>
    <w:rsid w:val="00363D6A"/>
    <w:rsid w:val="0036527B"/>
    <w:rsid w:val="003664DD"/>
    <w:rsid w:val="00366517"/>
    <w:rsid w:val="0036778E"/>
    <w:rsid w:val="0037252B"/>
    <w:rsid w:val="00372E39"/>
    <w:rsid w:val="003740A3"/>
    <w:rsid w:val="0037422A"/>
    <w:rsid w:val="0038082A"/>
    <w:rsid w:val="00382964"/>
    <w:rsid w:val="00384BA6"/>
    <w:rsid w:val="00384BCF"/>
    <w:rsid w:val="0038670C"/>
    <w:rsid w:val="00387514"/>
    <w:rsid w:val="00387672"/>
    <w:rsid w:val="00390478"/>
    <w:rsid w:val="003906B0"/>
    <w:rsid w:val="0039148D"/>
    <w:rsid w:val="00393F8E"/>
    <w:rsid w:val="00394C5D"/>
    <w:rsid w:val="00395B46"/>
    <w:rsid w:val="00395C83"/>
    <w:rsid w:val="00397431"/>
    <w:rsid w:val="00397F62"/>
    <w:rsid w:val="003A0D7B"/>
    <w:rsid w:val="003A127B"/>
    <w:rsid w:val="003A15EF"/>
    <w:rsid w:val="003A1A95"/>
    <w:rsid w:val="003A2425"/>
    <w:rsid w:val="003A2448"/>
    <w:rsid w:val="003A2F1C"/>
    <w:rsid w:val="003A63CF"/>
    <w:rsid w:val="003A6B36"/>
    <w:rsid w:val="003A7873"/>
    <w:rsid w:val="003A7B71"/>
    <w:rsid w:val="003B0A49"/>
    <w:rsid w:val="003B433A"/>
    <w:rsid w:val="003B44CA"/>
    <w:rsid w:val="003B5EE6"/>
    <w:rsid w:val="003B7728"/>
    <w:rsid w:val="003C1654"/>
    <w:rsid w:val="003C2798"/>
    <w:rsid w:val="003C5C90"/>
    <w:rsid w:val="003C5E24"/>
    <w:rsid w:val="003C6A1B"/>
    <w:rsid w:val="003C6E34"/>
    <w:rsid w:val="003C7579"/>
    <w:rsid w:val="003C79AE"/>
    <w:rsid w:val="003D0796"/>
    <w:rsid w:val="003D1AC0"/>
    <w:rsid w:val="003D2FF0"/>
    <w:rsid w:val="003D3102"/>
    <w:rsid w:val="003D774C"/>
    <w:rsid w:val="003D7B9D"/>
    <w:rsid w:val="003E0077"/>
    <w:rsid w:val="003E0145"/>
    <w:rsid w:val="003E121A"/>
    <w:rsid w:val="003E1E95"/>
    <w:rsid w:val="003E584F"/>
    <w:rsid w:val="003E64B1"/>
    <w:rsid w:val="003E673C"/>
    <w:rsid w:val="003E704F"/>
    <w:rsid w:val="003F06EE"/>
    <w:rsid w:val="003F0B22"/>
    <w:rsid w:val="003F11FE"/>
    <w:rsid w:val="003F216B"/>
    <w:rsid w:val="003F3644"/>
    <w:rsid w:val="003F3CBB"/>
    <w:rsid w:val="003F6180"/>
    <w:rsid w:val="003F654F"/>
    <w:rsid w:val="003F69CF"/>
    <w:rsid w:val="003F78A3"/>
    <w:rsid w:val="003F7F2B"/>
    <w:rsid w:val="00400A8D"/>
    <w:rsid w:val="00401EE2"/>
    <w:rsid w:val="004022D9"/>
    <w:rsid w:val="00403ADF"/>
    <w:rsid w:val="0040464D"/>
    <w:rsid w:val="00406E4C"/>
    <w:rsid w:val="00410D28"/>
    <w:rsid w:val="004111FE"/>
    <w:rsid w:val="0041392A"/>
    <w:rsid w:val="00415306"/>
    <w:rsid w:val="00416674"/>
    <w:rsid w:val="0041695F"/>
    <w:rsid w:val="00416EEB"/>
    <w:rsid w:val="00420191"/>
    <w:rsid w:val="004205CA"/>
    <w:rsid w:val="004225B9"/>
    <w:rsid w:val="00423C21"/>
    <w:rsid w:val="00424F5D"/>
    <w:rsid w:val="00426CFD"/>
    <w:rsid w:val="00426F71"/>
    <w:rsid w:val="00432829"/>
    <w:rsid w:val="004343C2"/>
    <w:rsid w:val="004364FC"/>
    <w:rsid w:val="0043760E"/>
    <w:rsid w:val="00440823"/>
    <w:rsid w:val="004434B2"/>
    <w:rsid w:val="0044364B"/>
    <w:rsid w:val="004437B5"/>
    <w:rsid w:val="00445CBB"/>
    <w:rsid w:val="00445D34"/>
    <w:rsid w:val="004460D8"/>
    <w:rsid w:val="00447269"/>
    <w:rsid w:val="00450A2E"/>
    <w:rsid w:val="00451CE2"/>
    <w:rsid w:val="00452F71"/>
    <w:rsid w:val="00454F13"/>
    <w:rsid w:val="00456660"/>
    <w:rsid w:val="0046137B"/>
    <w:rsid w:val="00461D7B"/>
    <w:rsid w:val="00462C67"/>
    <w:rsid w:val="00462D68"/>
    <w:rsid w:val="00463057"/>
    <w:rsid w:val="0046374B"/>
    <w:rsid w:val="004637C3"/>
    <w:rsid w:val="004674CC"/>
    <w:rsid w:val="00467B77"/>
    <w:rsid w:val="00467FE2"/>
    <w:rsid w:val="00470270"/>
    <w:rsid w:val="004704D4"/>
    <w:rsid w:val="00470D62"/>
    <w:rsid w:val="004717BE"/>
    <w:rsid w:val="00472484"/>
    <w:rsid w:val="004724D7"/>
    <w:rsid w:val="00473A01"/>
    <w:rsid w:val="00473F0A"/>
    <w:rsid w:val="00473FB0"/>
    <w:rsid w:val="00475969"/>
    <w:rsid w:val="00480A3F"/>
    <w:rsid w:val="004813BE"/>
    <w:rsid w:val="00481E13"/>
    <w:rsid w:val="0048451D"/>
    <w:rsid w:val="004850FD"/>
    <w:rsid w:val="00485821"/>
    <w:rsid w:val="00485C22"/>
    <w:rsid w:val="00486636"/>
    <w:rsid w:val="00486737"/>
    <w:rsid w:val="00486DAC"/>
    <w:rsid w:val="00487103"/>
    <w:rsid w:val="004918E1"/>
    <w:rsid w:val="00495B8B"/>
    <w:rsid w:val="004A4912"/>
    <w:rsid w:val="004A51EA"/>
    <w:rsid w:val="004A5534"/>
    <w:rsid w:val="004A6D03"/>
    <w:rsid w:val="004B1F8B"/>
    <w:rsid w:val="004B2235"/>
    <w:rsid w:val="004B3D84"/>
    <w:rsid w:val="004B4AD3"/>
    <w:rsid w:val="004B5E5C"/>
    <w:rsid w:val="004B704E"/>
    <w:rsid w:val="004B7BCF"/>
    <w:rsid w:val="004C0062"/>
    <w:rsid w:val="004C1479"/>
    <w:rsid w:val="004C5864"/>
    <w:rsid w:val="004C6CD1"/>
    <w:rsid w:val="004C6D27"/>
    <w:rsid w:val="004C77C2"/>
    <w:rsid w:val="004D0FA3"/>
    <w:rsid w:val="004D1FC8"/>
    <w:rsid w:val="004D30F7"/>
    <w:rsid w:val="004D32F2"/>
    <w:rsid w:val="004D33A3"/>
    <w:rsid w:val="004D405F"/>
    <w:rsid w:val="004D4B11"/>
    <w:rsid w:val="004D6673"/>
    <w:rsid w:val="004E1DC9"/>
    <w:rsid w:val="004E4515"/>
    <w:rsid w:val="004E506F"/>
    <w:rsid w:val="004E55A2"/>
    <w:rsid w:val="004E561F"/>
    <w:rsid w:val="004E6907"/>
    <w:rsid w:val="004E7CF7"/>
    <w:rsid w:val="004F2162"/>
    <w:rsid w:val="004F3A98"/>
    <w:rsid w:val="004F437F"/>
    <w:rsid w:val="00500F91"/>
    <w:rsid w:val="00501B43"/>
    <w:rsid w:val="00502110"/>
    <w:rsid w:val="005027CB"/>
    <w:rsid w:val="00502DA1"/>
    <w:rsid w:val="00503722"/>
    <w:rsid w:val="00505DFC"/>
    <w:rsid w:val="00507DBE"/>
    <w:rsid w:val="00510013"/>
    <w:rsid w:val="005103DB"/>
    <w:rsid w:val="005109A1"/>
    <w:rsid w:val="005129AD"/>
    <w:rsid w:val="0051350D"/>
    <w:rsid w:val="005147D1"/>
    <w:rsid w:val="0051575D"/>
    <w:rsid w:val="00516100"/>
    <w:rsid w:val="00516E28"/>
    <w:rsid w:val="00516FC1"/>
    <w:rsid w:val="00517596"/>
    <w:rsid w:val="005175CA"/>
    <w:rsid w:val="005178A1"/>
    <w:rsid w:val="00520498"/>
    <w:rsid w:val="00520F2D"/>
    <w:rsid w:val="00521537"/>
    <w:rsid w:val="005216AC"/>
    <w:rsid w:val="005216D9"/>
    <w:rsid w:val="0052257C"/>
    <w:rsid w:val="00522D97"/>
    <w:rsid w:val="00523E36"/>
    <w:rsid w:val="00526D44"/>
    <w:rsid w:val="0053094C"/>
    <w:rsid w:val="00532E28"/>
    <w:rsid w:val="00532F76"/>
    <w:rsid w:val="00533839"/>
    <w:rsid w:val="0053598E"/>
    <w:rsid w:val="00536642"/>
    <w:rsid w:val="0053725F"/>
    <w:rsid w:val="00540CBC"/>
    <w:rsid w:val="00541432"/>
    <w:rsid w:val="00542475"/>
    <w:rsid w:val="00543261"/>
    <w:rsid w:val="00544C9D"/>
    <w:rsid w:val="005467F8"/>
    <w:rsid w:val="00551E09"/>
    <w:rsid w:val="0055332F"/>
    <w:rsid w:val="00553AB8"/>
    <w:rsid w:val="00555748"/>
    <w:rsid w:val="00560AA8"/>
    <w:rsid w:val="00561937"/>
    <w:rsid w:val="0056466D"/>
    <w:rsid w:val="00565ADC"/>
    <w:rsid w:val="0057450C"/>
    <w:rsid w:val="00574788"/>
    <w:rsid w:val="0057549D"/>
    <w:rsid w:val="0057602A"/>
    <w:rsid w:val="0058169B"/>
    <w:rsid w:val="005849B5"/>
    <w:rsid w:val="00584EB2"/>
    <w:rsid w:val="00585167"/>
    <w:rsid w:val="005851D3"/>
    <w:rsid w:val="00585A0B"/>
    <w:rsid w:val="005864F0"/>
    <w:rsid w:val="0059001B"/>
    <w:rsid w:val="00592EA6"/>
    <w:rsid w:val="0059441E"/>
    <w:rsid w:val="00595C77"/>
    <w:rsid w:val="005A015F"/>
    <w:rsid w:val="005A1313"/>
    <w:rsid w:val="005A1F91"/>
    <w:rsid w:val="005A2332"/>
    <w:rsid w:val="005A4847"/>
    <w:rsid w:val="005A5C5B"/>
    <w:rsid w:val="005A68B9"/>
    <w:rsid w:val="005B025A"/>
    <w:rsid w:val="005B145B"/>
    <w:rsid w:val="005B2722"/>
    <w:rsid w:val="005B496A"/>
    <w:rsid w:val="005B75BC"/>
    <w:rsid w:val="005B7774"/>
    <w:rsid w:val="005B78AF"/>
    <w:rsid w:val="005B7A9A"/>
    <w:rsid w:val="005C0664"/>
    <w:rsid w:val="005C06B5"/>
    <w:rsid w:val="005C0CB7"/>
    <w:rsid w:val="005C1694"/>
    <w:rsid w:val="005C26D0"/>
    <w:rsid w:val="005C3A4F"/>
    <w:rsid w:val="005C4939"/>
    <w:rsid w:val="005C5C2F"/>
    <w:rsid w:val="005C739F"/>
    <w:rsid w:val="005C783B"/>
    <w:rsid w:val="005D16E2"/>
    <w:rsid w:val="005D19FE"/>
    <w:rsid w:val="005D1DFC"/>
    <w:rsid w:val="005D2891"/>
    <w:rsid w:val="005D59EE"/>
    <w:rsid w:val="005D73B4"/>
    <w:rsid w:val="005E2A8D"/>
    <w:rsid w:val="005E2B55"/>
    <w:rsid w:val="005E5645"/>
    <w:rsid w:val="005F0B1C"/>
    <w:rsid w:val="005F6468"/>
    <w:rsid w:val="005F6781"/>
    <w:rsid w:val="005F6AE7"/>
    <w:rsid w:val="006001C6"/>
    <w:rsid w:val="00603CC7"/>
    <w:rsid w:val="00605D28"/>
    <w:rsid w:val="00610216"/>
    <w:rsid w:val="00610544"/>
    <w:rsid w:val="00612BA7"/>
    <w:rsid w:val="0061373C"/>
    <w:rsid w:val="006148E9"/>
    <w:rsid w:val="00614D9E"/>
    <w:rsid w:val="00616C44"/>
    <w:rsid w:val="00617776"/>
    <w:rsid w:val="00617ADD"/>
    <w:rsid w:val="00617D54"/>
    <w:rsid w:val="00620E21"/>
    <w:rsid w:val="00624373"/>
    <w:rsid w:val="00624D67"/>
    <w:rsid w:val="00625DDF"/>
    <w:rsid w:val="0062772A"/>
    <w:rsid w:val="00630C0F"/>
    <w:rsid w:val="00632E23"/>
    <w:rsid w:val="00633ADB"/>
    <w:rsid w:val="006365D6"/>
    <w:rsid w:val="0063698F"/>
    <w:rsid w:val="00636C5E"/>
    <w:rsid w:val="00637DAC"/>
    <w:rsid w:val="006401FB"/>
    <w:rsid w:val="0064042F"/>
    <w:rsid w:val="00641CA0"/>
    <w:rsid w:val="00643591"/>
    <w:rsid w:val="00643F06"/>
    <w:rsid w:val="00644798"/>
    <w:rsid w:val="0064493C"/>
    <w:rsid w:val="00645FAA"/>
    <w:rsid w:val="006503C2"/>
    <w:rsid w:val="00650BCC"/>
    <w:rsid w:val="0065143D"/>
    <w:rsid w:val="00652888"/>
    <w:rsid w:val="0065642E"/>
    <w:rsid w:val="0066022C"/>
    <w:rsid w:val="00660D94"/>
    <w:rsid w:val="00661A8E"/>
    <w:rsid w:val="006620AC"/>
    <w:rsid w:val="006620C8"/>
    <w:rsid w:val="00662B67"/>
    <w:rsid w:val="006642E9"/>
    <w:rsid w:val="00664AB5"/>
    <w:rsid w:val="00666120"/>
    <w:rsid w:val="00666ECE"/>
    <w:rsid w:val="00667E2C"/>
    <w:rsid w:val="00670F4B"/>
    <w:rsid w:val="00671970"/>
    <w:rsid w:val="00671E84"/>
    <w:rsid w:val="00672A69"/>
    <w:rsid w:val="00673A9B"/>
    <w:rsid w:val="00674A20"/>
    <w:rsid w:val="00675466"/>
    <w:rsid w:val="00676108"/>
    <w:rsid w:val="00676E63"/>
    <w:rsid w:val="006836B8"/>
    <w:rsid w:val="006858A8"/>
    <w:rsid w:val="00686249"/>
    <w:rsid w:val="006871E2"/>
    <w:rsid w:val="00691160"/>
    <w:rsid w:val="006919FE"/>
    <w:rsid w:val="00691BBD"/>
    <w:rsid w:val="00693707"/>
    <w:rsid w:val="00694E80"/>
    <w:rsid w:val="00695153"/>
    <w:rsid w:val="006A271C"/>
    <w:rsid w:val="006A28A3"/>
    <w:rsid w:val="006A38D1"/>
    <w:rsid w:val="006A4EF7"/>
    <w:rsid w:val="006A4F8C"/>
    <w:rsid w:val="006A7AFA"/>
    <w:rsid w:val="006B1295"/>
    <w:rsid w:val="006B38BF"/>
    <w:rsid w:val="006B429E"/>
    <w:rsid w:val="006B438C"/>
    <w:rsid w:val="006B4E47"/>
    <w:rsid w:val="006B5F1E"/>
    <w:rsid w:val="006B6552"/>
    <w:rsid w:val="006B662D"/>
    <w:rsid w:val="006B67BE"/>
    <w:rsid w:val="006B6DC4"/>
    <w:rsid w:val="006B6E66"/>
    <w:rsid w:val="006C044A"/>
    <w:rsid w:val="006C0814"/>
    <w:rsid w:val="006C1FED"/>
    <w:rsid w:val="006C26FF"/>
    <w:rsid w:val="006C564C"/>
    <w:rsid w:val="006C5AC2"/>
    <w:rsid w:val="006C643B"/>
    <w:rsid w:val="006D0527"/>
    <w:rsid w:val="006D227F"/>
    <w:rsid w:val="006D37E3"/>
    <w:rsid w:val="006D562F"/>
    <w:rsid w:val="006D5C77"/>
    <w:rsid w:val="006D6A4C"/>
    <w:rsid w:val="006E238A"/>
    <w:rsid w:val="006E24E4"/>
    <w:rsid w:val="006E46CA"/>
    <w:rsid w:val="006E569B"/>
    <w:rsid w:val="006F20D5"/>
    <w:rsid w:val="006F4B6E"/>
    <w:rsid w:val="006F6548"/>
    <w:rsid w:val="006F6740"/>
    <w:rsid w:val="006F6A00"/>
    <w:rsid w:val="006F6A6D"/>
    <w:rsid w:val="00701597"/>
    <w:rsid w:val="007016D4"/>
    <w:rsid w:val="007024F7"/>
    <w:rsid w:val="007055F2"/>
    <w:rsid w:val="007072F4"/>
    <w:rsid w:val="007076D6"/>
    <w:rsid w:val="00710020"/>
    <w:rsid w:val="00710048"/>
    <w:rsid w:val="00711E7A"/>
    <w:rsid w:val="00713890"/>
    <w:rsid w:val="00713E8D"/>
    <w:rsid w:val="00715157"/>
    <w:rsid w:val="0071700A"/>
    <w:rsid w:val="00717CFF"/>
    <w:rsid w:val="0072263F"/>
    <w:rsid w:val="00722699"/>
    <w:rsid w:val="00722D66"/>
    <w:rsid w:val="00724F41"/>
    <w:rsid w:val="00724FF9"/>
    <w:rsid w:val="00725356"/>
    <w:rsid w:val="0072694C"/>
    <w:rsid w:val="0073020B"/>
    <w:rsid w:val="00730E51"/>
    <w:rsid w:val="00732600"/>
    <w:rsid w:val="007354A0"/>
    <w:rsid w:val="0073550E"/>
    <w:rsid w:val="00735A63"/>
    <w:rsid w:val="0073737E"/>
    <w:rsid w:val="00737CA4"/>
    <w:rsid w:val="00740788"/>
    <w:rsid w:val="00741330"/>
    <w:rsid w:val="007416EC"/>
    <w:rsid w:val="00741B9A"/>
    <w:rsid w:val="00742A3B"/>
    <w:rsid w:val="00743971"/>
    <w:rsid w:val="00743B10"/>
    <w:rsid w:val="0074409A"/>
    <w:rsid w:val="00753EA8"/>
    <w:rsid w:val="007547C3"/>
    <w:rsid w:val="0075532B"/>
    <w:rsid w:val="00760F47"/>
    <w:rsid w:val="00762A08"/>
    <w:rsid w:val="00763700"/>
    <w:rsid w:val="0076379A"/>
    <w:rsid w:val="007649EE"/>
    <w:rsid w:val="00765A66"/>
    <w:rsid w:val="00766797"/>
    <w:rsid w:val="00766B54"/>
    <w:rsid w:val="007674E1"/>
    <w:rsid w:val="00767C67"/>
    <w:rsid w:val="007700A0"/>
    <w:rsid w:val="00773AC7"/>
    <w:rsid w:val="007742F7"/>
    <w:rsid w:val="0077489B"/>
    <w:rsid w:val="00774D7C"/>
    <w:rsid w:val="00775617"/>
    <w:rsid w:val="00777296"/>
    <w:rsid w:val="00784DE3"/>
    <w:rsid w:val="00784EED"/>
    <w:rsid w:val="00785384"/>
    <w:rsid w:val="00787029"/>
    <w:rsid w:val="00787828"/>
    <w:rsid w:val="0079043F"/>
    <w:rsid w:val="00790EB0"/>
    <w:rsid w:val="00791471"/>
    <w:rsid w:val="00791AF3"/>
    <w:rsid w:val="007937D8"/>
    <w:rsid w:val="00793BAE"/>
    <w:rsid w:val="00794702"/>
    <w:rsid w:val="00794CFE"/>
    <w:rsid w:val="00795C52"/>
    <w:rsid w:val="00795CA5"/>
    <w:rsid w:val="00795E5F"/>
    <w:rsid w:val="007962BE"/>
    <w:rsid w:val="00796A61"/>
    <w:rsid w:val="007976F3"/>
    <w:rsid w:val="007A09D0"/>
    <w:rsid w:val="007A1F01"/>
    <w:rsid w:val="007A204C"/>
    <w:rsid w:val="007A23B2"/>
    <w:rsid w:val="007A2CAA"/>
    <w:rsid w:val="007A2D3F"/>
    <w:rsid w:val="007A5E5D"/>
    <w:rsid w:val="007B1551"/>
    <w:rsid w:val="007B2657"/>
    <w:rsid w:val="007B2A91"/>
    <w:rsid w:val="007B3B79"/>
    <w:rsid w:val="007B53C8"/>
    <w:rsid w:val="007B74EB"/>
    <w:rsid w:val="007C00D8"/>
    <w:rsid w:val="007C0808"/>
    <w:rsid w:val="007C1CB3"/>
    <w:rsid w:val="007C25E5"/>
    <w:rsid w:val="007C29B5"/>
    <w:rsid w:val="007C3ABE"/>
    <w:rsid w:val="007C4F6C"/>
    <w:rsid w:val="007D0FE2"/>
    <w:rsid w:val="007D1CE9"/>
    <w:rsid w:val="007D2AB4"/>
    <w:rsid w:val="007D2E1B"/>
    <w:rsid w:val="007D628C"/>
    <w:rsid w:val="007E3F6C"/>
    <w:rsid w:val="007E4DDD"/>
    <w:rsid w:val="007E5C88"/>
    <w:rsid w:val="007E654E"/>
    <w:rsid w:val="007E7DF2"/>
    <w:rsid w:val="007F034E"/>
    <w:rsid w:val="007F1006"/>
    <w:rsid w:val="007F2943"/>
    <w:rsid w:val="007F547B"/>
    <w:rsid w:val="007F5723"/>
    <w:rsid w:val="007F5C0A"/>
    <w:rsid w:val="007F6665"/>
    <w:rsid w:val="007F7A40"/>
    <w:rsid w:val="008037B3"/>
    <w:rsid w:val="00805593"/>
    <w:rsid w:val="00807298"/>
    <w:rsid w:val="00811D58"/>
    <w:rsid w:val="00814D0B"/>
    <w:rsid w:val="008161AF"/>
    <w:rsid w:val="0082014D"/>
    <w:rsid w:val="00821AB5"/>
    <w:rsid w:val="00823532"/>
    <w:rsid w:val="00823587"/>
    <w:rsid w:val="00831187"/>
    <w:rsid w:val="00831821"/>
    <w:rsid w:val="008336CD"/>
    <w:rsid w:val="00833A75"/>
    <w:rsid w:val="0083758A"/>
    <w:rsid w:val="00841414"/>
    <w:rsid w:val="008419CC"/>
    <w:rsid w:val="00842A3E"/>
    <w:rsid w:val="00843862"/>
    <w:rsid w:val="00844548"/>
    <w:rsid w:val="00847509"/>
    <w:rsid w:val="0084792C"/>
    <w:rsid w:val="00850F25"/>
    <w:rsid w:val="00851967"/>
    <w:rsid w:val="00851E03"/>
    <w:rsid w:val="00851E86"/>
    <w:rsid w:val="008533F3"/>
    <w:rsid w:val="0085518D"/>
    <w:rsid w:val="00856D33"/>
    <w:rsid w:val="00857746"/>
    <w:rsid w:val="008604D4"/>
    <w:rsid w:val="00860F0E"/>
    <w:rsid w:val="008619B4"/>
    <w:rsid w:val="00862316"/>
    <w:rsid w:val="00862608"/>
    <w:rsid w:val="00863AF0"/>
    <w:rsid w:val="00863D79"/>
    <w:rsid w:val="008651A4"/>
    <w:rsid w:val="00866618"/>
    <w:rsid w:val="008706E5"/>
    <w:rsid w:val="00870A05"/>
    <w:rsid w:val="00870D05"/>
    <w:rsid w:val="00871CAB"/>
    <w:rsid w:val="00873E12"/>
    <w:rsid w:val="00875F59"/>
    <w:rsid w:val="008766DD"/>
    <w:rsid w:val="00877BA9"/>
    <w:rsid w:val="008813D4"/>
    <w:rsid w:val="00882DF8"/>
    <w:rsid w:val="00885069"/>
    <w:rsid w:val="00885194"/>
    <w:rsid w:val="00886BA8"/>
    <w:rsid w:val="00886E71"/>
    <w:rsid w:val="0089093D"/>
    <w:rsid w:val="00892EF1"/>
    <w:rsid w:val="008935BF"/>
    <w:rsid w:val="008945FA"/>
    <w:rsid w:val="00895CF0"/>
    <w:rsid w:val="00896597"/>
    <w:rsid w:val="00897002"/>
    <w:rsid w:val="0089799A"/>
    <w:rsid w:val="008A1AAD"/>
    <w:rsid w:val="008A2668"/>
    <w:rsid w:val="008A3CF1"/>
    <w:rsid w:val="008A4862"/>
    <w:rsid w:val="008A51B9"/>
    <w:rsid w:val="008A58AF"/>
    <w:rsid w:val="008A75FE"/>
    <w:rsid w:val="008B0299"/>
    <w:rsid w:val="008B0C1B"/>
    <w:rsid w:val="008B2D99"/>
    <w:rsid w:val="008B4E58"/>
    <w:rsid w:val="008B64C3"/>
    <w:rsid w:val="008B6F60"/>
    <w:rsid w:val="008C125E"/>
    <w:rsid w:val="008C3691"/>
    <w:rsid w:val="008C396A"/>
    <w:rsid w:val="008C39A7"/>
    <w:rsid w:val="008C3A6B"/>
    <w:rsid w:val="008C3C4E"/>
    <w:rsid w:val="008C4253"/>
    <w:rsid w:val="008C45A1"/>
    <w:rsid w:val="008C50B7"/>
    <w:rsid w:val="008C670E"/>
    <w:rsid w:val="008C728C"/>
    <w:rsid w:val="008C76F2"/>
    <w:rsid w:val="008C7967"/>
    <w:rsid w:val="008C7EBC"/>
    <w:rsid w:val="008D02A6"/>
    <w:rsid w:val="008D0687"/>
    <w:rsid w:val="008D14AA"/>
    <w:rsid w:val="008D1C12"/>
    <w:rsid w:val="008D272B"/>
    <w:rsid w:val="008D29EA"/>
    <w:rsid w:val="008D2B33"/>
    <w:rsid w:val="008D2B98"/>
    <w:rsid w:val="008D2D89"/>
    <w:rsid w:val="008D7504"/>
    <w:rsid w:val="008E168F"/>
    <w:rsid w:val="008E1908"/>
    <w:rsid w:val="008E2EC3"/>
    <w:rsid w:val="008E3D00"/>
    <w:rsid w:val="008E48B5"/>
    <w:rsid w:val="008E4DCF"/>
    <w:rsid w:val="008E58B7"/>
    <w:rsid w:val="008E6C0C"/>
    <w:rsid w:val="008E72B9"/>
    <w:rsid w:val="008E7ACB"/>
    <w:rsid w:val="008F0434"/>
    <w:rsid w:val="008F4463"/>
    <w:rsid w:val="008F4C3E"/>
    <w:rsid w:val="008F62ED"/>
    <w:rsid w:val="008F6735"/>
    <w:rsid w:val="008F7CA8"/>
    <w:rsid w:val="00900C8D"/>
    <w:rsid w:val="00901411"/>
    <w:rsid w:val="0090432C"/>
    <w:rsid w:val="00904884"/>
    <w:rsid w:val="00904CC1"/>
    <w:rsid w:val="00905B99"/>
    <w:rsid w:val="0091022E"/>
    <w:rsid w:val="00910391"/>
    <w:rsid w:val="009107B2"/>
    <w:rsid w:val="009139B3"/>
    <w:rsid w:val="0091547B"/>
    <w:rsid w:val="009154E9"/>
    <w:rsid w:val="009166DB"/>
    <w:rsid w:val="00916D0E"/>
    <w:rsid w:val="00917301"/>
    <w:rsid w:val="00917779"/>
    <w:rsid w:val="00917B5F"/>
    <w:rsid w:val="00917C47"/>
    <w:rsid w:val="00917E0F"/>
    <w:rsid w:val="0092150A"/>
    <w:rsid w:val="00922569"/>
    <w:rsid w:val="00925A7B"/>
    <w:rsid w:val="00927A62"/>
    <w:rsid w:val="00930291"/>
    <w:rsid w:val="00931B9E"/>
    <w:rsid w:val="0093236B"/>
    <w:rsid w:val="00934C3D"/>
    <w:rsid w:val="00935009"/>
    <w:rsid w:val="00936416"/>
    <w:rsid w:val="009372F7"/>
    <w:rsid w:val="00940CC9"/>
    <w:rsid w:val="00941453"/>
    <w:rsid w:val="00941A03"/>
    <w:rsid w:val="00942951"/>
    <w:rsid w:val="009431B9"/>
    <w:rsid w:val="00943499"/>
    <w:rsid w:val="009461C7"/>
    <w:rsid w:val="00946845"/>
    <w:rsid w:val="009474FB"/>
    <w:rsid w:val="00947A60"/>
    <w:rsid w:val="00947D7F"/>
    <w:rsid w:val="00950A1E"/>
    <w:rsid w:val="00951568"/>
    <w:rsid w:val="009516B7"/>
    <w:rsid w:val="0095462F"/>
    <w:rsid w:val="00957305"/>
    <w:rsid w:val="00957677"/>
    <w:rsid w:val="00960A37"/>
    <w:rsid w:val="00961B8B"/>
    <w:rsid w:val="009621ED"/>
    <w:rsid w:val="009639C5"/>
    <w:rsid w:val="00965AEC"/>
    <w:rsid w:val="00967237"/>
    <w:rsid w:val="00967274"/>
    <w:rsid w:val="009675E3"/>
    <w:rsid w:val="00970061"/>
    <w:rsid w:val="009705AE"/>
    <w:rsid w:val="0097185C"/>
    <w:rsid w:val="0097245A"/>
    <w:rsid w:val="009748AE"/>
    <w:rsid w:val="0097554B"/>
    <w:rsid w:val="00975C24"/>
    <w:rsid w:val="009764BF"/>
    <w:rsid w:val="00976F40"/>
    <w:rsid w:val="00980AD8"/>
    <w:rsid w:val="00981315"/>
    <w:rsid w:val="00982B11"/>
    <w:rsid w:val="00984940"/>
    <w:rsid w:val="00984AA5"/>
    <w:rsid w:val="0098552D"/>
    <w:rsid w:val="00986D4E"/>
    <w:rsid w:val="00990F60"/>
    <w:rsid w:val="00991A9B"/>
    <w:rsid w:val="00991FAE"/>
    <w:rsid w:val="009922EB"/>
    <w:rsid w:val="00993714"/>
    <w:rsid w:val="009949EB"/>
    <w:rsid w:val="00995A72"/>
    <w:rsid w:val="009969B6"/>
    <w:rsid w:val="009A0B4E"/>
    <w:rsid w:val="009A17CF"/>
    <w:rsid w:val="009A5237"/>
    <w:rsid w:val="009A73C6"/>
    <w:rsid w:val="009A7DF8"/>
    <w:rsid w:val="009B3057"/>
    <w:rsid w:val="009B5E29"/>
    <w:rsid w:val="009B7BC5"/>
    <w:rsid w:val="009C0138"/>
    <w:rsid w:val="009C24B9"/>
    <w:rsid w:val="009C3415"/>
    <w:rsid w:val="009C739E"/>
    <w:rsid w:val="009D0020"/>
    <w:rsid w:val="009D0658"/>
    <w:rsid w:val="009D0A35"/>
    <w:rsid w:val="009D0CE4"/>
    <w:rsid w:val="009D3918"/>
    <w:rsid w:val="009D436D"/>
    <w:rsid w:val="009D4658"/>
    <w:rsid w:val="009D49C7"/>
    <w:rsid w:val="009D4B16"/>
    <w:rsid w:val="009E0B16"/>
    <w:rsid w:val="009E17BE"/>
    <w:rsid w:val="009E27C0"/>
    <w:rsid w:val="009E2AC5"/>
    <w:rsid w:val="009E325C"/>
    <w:rsid w:val="009E3695"/>
    <w:rsid w:val="009E52A2"/>
    <w:rsid w:val="009E5BD3"/>
    <w:rsid w:val="009E7BB1"/>
    <w:rsid w:val="009F0BA6"/>
    <w:rsid w:val="009F1D86"/>
    <w:rsid w:val="009F22A2"/>
    <w:rsid w:val="009F3BB3"/>
    <w:rsid w:val="009F481E"/>
    <w:rsid w:val="009F568D"/>
    <w:rsid w:val="009F5BF3"/>
    <w:rsid w:val="009F5DE3"/>
    <w:rsid w:val="009F7333"/>
    <w:rsid w:val="009F7606"/>
    <w:rsid w:val="00A00E14"/>
    <w:rsid w:val="00A012DB"/>
    <w:rsid w:val="00A0278F"/>
    <w:rsid w:val="00A03E60"/>
    <w:rsid w:val="00A04872"/>
    <w:rsid w:val="00A05057"/>
    <w:rsid w:val="00A05536"/>
    <w:rsid w:val="00A05C13"/>
    <w:rsid w:val="00A05F5E"/>
    <w:rsid w:val="00A07D17"/>
    <w:rsid w:val="00A105BD"/>
    <w:rsid w:val="00A10AFA"/>
    <w:rsid w:val="00A10D06"/>
    <w:rsid w:val="00A11FCD"/>
    <w:rsid w:val="00A13078"/>
    <w:rsid w:val="00A1369F"/>
    <w:rsid w:val="00A13EC0"/>
    <w:rsid w:val="00A15B6A"/>
    <w:rsid w:val="00A16321"/>
    <w:rsid w:val="00A21B86"/>
    <w:rsid w:val="00A269A3"/>
    <w:rsid w:val="00A279FA"/>
    <w:rsid w:val="00A32B5C"/>
    <w:rsid w:val="00A34C52"/>
    <w:rsid w:val="00A34CF9"/>
    <w:rsid w:val="00A35BE3"/>
    <w:rsid w:val="00A35D7C"/>
    <w:rsid w:val="00A368E4"/>
    <w:rsid w:val="00A427FB"/>
    <w:rsid w:val="00A47126"/>
    <w:rsid w:val="00A47928"/>
    <w:rsid w:val="00A5314B"/>
    <w:rsid w:val="00A534C1"/>
    <w:rsid w:val="00A553E0"/>
    <w:rsid w:val="00A56482"/>
    <w:rsid w:val="00A61675"/>
    <w:rsid w:val="00A61895"/>
    <w:rsid w:val="00A63808"/>
    <w:rsid w:val="00A638EE"/>
    <w:rsid w:val="00A63978"/>
    <w:rsid w:val="00A64927"/>
    <w:rsid w:val="00A677B6"/>
    <w:rsid w:val="00A70E35"/>
    <w:rsid w:val="00A72F87"/>
    <w:rsid w:val="00A74846"/>
    <w:rsid w:val="00A76C74"/>
    <w:rsid w:val="00A80B72"/>
    <w:rsid w:val="00A81C93"/>
    <w:rsid w:val="00A8378F"/>
    <w:rsid w:val="00A8402A"/>
    <w:rsid w:val="00A8463C"/>
    <w:rsid w:val="00A8520A"/>
    <w:rsid w:val="00A860F0"/>
    <w:rsid w:val="00A8615F"/>
    <w:rsid w:val="00A90A1D"/>
    <w:rsid w:val="00A9123D"/>
    <w:rsid w:val="00A92362"/>
    <w:rsid w:val="00A93EEB"/>
    <w:rsid w:val="00A9428C"/>
    <w:rsid w:val="00A951D9"/>
    <w:rsid w:val="00A968FC"/>
    <w:rsid w:val="00A96B4A"/>
    <w:rsid w:val="00A96D34"/>
    <w:rsid w:val="00AA12AF"/>
    <w:rsid w:val="00AA17C8"/>
    <w:rsid w:val="00AA1829"/>
    <w:rsid w:val="00AA18F0"/>
    <w:rsid w:val="00AA1A5A"/>
    <w:rsid w:val="00AA1ECD"/>
    <w:rsid w:val="00AA2D48"/>
    <w:rsid w:val="00AA2D6B"/>
    <w:rsid w:val="00AA314D"/>
    <w:rsid w:val="00AA55EB"/>
    <w:rsid w:val="00AA5EF4"/>
    <w:rsid w:val="00AA7631"/>
    <w:rsid w:val="00AB0D74"/>
    <w:rsid w:val="00AB1C59"/>
    <w:rsid w:val="00AB390E"/>
    <w:rsid w:val="00AB4B2E"/>
    <w:rsid w:val="00AC151D"/>
    <w:rsid w:val="00AC2B67"/>
    <w:rsid w:val="00AC2BA2"/>
    <w:rsid w:val="00AC35D5"/>
    <w:rsid w:val="00AC38EB"/>
    <w:rsid w:val="00AC4021"/>
    <w:rsid w:val="00AC4075"/>
    <w:rsid w:val="00AC423D"/>
    <w:rsid w:val="00AC4281"/>
    <w:rsid w:val="00AC46AF"/>
    <w:rsid w:val="00AC5AC9"/>
    <w:rsid w:val="00AC5C88"/>
    <w:rsid w:val="00AC60CD"/>
    <w:rsid w:val="00AC7384"/>
    <w:rsid w:val="00AC781B"/>
    <w:rsid w:val="00AD12E6"/>
    <w:rsid w:val="00AD3B41"/>
    <w:rsid w:val="00AD5546"/>
    <w:rsid w:val="00AD5837"/>
    <w:rsid w:val="00AD6BAF"/>
    <w:rsid w:val="00AD79AB"/>
    <w:rsid w:val="00AE14ED"/>
    <w:rsid w:val="00AE3DEF"/>
    <w:rsid w:val="00AE7BA4"/>
    <w:rsid w:val="00AF222B"/>
    <w:rsid w:val="00AF26D4"/>
    <w:rsid w:val="00AF353B"/>
    <w:rsid w:val="00AF7540"/>
    <w:rsid w:val="00B0158E"/>
    <w:rsid w:val="00B01CBC"/>
    <w:rsid w:val="00B02877"/>
    <w:rsid w:val="00B0578F"/>
    <w:rsid w:val="00B05E4B"/>
    <w:rsid w:val="00B063E6"/>
    <w:rsid w:val="00B10060"/>
    <w:rsid w:val="00B10695"/>
    <w:rsid w:val="00B106A5"/>
    <w:rsid w:val="00B106BA"/>
    <w:rsid w:val="00B106C0"/>
    <w:rsid w:val="00B13D9C"/>
    <w:rsid w:val="00B166A2"/>
    <w:rsid w:val="00B16B77"/>
    <w:rsid w:val="00B16D40"/>
    <w:rsid w:val="00B17726"/>
    <w:rsid w:val="00B20A56"/>
    <w:rsid w:val="00B21416"/>
    <w:rsid w:val="00B2342F"/>
    <w:rsid w:val="00B24095"/>
    <w:rsid w:val="00B2475E"/>
    <w:rsid w:val="00B24D89"/>
    <w:rsid w:val="00B30605"/>
    <w:rsid w:val="00B30772"/>
    <w:rsid w:val="00B30B68"/>
    <w:rsid w:val="00B30C1C"/>
    <w:rsid w:val="00B3154C"/>
    <w:rsid w:val="00B32121"/>
    <w:rsid w:val="00B32815"/>
    <w:rsid w:val="00B3284D"/>
    <w:rsid w:val="00B3333A"/>
    <w:rsid w:val="00B33B16"/>
    <w:rsid w:val="00B33EBD"/>
    <w:rsid w:val="00B340F3"/>
    <w:rsid w:val="00B3585E"/>
    <w:rsid w:val="00B363C7"/>
    <w:rsid w:val="00B36E61"/>
    <w:rsid w:val="00B36FD2"/>
    <w:rsid w:val="00B40BE1"/>
    <w:rsid w:val="00B42095"/>
    <w:rsid w:val="00B42143"/>
    <w:rsid w:val="00B4346B"/>
    <w:rsid w:val="00B445AC"/>
    <w:rsid w:val="00B46E06"/>
    <w:rsid w:val="00B519A6"/>
    <w:rsid w:val="00B51BF2"/>
    <w:rsid w:val="00B525CC"/>
    <w:rsid w:val="00B54AD9"/>
    <w:rsid w:val="00B5645A"/>
    <w:rsid w:val="00B56611"/>
    <w:rsid w:val="00B6029D"/>
    <w:rsid w:val="00B63359"/>
    <w:rsid w:val="00B64856"/>
    <w:rsid w:val="00B64C8B"/>
    <w:rsid w:val="00B64E81"/>
    <w:rsid w:val="00B71175"/>
    <w:rsid w:val="00B732CD"/>
    <w:rsid w:val="00B73E5D"/>
    <w:rsid w:val="00B73E84"/>
    <w:rsid w:val="00B755C4"/>
    <w:rsid w:val="00B76CAC"/>
    <w:rsid w:val="00B76D5A"/>
    <w:rsid w:val="00B80649"/>
    <w:rsid w:val="00B815F8"/>
    <w:rsid w:val="00B826BF"/>
    <w:rsid w:val="00B82DC3"/>
    <w:rsid w:val="00B830CE"/>
    <w:rsid w:val="00B846CE"/>
    <w:rsid w:val="00B87B3D"/>
    <w:rsid w:val="00B87F55"/>
    <w:rsid w:val="00B920AF"/>
    <w:rsid w:val="00B92648"/>
    <w:rsid w:val="00B92A76"/>
    <w:rsid w:val="00B9428F"/>
    <w:rsid w:val="00B95A50"/>
    <w:rsid w:val="00B96298"/>
    <w:rsid w:val="00B969FB"/>
    <w:rsid w:val="00B975A2"/>
    <w:rsid w:val="00B97866"/>
    <w:rsid w:val="00BA19AE"/>
    <w:rsid w:val="00BA261C"/>
    <w:rsid w:val="00BA36DB"/>
    <w:rsid w:val="00BA3AC8"/>
    <w:rsid w:val="00BA3C2C"/>
    <w:rsid w:val="00BA486F"/>
    <w:rsid w:val="00BA4EC1"/>
    <w:rsid w:val="00BA51CD"/>
    <w:rsid w:val="00BA6FC6"/>
    <w:rsid w:val="00BB0279"/>
    <w:rsid w:val="00BB11D8"/>
    <w:rsid w:val="00BB1B1A"/>
    <w:rsid w:val="00BB2ADB"/>
    <w:rsid w:val="00BB3C04"/>
    <w:rsid w:val="00BB3DE3"/>
    <w:rsid w:val="00BB41D1"/>
    <w:rsid w:val="00BB5787"/>
    <w:rsid w:val="00BC279D"/>
    <w:rsid w:val="00BC2E21"/>
    <w:rsid w:val="00BC3D21"/>
    <w:rsid w:val="00BC6BEF"/>
    <w:rsid w:val="00BC78A1"/>
    <w:rsid w:val="00BC7FDC"/>
    <w:rsid w:val="00BD0FBB"/>
    <w:rsid w:val="00BD1F33"/>
    <w:rsid w:val="00BD21A1"/>
    <w:rsid w:val="00BD242F"/>
    <w:rsid w:val="00BD353E"/>
    <w:rsid w:val="00BD6097"/>
    <w:rsid w:val="00BD688C"/>
    <w:rsid w:val="00BD75CC"/>
    <w:rsid w:val="00BD7A64"/>
    <w:rsid w:val="00BE0D63"/>
    <w:rsid w:val="00BE20CF"/>
    <w:rsid w:val="00BE30AD"/>
    <w:rsid w:val="00BE47CA"/>
    <w:rsid w:val="00BE47CC"/>
    <w:rsid w:val="00BE5624"/>
    <w:rsid w:val="00BF07D8"/>
    <w:rsid w:val="00BF14E4"/>
    <w:rsid w:val="00BF1AAF"/>
    <w:rsid w:val="00BF2011"/>
    <w:rsid w:val="00BF2677"/>
    <w:rsid w:val="00BF2768"/>
    <w:rsid w:val="00BF4825"/>
    <w:rsid w:val="00BF573A"/>
    <w:rsid w:val="00BF6A2B"/>
    <w:rsid w:val="00BF7F39"/>
    <w:rsid w:val="00C01655"/>
    <w:rsid w:val="00C023F3"/>
    <w:rsid w:val="00C02EA1"/>
    <w:rsid w:val="00C056FE"/>
    <w:rsid w:val="00C05AB0"/>
    <w:rsid w:val="00C121A2"/>
    <w:rsid w:val="00C12757"/>
    <w:rsid w:val="00C145A0"/>
    <w:rsid w:val="00C14C0D"/>
    <w:rsid w:val="00C169EC"/>
    <w:rsid w:val="00C1768E"/>
    <w:rsid w:val="00C176BE"/>
    <w:rsid w:val="00C23C94"/>
    <w:rsid w:val="00C24568"/>
    <w:rsid w:val="00C25BDF"/>
    <w:rsid w:val="00C260FD"/>
    <w:rsid w:val="00C2719F"/>
    <w:rsid w:val="00C27920"/>
    <w:rsid w:val="00C27FD1"/>
    <w:rsid w:val="00C3119D"/>
    <w:rsid w:val="00C326BE"/>
    <w:rsid w:val="00C3351A"/>
    <w:rsid w:val="00C35CB4"/>
    <w:rsid w:val="00C362DE"/>
    <w:rsid w:val="00C36976"/>
    <w:rsid w:val="00C41E28"/>
    <w:rsid w:val="00C422AF"/>
    <w:rsid w:val="00C42C15"/>
    <w:rsid w:val="00C439C7"/>
    <w:rsid w:val="00C4431C"/>
    <w:rsid w:val="00C4479A"/>
    <w:rsid w:val="00C449F0"/>
    <w:rsid w:val="00C44C44"/>
    <w:rsid w:val="00C46D11"/>
    <w:rsid w:val="00C51625"/>
    <w:rsid w:val="00C51C84"/>
    <w:rsid w:val="00C5309A"/>
    <w:rsid w:val="00C53AE2"/>
    <w:rsid w:val="00C53EA1"/>
    <w:rsid w:val="00C549C7"/>
    <w:rsid w:val="00C55616"/>
    <w:rsid w:val="00C565C7"/>
    <w:rsid w:val="00C568FA"/>
    <w:rsid w:val="00C60A95"/>
    <w:rsid w:val="00C61746"/>
    <w:rsid w:val="00C6568A"/>
    <w:rsid w:val="00C66E51"/>
    <w:rsid w:val="00C673D7"/>
    <w:rsid w:val="00C67C21"/>
    <w:rsid w:val="00C7074A"/>
    <w:rsid w:val="00C70BFC"/>
    <w:rsid w:val="00C7228F"/>
    <w:rsid w:val="00C73A05"/>
    <w:rsid w:val="00C73E22"/>
    <w:rsid w:val="00C82771"/>
    <w:rsid w:val="00C8395F"/>
    <w:rsid w:val="00C843EB"/>
    <w:rsid w:val="00C87112"/>
    <w:rsid w:val="00C9009C"/>
    <w:rsid w:val="00C91823"/>
    <w:rsid w:val="00C92D9E"/>
    <w:rsid w:val="00C94558"/>
    <w:rsid w:val="00C9566E"/>
    <w:rsid w:val="00C95FF3"/>
    <w:rsid w:val="00CA1B30"/>
    <w:rsid w:val="00CA2E31"/>
    <w:rsid w:val="00CA3001"/>
    <w:rsid w:val="00CA3207"/>
    <w:rsid w:val="00CA3E54"/>
    <w:rsid w:val="00CA556D"/>
    <w:rsid w:val="00CA55F4"/>
    <w:rsid w:val="00CA7E74"/>
    <w:rsid w:val="00CB0DDC"/>
    <w:rsid w:val="00CB2D3C"/>
    <w:rsid w:val="00CC1CD8"/>
    <w:rsid w:val="00CC2325"/>
    <w:rsid w:val="00CC6A20"/>
    <w:rsid w:val="00CC6F0A"/>
    <w:rsid w:val="00CD00BB"/>
    <w:rsid w:val="00CD0FB2"/>
    <w:rsid w:val="00CD1083"/>
    <w:rsid w:val="00CD5809"/>
    <w:rsid w:val="00CD5A22"/>
    <w:rsid w:val="00CD6681"/>
    <w:rsid w:val="00CE0299"/>
    <w:rsid w:val="00CE2DBE"/>
    <w:rsid w:val="00CE36B9"/>
    <w:rsid w:val="00CE3D4A"/>
    <w:rsid w:val="00CE539C"/>
    <w:rsid w:val="00CE624E"/>
    <w:rsid w:val="00CE7269"/>
    <w:rsid w:val="00CE779D"/>
    <w:rsid w:val="00CF05B7"/>
    <w:rsid w:val="00CF1FC8"/>
    <w:rsid w:val="00CF27EA"/>
    <w:rsid w:val="00CF3F10"/>
    <w:rsid w:val="00CF68AC"/>
    <w:rsid w:val="00CF7B32"/>
    <w:rsid w:val="00CF7C41"/>
    <w:rsid w:val="00D01833"/>
    <w:rsid w:val="00D02C2E"/>
    <w:rsid w:val="00D032DB"/>
    <w:rsid w:val="00D048EF"/>
    <w:rsid w:val="00D04A5F"/>
    <w:rsid w:val="00D0554E"/>
    <w:rsid w:val="00D05BB8"/>
    <w:rsid w:val="00D06E1E"/>
    <w:rsid w:val="00D079D0"/>
    <w:rsid w:val="00D10D30"/>
    <w:rsid w:val="00D10EB2"/>
    <w:rsid w:val="00D1102F"/>
    <w:rsid w:val="00D1111A"/>
    <w:rsid w:val="00D11843"/>
    <w:rsid w:val="00D12C16"/>
    <w:rsid w:val="00D130C6"/>
    <w:rsid w:val="00D132C9"/>
    <w:rsid w:val="00D142E5"/>
    <w:rsid w:val="00D149B9"/>
    <w:rsid w:val="00D150D7"/>
    <w:rsid w:val="00D15BC4"/>
    <w:rsid w:val="00D16F97"/>
    <w:rsid w:val="00D2387A"/>
    <w:rsid w:val="00D24FD0"/>
    <w:rsid w:val="00D266BB"/>
    <w:rsid w:val="00D2683E"/>
    <w:rsid w:val="00D27330"/>
    <w:rsid w:val="00D277AC"/>
    <w:rsid w:val="00D30419"/>
    <w:rsid w:val="00D30CAD"/>
    <w:rsid w:val="00D30FE8"/>
    <w:rsid w:val="00D328DA"/>
    <w:rsid w:val="00D335B1"/>
    <w:rsid w:val="00D3478A"/>
    <w:rsid w:val="00D35EE4"/>
    <w:rsid w:val="00D40167"/>
    <w:rsid w:val="00D408D2"/>
    <w:rsid w:val="00D412D1"/>
    <w:rsid w:val="00D42053"/>
    <w:rsid w:val="00D42679"/>
    <w:rsid w:val="00D434AB"/>
    <w:rsid w:val="00D44DAE"/>
    <w:rsid w:val="00D46114"/>
    <w:rsid w:val="00D475A4"/>
    <w:rsid w:val="00D47E5C"/>
    <w:rsid w:val="00D503D5"/>
    <w:rsid w:val="00D50B6A"/>
    <w:rsid w:val="00D50CF4"/>
    <w:rsid w:val="00D52BF6"/>
    <w:rsid w:val="00D54F1D"/>
    <w:rsid w:val="00D554A2"/>
    <w:rsid w:val="00D556EC"/>
    <w:rsid w:val="00D557DA"/>
    <w:rsid w:val="00D55E45"/>
    <w:rsid w:val="00D55F5C"/>
    <w:rsid w:val="00D6346C"/>
    <w:rsid w:val="00D64282"/>
    <w:rsid w:val="00D64F40"/>
    <w:rsid w:val="00D67961"/>
    <w:rsid w:val="00D67A84"/>
    <w:rsid w:val="00D67C75"/>
    <w:rsid w:val="00D7135A"/>
    <w:rsid w:val="00D71F5B"/>
    <w:rsid w:val="00D720CB"/>
    <w:rsid w:val="00D75274"/>
    <w:rsid w:val="00D758D2"/>
    <w:rsid w:val="00D7620F"/>
    <w:rsid w:val="00D77677"/>
    <w:rsid w:val="00D77B2A"/>
    <w:rsid w:val="00D802D4"/>
    <w:rsid w:val="00D8075B"/>
    <w:rsid w:val="00D80926"/>
    <w:rsid w:val="00D81D96"/>
    <w:rsid w:val="00D833AD"/>
    <w:rsid w:val="00D83595"/>
    <w:rsid w:val="00D83813"/>
    <w:rsid w:val="00D862F4"/>
    <w:rsid w:val="00D8786B"/>
    <w:rsid w:val="00D903BF"/>
    <w:rsid w:val="00D922B9"/>
    <w:rsid w:val="00D92337"/>
    <w:rsid w:val="00D9454B"/>
    <w:rsid w:val="00D94C24"/>
    <w:rsid w:val="00D95951"/>
    <w:rsid w:val="00D96BC2"/>
    <w:rsid w:val="00D97876"/>
    <w:rsid w:val="00DA14F8"/>
    <w:rsid w:val="00DA27F2"/>
    <w:rsid w:val="00DA2EED"/>
    <w:rsid w:val="00DA3B80"/>
    <w:rsid w:val="00DA3B9D"/>
    <w:rsid w:val="00DA3EA2"/>
    <w:rsid w:val="00DA43BE"/>
    <w:rsid w:val="00DA5F64"/>
    <w:rsid w:val="00DA765E"/>
    <w:rsid w:val="00DA7877"/>
    <w:rsid w:val="00DB020A"/>
    <w:rsid w:val="00DB08BC"/>
    <w:rsid w:val="00DB0ADF"/>
    <w:rsid w:val="00DB13A7"/>
    <w:rsid w:val="00DB1D06"/>
    <w:rsid w:val="00DB276B"/>
    <w:rsid w:val="00DB2E8C"/>
    <w:rsid w:val="00DB3F36"/>
    <w:rsid w:val="00DB44F5"/>
    <w:rsid w:val="00DB4665"/>
    <w:rsid w:val="00DB6127"/>
    <w:rsid w:val="00DB621C"/>
    <w:rsid w:val="00DC10BA"/>
    <w:rsid w:val="00DC1868"/>
    <w:rsid w:val="00DC22E9"/>
    <w:rsid w:val="00DC5809"/>
    <w:rsid w:val="00DC61CD"/>
    <w:rsid w:val="00DD089E"/>
    <w:rsid w:val="00DD0F87"/>
    <w:rsid w:val="00DD1D1E"/>
    <w:rsid w:val="00DD4240"/>
    <w:rsid w:val="00DD4A92"/>
    <w:rsid w:val="00DE0987"/>
    <w:rsid w:val="00DE230D"/>
    <w:rsid w:val="00DE27FF"/>
    <w:rsid w:val="00DE2DAE"/>
    <w:rsid w:val="00DE46A7"/>
    <w:rsid w:val="00DE55AF"/>
    <w:rsid w:val="00DE6061"/>
    <w:rsid w:val="00DF02D6"/>
    <w:rsid w:val="00DF08A9"/>
    <w:rsid w:val="00DF0F4B"/>
    <w:rsid w:val="00DF2394"/>
    <w:rsid w:val="00DF24B1"/>
    <w:rsid w:val="00DF2550"/>
    <w:rsid w:val="00DF2A03"/>
    <w:rsid w:val="00DF2A70"/>
    <w:rsid w:val="00DF3104"/>
    <w:rsid w:val="00DF4833"/>
    <w:rsid w:val="00DF53C7"/>
    <w:rsid w:val="00DF55EE"/>
    <w:rsid w:val="00DF56C6"/>
    <w:rsid w:val="00DF5936"/>
    <w:rsid w:val="00DF5DA4"/>
    <w:rsid w:val="00DF69FF"/>
    <w:rsid w:val="00E00975"/>
    <w:rsid w:val="00E03226"/>
    <w:rsid w:val="00E10F88"/>
    <w:rsid w:val="00E1225F"/>
    <w:rsid w:val="00E12676"/>
    <w:rsid w:val="00E12A2F"/>
    <w:rsid w:val="00E13830"/>
    <w:rsid w:val="00E15A47"/>
    <w:rsid w:val="00E165FC"/>
    <w:rsid w:val="00E22EF9"/>
    <w:rsid w:val="00E25140"/>
    <w:rsid w:val="00E30E0C"/>
    <w:rsid w:val="00E315A6"/>
    <w:rsid w:val="00E33548"/>
    <w:rsid w:val="00E340C8"/>
    <w:rsid w:val="00E3558D"/>
    <w:rsid w:val="00E362C4"/>
    <w:rsid w:val="00E36CB6"/>
    <w:rsid w:val="00E374C4"/>
    <w:rsid w:val="00E4230F"/>
    <w:rsid w:val="00E43BB8"/>
    <w:rsid w:val="00E44769"/>
    <w:rsid w:val="00E51BC8"/>
    <w:rsid w:val="00E5390E"/>
    <w:rsid w:val="00E53EC5"/>
    <w:rsid w:val="00E55042"/>
    <w:rsid w:val="00E55215"/>
    <w:rsid w:val="00E557ED"/>
    <w:rsid w:val="00E5592C"/>
    <w:rsid w:val="00E55B58"/>
    <w:rsid w:val="00E56AD6"/>
    <w:rsid w:val="00E57ECF"/>
    <w:rsid w:val="00E6131C"/>
    <w:rsid w:val="00E62A66"/>
    <w:rsid w:val="00E62F02"/>
    <w:rsid w:val="00E64306"/>
    <w:rsid w:val="00E65B15"/>
    <w:rsid w:val="00E65DED"/>
    <w:rsid w:val="00E66F4E"/>
    <w:rsid w:val="00E6729D"/>
    <w:rsid w:val="00E71765"/>
    <w:rsid w:val="00E7197A"/>
    <w:rsid w:val="00E7216C"/>
    <w:rsid w:val="00E73128"/>
    <w:rsid w:val="00E73737"/>
    <w:rsid w:val="00E7486D"/>
    <w:rsid w:val="00E74B77"/>
    <w:rsid w:val="00E74E74"/>
    <w:rsid w:val="00E80552"/>
    <w:rsid w:val="00E858B7"/>
    <w:rsid w:val="00E86C1A"/>
    <w:rsid w:val="00E902DF"/>
    <w:rsid w:val="00E90563"/>
    <w:rsid w:val="00E92129"/>
    <w:rsid w:val="00E926D6"/>
    <w:rsid w:val="00E94641"/>
    <w:rsid w:val="00E94CF8"/>
    <w:rsid w:val="00E94E94"/>
    <w:rsid w:val="00E962AB"/>
    <w:rsid w:val="00E972EA"/>
    <w:rsid w:val="00EA3EF0"/>
    <w:rsid w:val="00EA406A"/>
    <w:rsid w:val="00EA46A9"/>
    <w:rsid w:val="00EA5194"/>
    <w:rsid w:val="00EA528F"/>
    <w:rsid w:val="00EA5B84"/>
    <w:rsid w:val="00EA5F57"/>
    <w:rsid w:val="00EA6886"/>
    <w:rsid w:val="00EA6998"/>
    <w:rsid w:val="00EA7E42"/>
    <w:rsid w:val="00EB110F"/>
    <w:rsid w:val="00EB3BB0"/>
    <w:rsid w:val="00EB41BB"/>
    <w:rsid w:val="00EB5B7B"/>
    <w:rsid w:val="00EC10B3"/>
    <w:rsid w:val="00EC259D"/>
    <w:rsid w:val="00EC3393"/>
    <w:rsid w:val="00EC4E54"/>
    <w:rsid w:val="00EC5B40"/>
    <w:rsid w:val="00ED0FEC"/>
    <w:rsid w:val="00ED21F7"/>
    <w:rsid w:val="00ED23BE"/>
    <w:rsid w:val="00ED2E5E"/>
    <w:rsid w:val="00ED5CEE"/>
    <w:rsid w:val="00ED6101"/>
    <w:rsid w:val="00ED6486"/>
    <w:rsid w:val="00EE0FC6"/>
    <w:rsid w:val="00EE2600"/>
    <w:rsid w:val="00EE299E"/>
    <w:rsid w:val="00EE2DBA"/>
    <w:rsid w:val="00EE30D7"/>
    <w:rsid w:val="00EE7613"/>
    <w:rsid w:val="00EE7A93"/>
    <w:rsid w:val="00EE7D14"/>
    <w:rsid w:val="00EF1AA5"/>
    <w:rsid w:val="00EF2641"/>
    <w:rsid w:val="00EF29E6"/>
    <w:rsid w:val="00EF5D11"/>
    <w:rsid w:val="00EF5D25"/>
    <w:rsid w:val="00EF6780"/>
    <w:rsid w:val="00EF7571"/>
    <w:rsid w:val="00EF7886"/>
    <w:rsid w:val="00F000F8"/>
    <w:rsid w:val="00F00B01"/>
    <w:rsid w:val="00F01682"/>
    <w:rsid w:val="00F01A84"/>
    <w:rsid w:val="00F052A8"/>
    <w:rsid w:val="00F07258"/>
    <w:rsid w:val="00F07275"/>
    <w:rsid w:val="00F07BB7"/>
    <w:rsid w:val="00F10DAE"/>
    <w:rsid w:val="00F151FF"/>
    <w:rsid w:val="00F1661B"/>
    <w:rsid w:val="00F20A01"/>
    <w:rsid w:val="00F21124"/>
    <w:rsid w:val="00F21D9F"/>
    <w:rsid w:val="00F227CE"/>
    <w:rsid w:val="00F22C92"/>
    <w:rsid w:val="00F25A30"/>
    <w:rsid w:val="00F25AB2"/>
    <w:rsid w:val="00F2756B"/>
    <w:rsid w:val="00F3193E"/>
    <w:rsid w:val="00F33526"/>
    <w:rsid w:val="00F34070"/>
    <w:rsid w:val="00F37D60"/>
    <w:rsid w:val="00F40D5D"/>
    <w:rsid w:val="00F443F7"/>
    <w:rsid w:val="00F4496F"/>
    <w:rsid w:val="00F451B1"/>
    <w:rsid w:val="00F45B50"/>
    <w:rsid w:val="00F45DE0"/>
    <w:rsid w:val="00F465D0"/>
    <w:rsid w:val="00F476DD"/>
    <w:rsid w:val="00F507C1"/>
    <w:rsid w:val="00F50F7E"/>
    <w:rsid w:val="00F52A6F"/>
    <w:rsid w:val="00F53687"/>
    <w:rsid w:val="00F5402B"/>
    <w:rsid w:val="00F55E25"/>
    <w:rsid w:val="00F56393"/>
    <w:rsid w:val="00F5720F"/>
    <w:rsid w:val="00F57530"/>
    <w:rsid w:val="00F615EA"/>
    <w:rsid w:val="00F6179C"/>
    <w:rsid w:val="00F61F5F"/>
    <w:rsid w:val="00F62F7D"/>
    <w:rsid w:val="00F631BC"/>
    <w:rsid w:val="00F63B76"/>
    <w:rsid w:val="00F63B8D"/>
    <w:rsid w:val="00F649DB"/>
    <w:rsid w:val="00F64D86"/>
    <w:rsid w:val="00F6678D"/>
    <w:rsid w:val="00F66F69"/>
    <w:rsid w:val="00F7102B"/>
    <w:rsid w:val="00F71AAE"/>
    <w:rsid w:val="00F733C6"/>
    <w:rsid w:val="00F742D5"/>
    <w:rsid w:val="00F746B6"/>
    <w:rsid w:val="00F74C86"/>
    <w:rsid w:val="00F80AAB"/>
    <w:rsid w:val="00F8151D"/>
    <w:rsid w:val="00F8232D"/>
    <w:rsid w:val="00F82769"/>
    <w:rsid w:val="00F82F7F"/>
    <w:rsid w:val="00F8493C"/>
    <w:rsid w:val="00F8556D"/>
    <w:rsid w:val="00F85643"/>
    <w:rsid w:val="00F90805"/>
    <w:rsid w:val="00F90FD7"/>
    <w:rsid w:val="00F939E2"/>
    <w:rsid w:val="00F93B82"/>
    <w:rsid w:val="00F948E1"/>
    <w:rsid w:val="00F96BC5"/>
    <w:rsid w:val="00FA1AD9"/>
    <w:rsid w:val="00FA22FA"/>
    <w:rsid w:val="00FA2CFE"/>
    <w:rsid w:val="00FA2F73"/>
    <w:rsid w:val="00FA3ADF"/>
    <w:rsid w:val="00FA4AC7"/>
    <w:rsid w:val="00FA4F00"/>
    <w:rsid w:val="00FA552B"/>
    <w:rsid w:val="00FA7124"/>
    <w:rsid w:val="00FB2F45"/>
    <w:rsid w:val="00FB32AF"/>
    <w:rsid w:val="00FB40AA"/>
    <w:rsid w:val="00FB5BB6"/>
    <w:rsid w:val="00FB7387"/>
    <w:rsid w:val="00FB7A2C"/>
    <w:rsid w:val="00FC27C3"/>
    <w:rsid w:val="00FC37A5"/>
    <w:rsid w:val="00FC518C"/>
    <w:rsid w:val="00FC5713"/>
    <w:rsid w:val="00FC5960"/>
    <w:rsid w:val="00FC6028"/>
    <w:rsid w:val="00FC6EF7"/>
    <w:rsid w:val="00FC7057"/>
    <w:rsid w:val="00FC7EBD"/>
    <w:rsid w:val="00FD217D"/>
    <w:rsid w:val="00FD26B2"/>
    <w:rsid w:val="00FD34A3"/>
    <w:rsid w:val="00FD483B"/>
    <w:rsid w:val="00FD5529"/>
    <w:rsid w:val="00FD5918"/>
    <w:rsid w:val="00FD5CF0"/>
    <w:rsid w:val="00FD7FEE"/>
    <w:rsid w:val="00FE0097"/>
    <w:rsid w:val="00FE05A6"/>
    <w:rsid w:val="00FE1B15"/>
    <w:rsid w:val="00FE2765"/>
    <w:rsid w:val="00FE3831"/>
    <w:rsid w:val="00FE3B60"/>
    <w:rsid w:val="00FE7125"/>
    <w:rsid w:val="00FE7583"/>
    <w:rsid w:val="00FE7637"/>
    <w:rsid w:val="00FF01F6"/>
    <w:rsid w:val="00FF0404"/>
    <w:rsid w:val="00FF0FC2"/>
    <w:rsid w:val="00FF2618"/>
    <w:rsid w:val="00FF3778"/>
    <w:rsid w:val="00FF4A07"/>
    <w:rsid w:val="00FF4AD3"/>
    <w:rsid w:val="00FF5392"/>
    <w:rsid w:val="00FF565E"/>
    <w:rsid w:val="00FF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6AB7"/>
    <w:pPr>
      <w:spacing w:after="200"/>
    </w:pPr>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A03E60"/>
    <w:pPr>
      <w:spacing w:before="100" w:beforeAutospacing="1" w:after="100" w:afterAutospacing="1"/>
    </w:pPr>
    <w:rPr>
      <w:rFonts w:ascii="Times New Roman" w:eastAsia="Times New Roman" w:hAnsi="Times New Roman"/>
    </w:rPr>
  </w:style>
  <w:style w:type="paragraph" w:customStyle="1" w:styleId="list0020paragraph">
    <w:name w:val="list_0020paragraph"/>
    <w:basedOn w:val="Normal"/>
    <w:uiPriority w:val="99"/>
    <w:rsid w:val="00A03E60"/>
    <w:pPr>
      <w:spacing w:before="100" w:beforeAutospacing="1" w:after="100" w:afterAutospacing="1"/>
    </w:pPr>
    <w:rPr>
      <w:rFonts w:ascii="Times New Roman" w:eastAsia="Times New Roman" w:hAnsi="Times New Roman"/>
    </w:rPr>
  </w:style>
  <w:style w:type="character" w:customStyle="1" w:styleId="list0020paragraphchar">
    <w:name w:val="list_0020paragraph__char"/>
    <w:uiPriority w:val="99"/>
    <w:rsid w:val="00A03E60"/>
    <w:rPr>
      <w:rFonts w:cs="Times New Roman"/>
    </w:rPr>
  </w:style>
  <w:style w:type="character" w:customStyle="1" w:styleId="normalchar">
    <w:name w:val="normal__char"/>
    <w:rsid w:val="00BA6FC6"/>
    <w:rPr>
      <w:rFonts w:cs="Times New Roman"/>
    </w:rPr>
  </w:style>
  <w:style w:type="paragraph" w:styleId="ListParagraph">
    <w:name w:val="List Paragraph"/>
    <w:basedOn w:val="Normal"/>
    <w:uiPriority w:val="34"/>
    <w:qFormat/>
    <w:rsid w:val="00F33526"/>
    <w:pPr>
      <w:spacing w:line="276" w:lineRule="auto"/>
      <w:ind w:left="720"/>
      <w:contextualSpacing/>
    </w:pPr>
    <w:rPr>
      <w:rFonts w:ascii="Calibri" w:eastAsia="Calibri" w:hAnsi="Calibri"/>
      <w:sz w:val="22"/>
      <w:szCs w:val="22"/>
    </w:rPr>
  </w:style>
  <w:style w:type="paragraph" w:styleId="Footer">
    <w:name w:val="footer"/>
    <w:basedOn w:val="Normal"/>
    <w:rsid w:val="002F06A4"/>
    <w:pPr>
      <w:tabs>
        <w:tab w:val="center" w:pos="4320"/>
        <w:tab w:val="right" w:pos="8640"/>
      </w:tabs>
    </w:pPr>
  </w:style>
  <w:style w:type="character" w:styleId="PageNumber">
    <w:name w:val="page number"/>
    <w:basedOn w:val="DefaultParagraphFont"/>
    <w:rsid w:val="002F06A4"/>
  </w:style>
  <w:style w:type="paragraph" w:styleId="Header">
    <w:name w:val="header"/>
    <w:basedOn w:val="Normal"/>
    <w:rsid w:val="00BA19AE"/>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6AB7"/>
    <w:pPr>
      <w:spacing w:after="200"/>
    </w:pPr>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A03E60"/>
    <w:pPr>
      <w:spacing w:before="100" w:beforeAutospacing="1" w:after="100" w:afterAutospacing="1"/>
    </w:pPr>
    <w:rPr>
      <w:rFonts w:ascii="Times New Roman" w:eastAsia="Times New Roman" w:hAnsi="Times New Roman"/>
    </w:rPr>
  </w:style>
  <w:style w:type="paragraph" w:customStyle="1" w:styleId="list0020paragraph">
    <w:name w:val="list_0020paragraph"/>
    <w:basedOn w:val="Normal"/>
    <w:uiPriority w:val="99"/>
    <w:rsid w:val="00A03E60"/>
    <w:pPr>
      <w:spacing w:before="100" w:beforeAutospacing="1" w:after="100" w:afterAutospacing="1"/>
    </w:pPr>
    <w:rPr>
      <w:rFonts w:ascii="Times New Roman" w:eastAsia="Times New Roman" w:hAnsi="Times New Roman"/>
    </w:rPr>
  </w:style>
  <w:style w:type="character" w:customStyle="1" w:styleId="list0020paragraphchar">
    <w:name w:val="list_0020paragraph__char"/>
    <w:uiPriority w:val="99"/>
    <w:rsid w:val="00A03E60"/>
    <w:rPr>
      <w:rFonts w:cs="Times New Roman"/>
    </w:rPr>
  </w:style>
  <w:style w:type="character" w:customStyle="1" w:styleId="normalchar">
    <w:name w:val="normal__char"/>
    <w:rsid w:val="00BA6FC6"/>
    <w:rPr>
      <w:rFonts w:cs="Times New Roman"/>
    </w:rPr>
  </w:style>
  <w:style w:type="paragraph" w:styleId="ListParagraph">
    <w:name w:val="List Paragraph"/>
    <w:basedOn w:val="Normal"/>
    <w:uiPriority w:val="34"/>
    <w:qFormat/>
    <w:rsid w:val="00F33526"/>
    <w:pPr>
      <w:spacing w:line="276" w:lineRule="auto"/>
      <w:ind w:left="720"/>
      <w:contextualSpacing/>
    </w:pPr>
    <w:rPr>
      <w:rFonts w:ascii="Calibri" w:eastAsia="Calibri" w:hAnsi="Calibri"/>
      <w:sz w:val="22"/>
      <w:szCs w:val="22"/>
    </w:rPr>
  </w:style>
  <w:style w:type="paragraph" w:styleId="Footer">
    <w:name w:val="footer"/>
    <w:basedOn w:val="Normal"/>
    <w:rsid w:val="002F06A4"/>
    <w:pPr>
      <w:tabs>
        <w:tab w:val="center" w:pos="4320"/>
        <w:tab w:val="right" w:pos="8640"/>
      </w:tabs>
    </w:pPr>
  </w:style>
  <w:style w:type="character" w:styleId="PageNumber">
    <w:name w:val="page number"/>
    <w:basedOn w:val="DefaultParagraphFont"/>
    <w:rsid w:val="002F06A4"/>
  </w:style>
  <w:style w:type="paragraph" w:styleId="Header">
    <w:name w:val="header"/>
    <w:basedOn w:val="Normal"/>
    <w:rsid w:val="00BA19A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Workshop</vt:lpstr>
    </vt:vector>
  </TitlesOfParts>
  <Company/>
  <LinksUpToDate>false</LinksUpToDate>
  <CharactersWithSpaces>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dc:title>
  <dc:creator>fariha.haque</dc:creator>
  <cp:lastModifiedBy>Yibin Xiang</cp:lastModifiedBy>
  <cp:revision>2</cp:revision>
  <cp:lastPrinted>2011-09-22T23:52:00Z</cp:lastPrinted>
  <dcterms:created xsi:type="dcterms:W3CDTF">2014-02-26T03:28:00Z</dcterms:created>
  <dcterms:modified xsi:type="dcterms:W3CDTF">2014-02-26T03:28:00Z</dcterms:modified>
</cp:coreProperties>
</file>