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68B" w:rsidRDefault="0029568B" w:rsidP="0029568B">
      <w:pPr>
        <w:pStyle w:val="Heading1"/>
        <w:suppressLineNumbers/>
        <w:suppressAutoHyphens/>
        <w:rPr>
          <w:caps w:val="0"/>
          <w:color w:val="000000"/>
          <w:kern w:val="22"/>
          <w:szCs w:val="22"/>
          <w:u w:val="single"/>
        </w:rPr>
      </w:pPr>
      <w:bookmarkStart w:id="0" w:name="_Toc451870727"/>
      <w:r w:rsidRPr="0029568B">
        <w:rPr>
          <w:color w:val="000000"/>
          <w:kern w:val="22"/>
          <w:szCs w:val="22"/>
          <w:u w:val="single"/>
        </w:rPr>
        <w:t xml:space="preserve"> </w:t>
      </w:r>
      <w:r w:rsidRPr="00A349CC">
        <w:rPr>
          <w:caps w:val="0"/>
          <w:color w:val="000000"/>
          <w:kern w:val="22"/>
          <w:szCs w:val="22"/>
          <w:u w:val="single"/>
        </w:rPr>
        <w:t>DOCUMENT FOR PEER REVIEW IN PREPARATIO</w:t>
      </w:r>
      <w:r>
        <w:rPr>
          <w:caps w:val="0"/>
          <w:color w:val="000000"/>
          <w:kern w:val="22"/>
          <w:szCs w:val="22"/>
          <w:u w:val="single"/>
        </w:rPr>
        <w:t>N</w:t>
      </w:r>
      <w:r w:rsidRPr="00A349CC">
        <w:rPr>
          <w:caps w:val="0"/>
          <w:color w:val="000000"/>
          <w:kern w:val="22"/>
          <w:szCs w:val="22"/>
          <w:u w:val="single"/>
        </w:rPr>
        <w:t xml:space="preserve"> FOR COP 13</w:t>
      </w:r>
      <w:r w:rsidR="002C3F84">
        <w:rPr>
          <w:caps w:val="0"/>
          <w:color w:val="000000"/>
          <w:kern w:val="22"/>
          <w:szCs w:val="22"/>
          <w:u w:val="single"/>
        </w:rPr>
        <w:t>:</w:t>
      </w:r>
      <w:r w:rsidRPr="00A349CC">
        <w:rPr>
          <w:caps w:val="0"/>
          <w:color w:val="000000"/>
          <w:kern w:val="22"/>
          <w:szCs w:val="22"/>
          <w:u w:val="single"/>
        </w:rPr>
        <w:t xml:space="preserve"> </w:t>
      </w:r>
    </w:p>
    <w:p w:rsidR="0029568B" w:rsidRPr="002C3F84" w:rsidRDefault="00952C4E" w:rsidP="00E3346F">
      <w:pPr>
        <w:pStyle w:val="Heading2"/>
        <w:jc w:val="center"/>
        <w:rPr>
          <w:rFonts w:ascii="Times New Roman" w:hAnsi="Times New Roman" w:cs="Times New Roman"/>
          <w:caps/>
          <w:color w:val="auto"/>
          <w:lang w:val="en-GB"/>
        </w:rPr>
      </w:pPr>
      <w:r w:rsidRPr="002C3F84">
        <w:rPr>
          <w:rFonts w:ascii="Times New Roman" w:hAnsi="Times New Roman" w:cs="Times New Roman"/>
          <w:b w:val="0"/>
          <w:caps/>
          <w:color w:val="auto"/>
          <w:sz w:val="22"/>
          <w:szCs w:val="22"/>
        </w:rPr>
        <w:t xml:space="preserve">Peer Review of Draft Report on options regarding procedures to modify the description of ecologically or biologically significant </w:t>
      </w:r>
      <w:r w:rsidR="00412BE7">
        <w:rPr>
          <w:rFonts w:ascii="Times New Roman" w:hAnsi="Times New Roman" w:cs="Times New Roman"/>
          <w:b w:val="0"/>
          <w:caps/>
          <w:color w:val="auto"/>
          <w:sz w:val="22"/>
          <w:szCs w:val="22"/>
        </w:rPr>
        <w:t xml:space="preserve">Marine </w:t>
      </w:r>
      <w:r w:rsidRPr="002C3F84">
        <w:rPr>
          <w:rFonts w:ascii="Times New Roman" w:hAnsi="Times New Roman" w:cs="Times New Roman"/>
          <w:b w:val="0"/>
          <w:caps/>
          <w:color w:val="auto"/>
          <w:sz w:val="22"/>
          <w:szCs w:val="22"/>
        </w:rPr>
        <w:t>areas or to facilitate the process of description of new areas.</w:t>
      </w:r>
    </w:p>
    <w:p w:rsidR="00EB2F2C" w:rsidRPr="00E3346F" w:rsidRDefault="00EB2F2C" w:rsidP="00AE6EBB">
      <w:pPr>
        <w:pStyle w:val="heading2notforTOC"/>
        <w:rPr>
          <w:szCs w:val="22"/>
        </w:rPr>
      </w:pPr>
    </w:p>
    <w:p w:rsidR="00AE6EBB" w:rsidRPr="00AA20D5" w:rsidRDefault="00AE6EBB" w:rsidP="00AE6EBB">
      <w:pPr>
        <w:pStyle w:val="heading2notforTOC"/>
        <w:rPr>
          <w:szCs w:val="22"/>
        </w:rPr>
      </w:pPr>
      <w:r w:rsidRPr="00AA20D5">
        <w:rPr>
          <w:szCs w:val="22"/>
        </w:rPr>
        <w:t>Note by the Executive Secretary</w:t>
      </w:r>
    </w:p>
    <w:p w:rsidR="003E41C6" w:rsidRPr="007878C4" w:rsidRDefault="00AE6EBB" w:rsidP="007878C4">
      <w:pPr>
        <w:pStyle w:val="Para1"/>
        <w:numPr>
          <w:ilvl w:val="0"/>
          <w:numId w:val="0"/>
        </w:numPr>
        <w:ind w:firstLine="720"/>
        <w:rPr>
          <w:color w:val="000000"/>
          <w:szCs w:val="22"/>
        </w:rPr>
      </w:pPr>
      <w:r w:rsidRPr="00AA20D5">
        <w:rPr>
          <w:szCs w:val="22"/>
        </w:rPr>
        <w:t xml:space="preserve">1. </w:t>
      </w:r>
      <w:r w:rsidR="00EB2F2C">
        <w:rPr>
          <w:szCs w:val="22"/>
        </w:rPr>
        <w:tab/>
      </w:r>
      <w:r w:rsidR="00A90963">
        <w:rPr>
          <w:szCs w:val="22"/>
        </w:rPr>
        <w:t xml:space="preserve">The </w:t>
      </w:r>
      <w:r w:rsidR="00B03858" w:rsidRPr="00AA20D5">
        <w:rPr>
          <w:szCs w:val="22"/>
        </w:rPr>
        <w:t>Subsidiary</w:t>
      </w:r>
      <w:r w:rsidR="00B03858" w:rsidRPr="00AA20D5">
        <w:rPr>
          <w:color w:val="000000"/>
          <w:szCs w:val="22"/>
        </w:rPr>
        <w:t xml:space="preserve"> Body on Scientific, Technical and Technological Advice in its recommendation XX/3</w:t>
      </w:r>
      <w:r w:rsidR="00B03858">
        <w:rPr>
          <w:color w:val="000000"/>
          <w:szCs w:val="22"/>
        </w:rPr>
        <w:t xml:space="preserve"> prepared a draft decision for COP-13 on </w:t>
      </w:r>
      <w:r w:rsidR="00A90963">
        <w:t>marine and coastal biodiversity -</w:t>
      </w:r>
      <w:r w:rsidR="00A90963" w:rsidRPr="004F6013">
        <w:t>ecologically or biologically significant marine areas</w:t>
      </w:r>
      <w:r w:rsidR="00A90963">
        <w:t xml:space="preserve">. </w:t>
      </w:r>
      <w:r w:rsidR="00BA59CE">
        <w:t>The draft decision</w:t>
      </w:r>
      <w:r w:rsidR="00952C4E">
        <w:t>,</w:t>
      </w:r>
      <w:r w:rsidR="00BA59CE">
        <w:t xml:space="preserve"> which is reproduced in document UNEP/CBD/COP/13/2, includes, in paragraphs 7 and 8, refer</w:t>
      </w:r>
      <w:r w:rsidR="00952C4E">
        <w:t>s</w:t>
      </w:r>
      <w:r w:rsidR="00BA59CE">
        <w:t xml:space="preserve"> to “practical options for enhancing scientific methodologies and approaches, including collaborative arrangements, for the description of </w:t>
      </w:r>
      <w:r w:rsidR="00BA59CE" w:rsidRPr="004F6013">
        <w:t>ecologically or biologically significant marine areas</w:t>
      </w:r>
      <w:r w:rsidR="00BA59CE">
        <w:t xml:space="preserve"> as contained in annex I to the draft decision”. </w:t>
      </w:r>
    </w:p>
    <w:p w:rsidR="003E41C6" w:rsidRDefault="003E41C6" w:rsidP="007878C4">
      <w:pPr>
        <w:pStyle w:val="Para1"/>
        <w:numPr>
          <w:ilvl w:val="0"/>
          <w:numId w:val="0"/>
        </w:numPr>
        <w:ind w:firstLine="720"/>
        <w:rPr>
          <w:color w:val="000000"/>
          <w:szCs w:val="22"/>
        </w:rPr>
      </w:pPr>
      <w:r>
        <w:t>2.</w:t>
      </w:r>
      <w:r>
        <w:tab/>
        <w:t xml:space="preserve">In this recommendation, the Subsidiary Body requested the Executive Secretary </w:t>
      </w:r>
      <w:r w:rsidR="00A90963">
        <w:rPr>
          <w:color w:val="000000"/>
          <w:szCs w:val="22"/>
        </w:rPr>
        <w:t xml:space="preserve"> </w:t>
      </w:r>
      <w:r>
        <w:rPr>
          <w:color w:val="000000"/>
          <w:szCs w:val="22"/>
        </w:rPr>
        <w:t>t</w:t>
      </w:r>
      <w:r w:rsidRPr="000D7D28">
        <w:rPr>
          <w:color w:val="000000"/>
          <w:szCs w:val="22"/>
        </w:rPr>
        <w:t>o develop</w:t>
      </w:r>
      <w:r>
        <w:rPr>
          <w:color w:val="000000"/>
          <w:szCs w:val="22"/>
        </w:rPr>
        <w:t>: (i)</w:t>
      </w:r>
      <w:r w:rsidRPr="000D7D28">
        <w:rPr>
          <w:color w:val="000000"/>
          <w:szCs w:val="22"/>
        </w:rPr>
        <w:t xml:space="preserve"> options regarding procedures within the Convention to modify the description of areas, both within and beyond national jurisdiction, decided by the Conference of the Parties for inclusion in the repository, based on new information that has become available since the previous regional </w:t>
      </w:r>
      <w:r w:rsidRPr="008229A3">
        <w:rPr>
          <w:color w:val="000000"/>
          <w:szCs w:val="22"/>
        </w:rPr>
        <w:t>workshops</w:t>
      </w:r>
      <w:r>
        <w:rPr>
          <w:color w:val="000000"/>
          <w:szCs w:val="22"/>
        </w:rPr>
        <w:t xml:space="preserve"> on ecologically or biologically significant </w:t>
      </w:r>
      <w:r w:rsidR="00952C4E">
        <w:rPr>
          <w:color w:val="000000"/>
          <w:szCs w:val="22"/>
        </w:rPr>
        <w:t xml:space="preserve">marine </w:t>
      </w:r>
      <w:r>
        <w:rPr>
          <w:color w:val="000000"/>
          <w:szCs w:val="22"/>
        </w:rPr>
        <w:t xml:space="preserve">areas, and (ii) </w:t>
      </w:r>
      <w:r w:rsidRPr="0019749F">
        <w:rPr>
          <w:color w:val="000000"/>
          <w:szCs w:val="22"/>
        </w:rPr>
        <w:t xml:space="preserve">options to facilitate the process of description of new areas against the </w:t>
      </w:r>
      <w:r w:rsidRPr="008229A3">
        <w:rPr>
          <w:color w:val="000000"/>
          <w:szCs w:val="22"/>
        </w:rPr>
        <w:t>criteria</w:t>
      </w:r>
      <w:r>
        <w:rPr>
          <w:color w:val="000000"/>
          <w:szCs w:val="22"/>
        </w:rPr>
        <w:t xml:space="preserve"> for ecologically or biologically significant marine areas.</w:t>
      </w:r>
      <w:r w:rsidR="00BA59CE" w:rsidRPr="00BA59CE">
        <w:rPr>
          <w:color w:val="000000"/>
          <w:szCs w:val="22"/>
        </w:rPr>
        <w:t xml:space="preserve"> </w:t>
      </w:r>
      <w:r w:rsidR="00BA59CE">
        <w:rPr>
          <w:color w:val="000000"/>
          <w:szCs w:val="22"/>
        </w:rPr>
        <w:t>It is envisaged that these options, once agreed, would be appended to annex 1 of the draft decision.</w:t>
      </w:r>
    </w:p>
    <w:p w:rsidR="003E41C6" w:rsidRPr="007878C4" w:rsidRDefault="003E41C6" w:rsidP="007878C4">
      <w:pPr>
        <w:pStyle w:val="Para1"/>
        <w:numPr>
          <w:ilvl w:val="0"/>
          <w:numId w:val="0"/>
        </w:numPr>
        <w:ind w:firstLine="720"/>
        <w:rPr>
          <w:color w:val="000000"/>
          <w:szCs w:val="22"/>
        </w:rPr>
      </w:pPr>
      <w:r>
        <w:t>3.</w:t>
      </w:r>
      <w:r>
        <w:tab/>
        <w:t xml:space="preserve">In the same recommendation, the Subsidiary Body requested the Executive Secretary </w:t>
      </w:r>
      <w:r>
        <w:rPr>
          <w:color w:val="000000"/>
          <w:szCs w:val="22"/>
        </w:rPr>
        <w:t>to</w:t>
      </w:r>
      <w:r w:rsidRPr="008C26A9">
        <w:rPr>
          <w:color w:val="000000"/>
          <w:szCs w:val="22"/>
        </w:rPr>
        <w:t xml:space="preserve"> make a draft report on options available for peer-review by Parties for further refinement</w:t>
      </w:r>
      <w:r>
        <w:rPr>
          <w:color w:val="000000"/>
          <w:szCs w:val="22"/>
        </w:rPr>
        <w:t xml:space="preserve">, and </w:t>
      </w:r>
      <w:r w:rsidRPr="00B84BB9">
        <w:rPr>
          <w:color w:val="000000"/>
          <w:szCs w:val="22"/>
        </w:rPr>
        <w:t>submit the fina</w:t>
      </w:r>
      <w:r w:rsidRPr="00B86264">
        <w:rPr>
          <w:color w:val="000000"/>
          <w:szCs w:val="22"/>
        </w:rPr>
        <w:t>l report to the Conference of the Parti</w:t>
      </w:r>
      <w:r w:rsidRPr="00F51CB8">
        <w:rPr>
          <w:color w:val="000000"/>
          <w:szCs w:val="22"/>
        </w:rPr>
        <w:t>es for consideration at its thirteenth meeting, building on the work of the Subsidiary Body on Scientific, Technical and Technological Advice at its twentieth meeting.</w:t>
      </w:r>
    </w:p>
    <w:p w:rsidR="00AE6EBB" w:rsidRPr="00AA20D5" w:rsidRDefault="003E41C6" w:rsidP="00AE6EBB">
      <w:pPr>
        <w:pStyle w:val="Para1"/>
        <w:numPr>
          <w:ilvl w:val="0"/>
          <w:numId w:val="0"/>
        </w:numPr>
        <w:ind w:firstLine="709"/>
        <w:rPr>
          <w:color w:val="000000"/>
          <w:szCs w:val="22"/>
        </w:rPr>
      </w:pPr>
      <w:r>
        <w:rPr>
          <w:color w:val="000000"/>
          <w:szCs w:val="22"/>
        </w:rPr>
        <w:t>4.</w:t>
      </w:r>
      <w:r>
        <w:rPr>
          <w:color w:val="000000"/>
          <w:szCs w:val="22"/>
        </w:rPr>
        <w:tab/>
      </w:r>
      <w:r w:rsidR="00AE6EBB" w:rsidRPr="00AA20D5">
        <w:rPr>
          <w:szCs w:val="22"/>
        </w:rPr>
        <w:t xml:space="preserve">Pursuant to </w:t>
      </w:r>
      <w:r>
        <w:rPr>
          <w:szCs w:val="22"/>
        </w:rPr>
        <w:t>the above</w:t>
      </w:r>
      <w:r w:rsidR="00B03858" w:rsidRPr="00AA20D5">
        <w:rPr>
          <w:szCs w:val="22"/>
        </w:rPr>
        <w:t xml:space="preserve"> </w:t>
      </w:r>
      <w:r w:rsidR="00AE6EBB" w:rsidRPr="00AA20D5">
        <w:rPr>
          <w:szCs w:val="22"/>
        </w:rPr>
        <w:t>request</w:t>
      </w:r>
      <w:r>
        <w:rPr>
          <w:szCs w:val="22"/>
        </w:rPr>
        <w:t>s</w:t>
      </w:r>
      <w:r w:rsidR="00AE6EBB" w:rsidRPr="00AA20D5">
        <w:rPr>
          <w:color w:val="000000"/>
          <w:szCs w:val="22"/>
        </w:rPr>
        <w:t xml:space="preserve">, the Executive Secretary </w:t>
      </w:r>
      <w:r w:rsidR="00B03858">
        <w:rPr>
          <w:color w:val="000000"/>
          <w:szCs w:val="22"/>
        </w:rPr>
        <w:t xml:space="preserve">has </w:t>
      </w:r>
      <w:r w:rsidR="00AE6EBB" w:rsidRPr="00AA20D5">
        <w:rPr>
          <w:color w:val="000000"/>
          <w:szCs w:val="22"/>
        </w:rPr>
        <w:t>developed</w:t>
      </w:r>
      <w:r w:rsidR="00EB2F2C">
        <w:rPr>
          <w:color w:val="000000"/>
          <w:szCs w:val="22"/>
        </w:rPr>
        <w:t>, as appended to this note</w:t>
      </w:r>
      <w:r w:rsidR="00CC246B">
        <w:rPr>
          <w:color w:val="000000"/>
          <w:szCs w:val="22"/>
        </w:rPr>
        <w:t>, a draft report on options as noted above</w:t>
      </w:r>
      <w:r w:rsidR="00B84BB9">
        <w:rPr>
          <w:color w:val="000000"/>
          <w:szCs w:val="22"/>
        </w:rPr>
        <w:t>,</w:t>
      </w:r>
      <w:r w:rsidR="00B84BB9" w:rsidRPr="00B84BB9">
        <w:rPr>
          <w:color w:val="000000"/>
          <w:szCs w:val="22"/>
        </w:rPr>
        <w:t xml:space="preserve"> </w:t>
      </w:r>
      <w:r w:rsidR="00B84BB9" w:rsidRPr="00AA20D5">
        <w:rPr>
          <w:color w:val="000000"/>
          <w:szCs w:val="22"/>
        </w:rPr>
        <w:t>building on the work of the Subsidiary Body on Scientific, Technical and Technological Advice at its twentieth meeting</w:t>
      </w:r>
      <w:r w:rsidR="00B84BB9" w:rsidRPr="00AA20D5">
        <w:rPr>
          <w:szCs w:val="22"/>
        </w:rPr>
        <w:t>.</w:t>
      </w:r>
      <w:r w:rsidR="00BA59CE">
        <w:rPr>
          <w:szCs w:val="22"/>
        </w:rPr>
        <w:t xml:space="preserve"> </w:t>
      </w:r>
    </w:p>
    <w:p w:rsidR="000A633D" w:rsidRPr="00AA20D5" w:rsidRDefault="00B84BB9" w:rsidP="000A633D">
      <w:pPr>
        <w:pStyle w:val="Para1"/>
        <w:numPr>
          <w:ilvl w:val="0"/>
          <w:numId w:val="0"/>
        </w:numPr>
        <w:ind w:firstLine="720"/>
        <w:rPr>
          <w:szCs w:val="22"/>
        </w:rPr>
      </w:pPr>
      <w:r>
        <w:rPr>
          <w:color w:val="000000"/>
          <w:szCs w:val="22"/>
        </w:rPr>
        <w:t>5</w:t>
      </w:r>
      <w:r w:rsidR="000A633D" w:rsidRPr="00AA20D5">
        <w:rPr>
          <w:color w:val="000000"/>
          <w:szCs w:val="22"/>
        </w:rPr>
        <w:t>.</w:t>
      </w:r>
      <w:r w:rsidR="000A633D" w:rsidRPr="00AA20D5">
        <w:rPr>
          <w:color w:val="000000"/>
          <w:szCs w:val="22"/>
        </w:rPr>
        <w:tab/>
      </w:r>
      <w:r w:rsidR="00B03858">
        <w:rPr>
          <w:color w:val="000000"/>
          <w:szCs w:val="22"/>
        </w:rPr>
        <w:t xml:space="preserve">Parties are </w:t>
      </w:r>
      <w:r>
        <w:rPr>
          <w:color w:val="000000"/>
          <w:szCs w:val="22"/>
        </w:rPr>
        <w:t xml:space="preserve">therefore </w:t>
      </w:r>
      <w:r w:rsidR="00B03858">
        <w:rPr>
          <w:color w:val="000000"/>
          <w:szCs w:val="22"/>
        </w:rPr>
        <w:t xml:space="preserve">invited </w:t>
      </w:r>
      <w:r>
        <w:rPr>
          <w:color w:val="000000"/>
          <w:szCs w:val="22"/>
        </w:rPr>
        <w:t>t</w:t>
      </w:r>
      <w:r w:rsidR="00B03858">
        <w:rPr>
          <w:color w:val="000000"/>
          <w:szCs w:val="22"/>
        </w:rPr>
        <w:t xml:space="preserve">o review </w:t>
      </w:r>
      <w:r>
        <w:rPr>
          <w:color w:val="000000"/>
          <w:szCs w:val="22"/>
        </w:rPr>
        <w:t xml:space="preserve">this draft report and provide comments and suggestions </w:t>
      </w:r>
      <w:r w:rsidR="000A633D" w:rsidRPr="00AA20D5">
        <w:rPr>
          <w:color w:val="000000"/>
          <w:szCs w:val="22"/>
        </w:rPr>
        <w:t>for further refinement</w:t>
      </w:r>
      <w:r w:rsidR="000A633D" w:rsidRPr="00AA20D5">
        <w:rPr>
          <w:szCs w:val="22"/>
          <w:lang w:val="en-US"/>
        </w:rPr>
        <w:t>.</w:t>
      </w:r>
    </w:p>
    <w:p w:rsidR="000A633D" w:rsidRPr="00AA20D5" w:rsidRDefault="00B84BB9" w:rsidP="000A633D">
      <w:pPr>
        <w:pStyle w:val="Para1"/>
        <w:numPr>
          <w:ilvl w:val="0"/>
          <w:numId w:val="0"/>
        </w:numPr>
        <w:ind w:firstLine="720"/>
        <w:rPr>
          <w:szCs w:val="22"/>
        </w:rPr>
      </w:pPr>
      <w:r>
        <w:rPr>
          <w:szCs w:val="22"/>
          <w:lang w:val="en-US"/>
        </w:rPr>
        <w:t>6</w:t>
      </w:r>
      <w:r w:rsidR="000A633D" w:rsidRPr="00AA20D5">
        <w:rPr>
          <w:szCs w:val="22"/>
          <w:lang w:val="en-US"/>
        </w:rPr>
        <w:t>.</w:t>
      </w:r>
      <w:r w:rsidR="000A633D" w:rsidRPr="00AA20D5">
        <w:rPr>
          <w:szCs w:val="22"/>
          <w:lang w:val="en-US"/>
        </w:rPr>
        <w:tab/>
        <w:t xml:space="preserve">Upon further revision incorporating peer-review comments, the final report will be submitted </w:t>
      </w:r>
      <w:r w:rsidR="000A633D" w:rsidRPr="00AA20D5">
        <w:rPr>
          <w:color w:val="000000"/>
          <w:szCs w:val="22"/>
        </w:rPr>
        <w:t>to the Conference of the Parties for consideration at its thirteenth meeting</w:t>
      </w:r>
      <w:r>
        <w:rPr>
          <w:color w:val="000000"/>
          <w:szCs w:val="22"/>
        </w:rPr>
        <w:t>.</w:t>
      </w:r>
      <w:r w:rsidR="00BA59CE">
        <w:rPr>
          <w:color w:val="000000"/>
          <w:szCs w:val="22"/>
        </w:rPr>
        <w:t xml:space="preserve"> </w:t>
      </w:r>
    </w:p>
    <w:p w:rsidR="000A633D" w:rsidRPr="00AA20D5" w:rsidRDefault="000A633D" w:rsidP="00AE6EBB">
      <w:pPr>
        <w:pStyle w:val="Para1"/>
        <w:numPr>
          <w:ilvl w:val="0"/>
          <w:numId w:val="0"/>
        </w:numPr>
        <w:ind w:firstLine="709"/>
        <w:rPr>
          <w:color w:val="000000"/>
          <w:szCs w:val="22"/>
        </w:rPr>
      </w:pPr>
    </w:p>
    <w:p w:rsidR="00AE6EBB" w:rsidRPr="00AA20D5" w:rsidRDefault="00AE6EBB" w:rsidP="00AE6EBB">
      <w:pPr>
        <w:pStyle w:val="recommendation"/>
        <w:jc w:val="left"/>
      </w:pPr>
    </w:p>
    <w:bookmarkEnd w:id="0"/>
    <w:p w:rsidR="00AE6EBB" w:rsidRPr="00AA20D5" w:rsidRDefault="00AE6EBB">
      <w:pPr>
        <w:rPr>
          <w:rFonts w:ascii="Times New Roman" w:hAnsi="Times New Roman" w:cs="Times New Roman"/>
          <w:lang w:val="en-GB"/>
        </w:rPr>
      </w:pPr>
    </w:p>
    <w:p w:rsidR="00AE6EBB" w:rsidRPr="00AA20D5" w:rsidRDefault="00AE6EBB">
      <w:pPr>
        <w:rPr>
          <w:rFonts w:ascii="Times New Roman" w:hAnsi="Times New Roman" w:cs="Times New Roman"/>
        </w:rPr>
      </w:pPr>
    </w:p>
    <w:p w:rsidR="000A633D" w:rsidRPr="00AA20D5" w:rsidRDefault="000A633D">
      <w:pPr>
        <w:rPr>
          <w:rFonts w:ascii="Times New Roman" w:hAnsi="Times New Roman" w:cs="Times New Roman"/>
        </w:rPr>
      </w:pPr>
      <w:r w:rsidRPr="00AA20D5">
        <w:rPr>
          <w:rFonts w:ascii="Times New Roman" w:hAnsi="Times New Roman" w:cs="Times New Roman"/>
        </w:rPr>
        <w:br w:type="page"/>
      </w:r>
    </w:p>
    <w:p w:rsidR="00F5628D" w:rsidRPr="00AA20D5" w:rsidRDefault="00F5628D" w:rsidP="00CA41C7">
      <w:pPr>
        <w:spacing w:after="0" w:line="240" w:lineRule="auto"/>
        <w:rPr>
          <w:rFonts w:ascii="Times New Roman Bold" w:hAnsi="Times New Roman Bold" w:cs="Times New Roman"/>
          <w:b/>
          <w:smallCaps/>
          <w:color w:val="000000"/>
        </w:rPr>
      </w:pPr>
      <w:r w:rsidRPr="00AA20D5">
        <w:rPr>
          <w:rFonts w:ascii="Times New Roman Bold" w:hAnsi="Times New Roman Bold" w:cs="Times New Roman"/>
          <w:b/>
          <w:smallCaps/>
          <w:color w:val="000000"/>
        </w:rPr>
        <w:t xml:space="preserve">I. </w:t>
      </w:r>
      <w:r w:rsidR="002023A4" w:rsidRPr="00AA20D5">
        <w:rPr>
          <w:rFonts w:ascii="Times New Roman Bold" w:hAnsi="Times New Roman Bold" w:cs="Times New Roman"/>
          <w:b/>
          <w:smallCaps/>
          <w:color w:val="000000"/>
        </w:rPr>
        <w:t>O</w:t>
      </w:r>
      <w:r w:rsidR="000A633D" w:rsidRPr="00AA20D5">
        <w:rPr>
          <w:rFonts w:ascii="Times New Roman Bold" w:hAnsi="Times New Roman Bold" w:cs="Times New Roman"/>
          <w:b/>
          <w:smallCaps/>
          <w:color w:val="000000"/>
        </w:rPr>
        <w:t>ptions regarding procedures within the Convention to modify the description of areas</w:t>
      </w:r>
      <w:r w:rsidRPr="00AA20D5">
        <w:rPr>
          <w:rFonts w:ascii="Times New Roman Bold" w:hAnsi="Times New Roman Bold" w:cs="Times New Roman"/>
          <w:b/>
          <w:smallCaps/>
          <w:color w:val="000000"/>
        </w:rPr>
        <w:t xml:space="preserve"> meeting the EBSA criteria</w:t>
      </w:r>
      <w:r w:rsidR="000A633D" w:rsidRPr="00AA20D5">
        <w:rPr>
          <w:rFonts w:ascii="Times New Roman Bold" w:hAnsi="Times New Roman Bold" w:cs="Times New Roman"/>
          <w:b/>
          <w:smallCaps/>
          <w:color w:val="000000"/>
        </w:rPr>
        <w:t>, both within and beyond national jurisdiction, decided by the Conference of the Parties f</w:t>
      </w:r>
      <w:r w:rsidRPr="00AA20D5">
        <w:rPr>
          <w:rFonts w:ascii="Times New Roman Bold" w:hAnsi="Times New Roman Bold" w:cs="Times New Roman"/>
          <w:b/>
          <w:smallCaps/>
          <w:color w:val="000000"/>
        </w:rPr>
        <w:t>or inclusion in the repository</w:t>
      </w:r>
    </w:p>
    <w:p w:rsidR="00740AB3" w:rsidRPr="00AA20D5" w:rsidRDefault="00740AB3" w:rsidP="00740AB3">
      <w:pPr>
        <w:spacing w:after="0" w:line="240" w:lineRule="auto"/>
        <w:rPr>
          <w:rFonts w:ascii="Times New Roman" w:hAnsi="Times New Roman" w:cs="Times New Roman"/>
        </w:rPr>
      </w:pPr>
    </w:p>
    <w:p w:rsidR="00740AB3" w:rsidRPr="00AA20D5" w:rsidRDefault="006D5546" w:rsidP="00740AB3">
      <w:pPr>
        <w:spacing w:after="0" w:line="240" w:lineRule="auto"/>
        <w:rPr>
          <w:rFonts w:ascii="Times New Roman" w:hAnsi="Times New Roman" w:cs="Times New Roman"/>
          <w:b/>
        </w:rPr>
      </w:pPr>
      <w:r w:rsidRPr="00AA20D5">
        <w:rPr>
          <w:rFonts w:ascii="Times New Roman" w:hAnsi="Times New Roman" w:cs="Times New Roman"/>
          <w:b/>
        </w:rPr>
        <w:t xml:space="preserve">Case </w:t>
      </w:r>
      <w:r w:rsidR="00F51CB8">
        <w:rPr>
          <w:rFonts w:ascii="Times New Roman" w:hAnsi="Times New Roman" w:cs="Times New Roman"/>
          <w:b/>
        </w:rPr>
        <w:t>1</w:t>
      </w:r>
      <w:r w:rsidR="00740AB3" w:rsidRPr="00AA20D5">
        <w:rPr>
          <w:rFonts w:ascii="Times New Roman" w:hAnsi="Times New Roman" w:cs="Times New Roman"/>
          <w:b/>
        </w:rPr>
        <w:t xml:space="preserve">.   </w:t>
      </w:r>
      <w:r w:rsidR="00E8085F">
        <w:rPr>
          <w:rFonts w:ascii="Times New Roman" w:hAnsi="Times New Roman" w:cs="Times New Roman"/>
          <w:b/>
        </w:rPr>
        <w:t xml:space="preserve">To modify </w:t>
      </w:r>
      <w:r w:rsidR="00952C4E">
        <w:rPr>
          <w:rFonts w:ascii="Times New Roman" w:hAnsi="Times New Roman" w:cs="Times New Roman"/>
          <w:b/>
        </w:rPr>
        <w:t>an</w:t>
      </w:r>
      <w:r w:rsidR="00E8085F">
        <w:rPr>
          <w:rFonts w:ascii="Times New Roman" w:hAnsi="Times New Roman" w:cs="Times New Roman"/>
          <w:b/>
        </w:rPr>
        <w:t xml:space="preserve"> </w:t>
      </w:r>
      <w:r w:rsidR="00740AB3" w:rsidRPr="00AA20D5">
        <w:rPr>
          <w:rFonts w:ascii="Times New Roman" w:hAnsi="Times New Roman" w:cs="Times New Roman"/>
          <w:b/>
        </w:rPr>
        <w:t xml:space="preserve">EBSA </w:t>
      </w:r>
      <w:r w:rsidRPr="00AA20D5">
        <w:rPr>
          <w:rFonts w:ascii="Times New Roman" w:hAnsi="Times New Roman" w:cs="Times New Roman"/>
          <w:b/>
        </w:rPr>
        <w:t xml:space="preserve">description </w:t>
      </w:r>
      <w:r w:rsidR="00740AB3" w:rsidRPr="00AA20D5">
        <w:rPr>
          <w:rFonts w:ascii="Times New Roman" w:hAnsi="Times New Roman" w:cs="Times New Roman"/>
          <w:b/>
        </w:rPr>
        <w:t xml:space="preserve">within </w:t>
      </w:r>
      <w:r w:rsidR="00952C4E">
        <w:rPr>
          <w:rFonts w:ascii="Times New Roman" w:hAnsi="Times New Roman" w:cs="Times New Roman"/>
          <w:b/>
        </w:rPr>
        <w:t xml:space="preserve">the </w:t>
      </w:r>
      <w:r w:rsidR="00740AB3" w:rsidRPr="00AA20D5">
        <w:rPr>
          <w:rFonts w:ascii="Times New Roman" w:hAnsi="Times New Roman" w:cs="Times New Roman"/>
          <w:b/>
        </w:rPr>
        <w:t>national jurisdiction</w:t>
      </w:r>
      <w:r w:rsidR="00753CEF" w:rsidRPr="00AA20D5">
        <w:rPr>
          <w:rFonts w:ascii="Times New Roman" w:hAnsi="Times New Roman" w:cs="Times New Roman"/>
          <w:b/>
        </w:rPr>
        <w:t xml:space="preserve"> of a single country</w:t>
      </w:r>
      <w:r w:rsidR="00447505" w:rsidRPr="00AA20D5">
        <w:rPr>
          <w:rFonts w:ascii="Times New Roman" w:hAnsi="Times New Roman" w:cs="Times New Roman"/>
          <w:b/>
        </w:rPr>
        <w:t>, which</w:t>
      </w:r>
      <w:r w:rsidR="00740AB3" w:rsidRPr="00AA20D5">
        <w:rPr>
          <w:rFonts w:ascii="Times New Roman" w:hAnsi="Times New Roman" w:cs="Times New Roman"/>
          <w:b/>
        </w:rPr>
        <w:t xml:space="preserve"> was described </w:t>
      </w:r>
      <w:r w:rsidR="00BD73F9" w:rsidRPr="00AA20D5">
        <w:rPr>
          <w:rFonts w:ascii="Times New Roman" w:hAnsi="Times New Roman" w:cs="Times New Roman"/>
          <w:b/>
        </w:rPr>
        <w:t>by</w:t>
      </w:r>
      <w:r w:rsidRPr="00AA20D5">
        <w:rPr>
          <w:rFonts w:ascii="Times New Roman" w:hAnsi="Times New Roman" w:cs="Times New Roman"/>
          <w:b/>
        </w:rPr>
        <w:t xml:space="preserve"> </w:t>
      </w:r>
      <w:r w:rsidR="00952C4E">
        <w:rPr>
          <w:rFonts w:ascii="Times New Roman" w:hAnsi="Times New Roman" w:cs="Times New Roman"/>
          <w:b/>
        </w:rPr>
        <w:t xml:space="preserve">a </w:t>
      </w:r>
      <w:r w:rsidRPr="00AA20D5">
        <w:rPr>
          <w:rFonts w:ascii="Times New Roman" w:hAnsi="Times New Roman" w:cs="Times New Roman"/>
          <w:b/>
        </w:rPr>
        <w:t xml:space="preserve">CBD </w:t>
      </w:r>
      <w:r w:rsidR="00740AB3" w:rsidRPr="00AA20D5">
        <w:rPr>
          <w:rFonts w:ascii="Times New Roman" w:hAnsi="Times New Roman" w:cs="Times New Roman"/>
          <w:b/>
        </w:rPr>
        <w:t xml:space="preserve">regional or sub-regional workshop and </w:t>
      </w:r>
      <w:r w:rsidR="00753CEF" w:rsidRPr="00AA20D5">
        <w:rPr>
          <w:rFonts w:ascii="Times New Roman" w:hAnsi="Times New Roman" w:cs="Times New Roman"/>
          <w:b/>
        </w:rPr>
        <w:t>included</w:t>
      </w:r>
      <w:r w:rsidR="00740AB3" w:rsidRPr="00AA20D5">
        <w:rPr>
          <w:rFonts w:ascii="Times New Roman" w:hAnsi="Times New Roman" w:cs="Times New Roman"/>
          <w:b/>
        </w:rPr>
        <w:t xml:space="preserve"> </w:t>
      </w:r>
      <w:r w:rsidR="00753CEF" w:rsidRPr="00AA20D5">
        <w:rPr>
          <w:rFonts w:ascii="Times New Roman" w:hAnsi="Times New Roman" w:cs="Times New Roman"/>
          <w:b/>
        </w:rPr>
        <w:t xml:space="preserve">in the annex to </w:t>
      </w:r>
      <w:r w:rsidR="0030318C">
        <w:rPr>
          <w:rFonts w:ascii="Times New Roman" w:hAnsi="Times New Roman" w:cs="Times New Roman"/>
          <w:b/>
        </w:rPr>
        <w:t>a</w:t>
      </w:r>
      <w:r w:rsidR="00952C4E">
        <w:rPr>
          <w:rFonts w:ascii="Times New Roman" w:hAnsi="Times New Roman" w:cs="Times New Roman"/>
          <w:b/>
        </w:rPr>
        <w:t xml:space="preserve"> </w:t>
      </w:r>
      <w:r w:rsidR="00753CEF" w:rsidRPr="00AA20D5">
        <w:rPr>
          <w:rFonts w:ascii="Times New Roman" w:hAnsi="Times New Roman" w:cs="Times New Roman"/>
          <w:b/>
        </w:rPr>
        <w:t xml:space="preserve">COP decision and in </w:t>
      </w:r>
      <w:r w:rsidR="00740AB3" w:rsidRPr="00AA20D5">
        <w:rPr>
          <w:rFonts w:ascii="Times New Roman" w:hAnsi="Times New Roman" w:cs="Times New Roman"/>
          <w:b/>
        </w:rPr>
        <w:t xml:space="preserve">the </w:t>
      </w:r>
      <w:r w:rsidR="00753CEF" w:rsidRPr="00AA20D5">
        <w:rPr>
          <w:rFonts w:ascii="Times New Roman" w:hAnsi="Times New Roman" w:cs="Times New Roman"/>
          <w:b/>
        </w:rPr>
        <w:t>EBSA r</w:t>
      </w:r>
      <w:r w:rsidR="00740AB3" w:rsidRPr="00AA20D5">
        <w:rPr>
          <w:rFonts w:ascii="Times New Roman" w:hAnsi="Times New Roman" w:cs="Times New Roman"/>
          <w:b/>
        </w:rPr>
        <w:t>epository</w:t>
      </w:r>
      <w:r w:rsidR="00753CEF" w:rsidRPr="00AA20D5">
        <w:rPr>
          <w:rFonts w:ascii="Times New Roman" w:hAnsi="Times New Roman" w:cs="Times New Roman"/>
          <w:b/>
        </w:rPr>
        <w:t>, as decided by COP</w:t>
      </w:r>
    </w:p>
    <w:p w:rsidR="00753CEF" w:rsidRPr="00AA20D5" w:rsidRDefault="00753CEF" w:rsidP="00AF57F9">
      <w:pPr>
        <w:spacing w:after="0" w:line="240" w:lineRule="auto"/>
        <w:ind w:left="720"/>
        <w:rPr>
          <w:rFonts w:ascii="Times New Roman" w:hAnsi="Times New Roman" w:cs="Times New Roman"/>
        </w:rPr>
      </w:pPr>
    </w:p>
    <w:tbl>
      <w:tblPr>
        <w:tblStyle w:val="TableGrid"/>
        <w:tblW w:w="0" w:type="auto"/>
        <w:tblInd w:w="738" w:type="dxa"/>
        <w:tblLook w:val="04A0" w:firstRow="1" w:lastRow="0" w:firstColumn="1" w:lastColumn="0" w:noHBand="0" w:noVBand="1"/>
      </w:tblPr>
      <w:tblGrid>
        <w:gridCol w:w="8370"/>
      </w:tblGrid>
      <w:tr w:rsidR="00712E06" w:rsidRPr="007878C4" w:rsidTr="00E52FD2">
        <w:tc>
          <w:tcPr>
            <w:tcW w:w="8370" w:type="dxa"/>
          </w:tcPr>
          <w:p w:rsidR="00712E06" w:rsidRPr="007878C4" w:rsidRDefault="00712E06" w:rsidP="0030318C">
            <w:pPr>
              <w:ind w:left="432"/>
              <w:rPr>
                <w:rFonts w:ascii="Times New Roman" w:hAnsi="Times New Roman" w:cs="Times New Roman"/>
                <w:i/>
              </w:rPr>
            </w:pPr>
            <w:r w:rsidRPr="003042B9">
              <w:rPr>
                <w:rFonts w:ascii="Times New Roman" w:hAnsi="Times New Roman" w:cs="Times New Roman"/>
                <w:i/>
              </w:rPr>
              <w:t>Option</w:t>
            </w:r>
            <w:r w:rsidR="00B902B9" w:rsidRPr="007878C4">
              <w:rPr>
                <w:rFonts w:ascii="Times New Roman" w:hAnsi="Times New Roman" w:cs="Times New Roman"/>
                <w:i/>
              </w:rPr>
              <w:t>.</w:t>
            </w:r>
            <w:r w:rsidRPr="003042B9">
              <w:rPr>
                <w:rFonts w:ascii="Times New Roman" w:hAnsi="Times New Roman" w:cs="Times New Roman"/>
                <w:i/>
              </w:rPr>
              <w:t xml:space="preserve"> The concerned Party </w:t>
            </w:r>
            <w:r w:rsidR="00BA59CE">
              <w:rPr>
                <w:rFonts w:ascii="Times New Roman" w:hAnsi="Times New Roman" w:cs="Times New Roman"/>
                <w:i/>
              </w:rPr>
              <w:t xml:space="preserve">would </w:t>
            </w:r>
            <w:r w:rsidRPr="003042B9">
              <w:rPr>
                <w:rFonts w:ascii="Times New Roman" w:hAnsi="Times New Roman" w:cs="Times New Roman"/>
                <w:i/>
              </w:rPr>
              <w:t xml:space="preserve">prepare a revised EBSA description, and submit it to the Executive </w:t>
            </w:r>
            <w:r w:rsidRPr="007878C4">
              <w:rPr>
                <w:rFonts w:ascii="Times New Roman" w:hAnsi="Times New Roman" w:cs="Times New Roman"/>
                <w:i/>
              </w:rPr>
              <w:t>Secretary.  The Executive Secretary w</w:t>
            </w:r>
            <w:r w:rsidR="00D95860">
              <w:rPr>
                <w:rFonts w:ascii="Times New Roman" w:hAnsi="Times New Roman" w:cs="Times New Roman"/>
                <w:i/>
              </w:rPr>
              <w:t>ould</w:t>
            </w:r>
            <w:r w:rsidRPr="007878C4">
              <w:rPr>
                <w:rFonts w:ascii="Times New Roman" w:hAnsi="Times New Roman" w:cs="Times New Roman"/>
                <w:i/>
              </w:rPr>
              <w:t xml:space="preserve"> make this submission available for peer-review by Parties, other Governments and relevant organizations who </w:t>
            </w:r>
            <w:r w:rsidR="00D95860">
              <w:rPr>
                <w:rFonts w:ascii="Times New Roman" w:hAnsi="Times New Roman" w:cs="Times New Roman"/>
                <w:i/>
              </w:rPr>
              <w:t>had been</w:t>
            </w:r>
            <w:r w:rsidRPr="007878C4">
              <w:rPr>
                <w:rFonts w:ascii="Times New Roman" w:hAnsi="Times New Roman" w:cs="Times New Roman"/>
                <w:i/>
              </w:rPr>
              <w:t xml:space="preserve"> invited to the respective CBD regional/sub-regional workshop that prepared the original EBSA description. The Executive Secretary w</w:t>
            </w:r>
            <w:r w:rsidR="00D95860">
              <w:rPr>
                <w:rFonts w:ascii="Times New Roman" w:hAnsi="Times New Roman" w:cs="Times New Roman"/>
                <w:i/>
              </w:rPr>
              <w:t>ould</w:t>
            </w:r>
            <w:r w:rsidRPr="007878C4">
              <w:rPr>
                <w:rFonts w:ascii="Times New Roman" w:hAnsi="Times New Roman" w:cs="Times New Roman"/>
                <w:i/>
              </w:rPr>
              <w:t xml:space="preserve"> transmit the compilation of peer-review comments to the submitter for refinement of the submission. The concerned Party w</w:t>
            </w:r>
            <w:r w:rsidR="00D95860">
              <w:rPr>
                <w:rFonts w:ascii="Times New Roman" w:hAnsi="Times New Roman" w:cs="Times New Roman"/>
                <w:i/>
              </w:rPr>
              <w:t>ould</w:t>
            </w:r>
            <w:r w:rsidRPr="007878C4">
              <w:rPr>
                <w:rFonts w:ascii="Times New Roman" w:hAnsi="Times New Roman" w:cs="Times New Roman"/>
                <w:i/>
              </w:rPr>
              <w:t xml:space="preserve"> submit the final draft of a revised EBSA description to the Executive Secretary together with </w:t>
            </w:r>
            <w:r w:rsidR="00952C4E">
              <w:rPr>
                <w:rFonts w:ascii="Times New Roman" w:hAnsi="Times New Roman" w:cs="Times New Roman"/>
                <w:i/>
              </w:rPr>
              <w:t>an</w:t>
            </w:r>
            <w:r w:rsidRPr="007878C4">
              <w:rPr>
                <w:rFonts w:ascii="Times New Roman" w:hAnsi="Times New Roman" w:cs="Times New Roman"/>
                <w:i/>
              </w:rPr>
              <w:t xml:space="preserve"> explanation o</w:t>
            </w:r>
            <w:r w:rsidR="0030318C">
              <w:rPr>
                <w:rFonts w:ascii="Times New Roman" w:hAnsi="Times New Roman" w:cs="Times New Roman"/>
                <w:i/>
              </w:rPr>
              <w:t>f</w:t>
            </w:r>
            <w:r w:rsidRPr="007878C4">
              <w:rPr>
                <w:rFonts w:ascii="Times New Roman" w:hAnsi="Times New Roman" w:cs="Times New Roman"/>
                <w:i/>
              </w:rPr>
              <w:t xml:space="preserve"> how it has addressed the peer-review comments in its refinemen</w:t>
            </w:r>
            <w:r w:rsidR="00AF5CC2" w:rsidRPr="007878C4">
              <w:rPr>
                <w:rFonts w:ascii="Times New Roman" w:hAnsi="Times New Roman" w:cs="Times New Roman"/>
                <w:i/>
              </w:rPr>
              <w:t>t for inclusion in the EBSA repository or information-sharing mechanism</w:t>
            </w:r>
            <w:r w:rsidRPr="007878C4">
              <w:rPr>
                <w:rFonts w:ascii="Times New Roman" w:hAnsi="Times New Roman" w:cs="Times New Roman"/>
                <w:i/>
              </w:rPr>
              <w:t xml:space="preserve">. The full draft of </w:t>
            </w:r>
            <w:r w:rsidR="0030318C">
              <w:rPr>
                <w:rFonts w:ascii="Times New Roman" w:hAnsi="Times New Roman" w:cs="Times New Roman"/>
                <w:i/>
              </w:rPr>
              <w:t xml:space="preserve">the </w:t>
            </w:r>
            <w:r w:rsidRPr="007878C4">
              <w:rPr>
                <w:rFonts w:ascii="Times New Roman" w:hAnsi="Times New Roman" w:cs="Times New Roman"/>
                <w:i/>
              </w:rPr>
              <w:t>revised description as well as the compilation of peer-review comments and the response by the submitter to the peer-review comments w</w:t>
            </w:r>
            <w:r w:rsidR="00D95860">
              <w:rPr>
                <w:rFonts w:ascii="Times New Roman" w:hAnsi="Times New Roman" w:cs="Times New Roman"/>
                <w:i/>
              </w:rPr>
              <w:t>ould</w:t>
            </w:r>
            <w:r w:rsidRPr="007878C4">
              <w:rPr>
                <w:rFonts w:ascii="Times New Roman" w:hAnsi="Times New Roman" w:cs="Times New Roman"/>
                <w:i/>
              </w:rPr>
              <w:t xml:space="preserve"> also </w:t>
            </w:r>
            <w:r w:rsidR="00952C4E" w:rsidRPr="007878C4">
              <w:rPr>
                <w:rFonts w:ascii="Times New Roman" w:hAnsi="Times New Roman" w:cs="Times New Roman"/>
                <w:i/>
              </w:rPr>
              <w:t xml:space="preserve">be </w:t>
            </w:r>
            <w:r w:rsidRPr="007878C4">
              <w:rPr>
                <w:rFonts w:ascii="Times New Roman" w:hAnsi="Times New Roman" w:cs="Times New Roman"/>
                <w:i/>
              </w:rPr>
              <w:t>made available.</w:t>
            </w:r>
            <w:r w:rsidR="00AF5CC2" w:rsidRPr="007878C4">
              <w:rPr>
                <w:rFonts w:ascii="Times New Roman" w:hAnsi="Times New Roman" w:cs="Times New Roman"/>
                <w:i/>
              </w:rPr>
              <w:t xml:space="preserve"> The Executive Secretary w</w:t>
            </w:r>
            <w:r w:rsidR="00D95860">
              <w:rPr>
                <w:rFonts w:ascii="Times New Roman" w:hAnsi="Times New Roman" w:cs="Times New Roman"/>
                <w:i/>
              </w:rPr>
              <w:t>ould</w:t>
            </w:r>
            <w:r w:rsidR="00AF5CC2" w:rsidRPr="007878C4">
              <w:rPr>
                <w:rFonts w:ascii="Times New Roman" w:hAnsi="Times New Roman" w:cs="Times New Roman"/>
                <w:i/>
              </w:rPr>
              <w:t xml:space="preserve"> prepare a summary report of the revised description and submit the</w:t>
            </w:r>
            <w:r w:rsidR="00952C4E">
              <w:rPr>
                <w:rFonts w:ascii="Times New Roman" w:hAnsi="Times New Roman" w:cs="Times New Roman"/>
                <w:i/>
              </w:rPr>
              <w:t>se</w:t>
            </w:r>
            <w:r w:rsidR="00AF5CC2" w:rsidRPr="007878C4">
              <w:rPr>
                <w:rFonts w:ascii="Times New Roman" w:hAnsi="Times New Roman" w:cs="Times New Roman"/>
                <w:i/>
              </w:rPr>
              <w:t xml:space="preserve"> to SBSTTA and subsequently to COP for information.</w:t>
            </w:r>
            <w:r w:rsidRPr="007878C4">
              <w:rPr>
                <w:rFonts w:ascii="Times New Roman" w:hAnsi="Times New Roman" w:cs="Times New Roman"/>
                <w:i/>
              </w:rPr>
              <w:t xml:space="preserve"> The previous EBSA description c</w:t>
            </w:r>
            <w:r w:rsidR="00D95860">
              <w:rPr>
                <w:rFonts w:ascii="Times New Roman" w:hAnsi="Times New Roman" w:cs="Times New Roman"/>
                <w:i/>
              </w:rPr>
              <w:t>ould</w:t>
            </w:r>
            <w:r w:rsidRPr="007878C4">
              <w:rPr>
                <w:rFonts w:ascii="Times New Roman" w:hAnsi="Times New Roman" w:cs="Times New Roman"/>
                <w:i/>
              </w:rPr>
              <w:t xml:space="preserve"> be kept in an archive within the EBSA repository or information-sharing mechanism.</w:t>
            </w:r>
          </w:p>
        </w:tc>
      </w:tr>
    </w:tbl>
    <w:p w:rsidR="00753CEF" w:rsidRPr="00AA20D5" w:rsidRDefault="00753CEF" w:rsidP="00AF57F9">
      <w:pPr>
        <w:spacing w:after="0" w:line="240" w:lineRule="auto"/>
        <w:ind w:left="720"/>
        <w:rPr>
          <w:rFonts w:ascii="Times New Roman" w:hAnsi="Times New Roman" w:cs="Times New Roman"/>
        </w:rPr>
      </w:pPr>
    </w:p>
    <w:p w:rsidR="00AF57F9" w:rsidRPr="00AA20D5" w:rsidRDefault="00AF57F9" w:rsidP="00AF57F9">
      <w:pPr>
        <w:spacing w:after="0" w:line="240" w:lineRule="auto"/>
        <w:ind w:left="720"/>
        <w:rPr>
          <w:rFonts w:ascii="Times New Roman" w:hAnsi="Times New Roman" w:cs="Times New Roman"/>
        </w:rPr>
      </w:pPr>
    </w:p>
    <w:p w:rsidR="008228F2" w:rsidRPr="00AA20D5" w:rsidRDefault="008228F2" w:rsidP="00AF57F9">
      <w:pPr>
        <w:spacing w:after="0" w:line="240" w:lineRule="auto"/>
        <w:ind w:left="720"/>
        <w:rPr>
          <w:rFonts w:ascii="Times New Roman" w:hAnsi="Times New Roman" w:cs="Times New Roman"/>
        </w:rPr>
      </w:pPr>
    </w:p>
    <w:p w:rsidR="008228F2" w:rsidRPr="00AA20D5" w:rsidRDefault="008228F2" w:rsidP="00AF57F9">
      <w:pPr>
        <w:spacing w:after="0" w:line="240" w:lineRule="auto"/>
        <w:ind w:left="720"/>
        <w:rPr>
          <w:rFonts w:ascii="Times New Roman" w:hAnsi="Times New Roman" w:cs="Times New Roman"/>
        </w:rPr>
      </w:pPr>
    </w:p>
    <w:p w:rsidR="00BD73F9" w:rsidRPr="00AA20D5" w:rsidRDefault="00BD73F9" w:rsidP="00BD73F9">
      <w:pPr>
        <w:spacing w:after="0" w:line="240" w:lineRule="auto"/>
        <w:rPr>
          <w:rFonts w:ascii="Times New Roman" w:hAnsi="Times New Roman" w:cs="Times New Roman"/>
          <w:b/>
        </w:rPr>
      </w:pPr>
      <w:r w:rsidRPr="00AA20D5">
        <w:rPr>
          <w:rFonts w:ascii="Times New Roman" w:hAnsi="Times New Roman" w:cs="Times New Roman"/>
          <w:b/>
        </w:rPr>
        <w:t xml:space="preserve">Case </w:t>
      </w:r>
      <w:r w:rsidR="004E5F43">
        <w:rPr>
          <w:rFonts w:ascii="Times New Roman" w:hAnsi="Times New Roman" w:cs="Times New Roman"/>
          <w:b/>
        </w:rPr>
        <w:t>2</w:t>
      </w:r>
      <w:r w:rsidR="00740AB3" w:rsidRPr="00AA20D5">
        <w:rPr>
          <w:rFonts w:ascii="Times New Roman" w:hAnsi="Times New Roman" w:cs="Times New Roman"/>
          <w:b/>
        </w:rPr>
        <w:t xml:space="preserve">. </w:t>
      </w:r>
      <w:r w:rsidR="00E8085F">
        <w:rPr>
          <w:rFonts w:ascii="Times New Roman" w:hAnsi="Times New Roman" w:cs="Times New Roman"/>
          <w:b/>
        </w:rPr>
        <w:t xml:space="preserve">To modify the </w:t>
      </w:r>
      <w:r w:rsidR="00740AB3" w:rsidRPr="00AA20D5">
        <w:rPr>
          <w:rFonts w:ascii="Times New Roman" w:hAnsi="Times New Roman" w:cs="Times New Roman"/>
          <w:b/>
        </w:rPr>
        <w:t xml:space="preserve">EBSA </w:t>
      </w:r>
      <w:r w:rsidRPr="00AA20D5">
        <w:rPr>
          <w:rFonts w:ascii="Times New Roman" w:hAnsi="Times New Roman" w:cs="Times New Roman"/>
          <w:b/>
        </w:rPr>
        <w:t xml:space="preserve">description </w:t>
      </w:r>
      <w:r w:rsidR="00740AB3" w:rsidRPr="00AA20D5">
        <w:rPr>
          <w:rFonts w:ascii="Times New Roman" w:hAnsi="Times New Roman" w:cs="Times New Roman"/>
          <w:b/>
        </w:rPr>
        <w:t xml:space="preserve">wholly within the national jurisdictions of two or more </w:t>
      </w:r>
      <w:r w:rsidRPr="00AA20D5">
        <w:rPr>
          <w:rFonts w:ascii="Times New Roman" w:hAnsi="Times New Roman" w:cs="Times New Roman"/>
          <w:b/>
        </w:rPr>
        <w:t xml:space="preserve">country </w:t>
      </w:r>
      <w:r w:rsidR="00740AB3" w:rsidRPr="00AA20D5">
        <w:rPr>
          <w:rFonts w:ascii="Times New Roman" w:hAnsi="Times New Roman" w:cs="Times New Roman"/>
          <w:b/>
        </w:rPr>
        <w:t>Parties</w:t>
      </w:r>
      <w:r w:rsidRPr="00AA20D5">
        <w:rPr>
          <w:rFonts w:ascii="Times New Roman" w:hAnsi="Times New Roman" w:cs="Times New Roman"/>
          <w:b/>
        </w:rPr>
        <w:t>, which was described</w:t>
      </w:r>
      <w:r w:rsidR="00740AB3" w:rsidRPr="00AA20D5">
        <w:rPr>
          <w:rFonts w:ascii="Times New Roman" w:hAnsi="Times New Roman" w:cs="Times New Roman"/>
          <w:b/>
        </w:rPr>
        <w:t xml:space="preserve"> </w:t>
      </w:r>
      <w:r w:rsidRPr="00AA20D5">
        <w:rPr>
          <w:rFonts w:ascii="Times New Roman" w:hAnsi="Times New Roman" w:cs="Times New Roman"/>
          <w:b/>
        </w:rPr>
        <w:t>by</w:t>
      </w:r>
      <w:r w:rsidR="00740AB3" w:rsidRPr="00AA20D5">
        <w:rPr>
          <w:rFonts w:ascii="Times New Roman" w:hAnsi="Times New Roman" w:cs="Times New Roman"/>
          <w:b/>
        </w:rPr>
        <w:t xml:space="preserve"> a </w:t>
      </w:r>
      <w:r w:rsidRPr="00AA20D5">
        <w:rPr>
          <w:rFonts w:ascii="Times New Roman" w:hAnsi="Times New Roman" w:cs="Times New Roman"/>
          <w:b/>
        </w:rPr>
        <w:t xml:space="preserve">CBD </w:t>
      </w:r>
      <w:r w:rsidR="00740AB3" w:rsidRPr="00AA20D5">
        <w:rPr>
          <w:rFonts w:ascii="Times New Roman" w:hAnsi="Times New Roman" w:cs="Times New Roman"/>
          <w:b/>
        </w:rPr>
        <w:t xml:space="preserve">regional or sub-regional workshop </w:t>
      </w:r>
      <w:r w:rsidRPr="00AA20D5">
        <w:rPr>
          <w:rFonts w:ascii="Times New Roman" w:hAnsi="Times New Roman" w:cs="Times New Roman"/>
          <w:b/>
        </w:rPr>
        <w:t xml:space="preserve">and included in the annex to </w:t>
      </w:r>
      <w:r w:rsidR="0030318C">
        <w:rPr>
          <w:rFonts w:ascii="Times New Roman" w:hAnsi="Times New Roman" w:cs="Times New Roman"/>
          <w:b/>
        </w:rPr>
        <w:t xml:space="preserve">a </w:t>
      </w:r>
      <w:r w:rsidRPr="00AA20D5">
        <w:rPr>
          <w:rFonts w:ascii="Times New Roman" w:hAnsi="Times New Roman" w:cs="Times New Roman"/>
          <w:b/>
        </w:rPr>
        <w:t>COP decision and in the EBSA repository, as decided by COP</w:t>
      </w:r>
    </w:p>
    <w:p w:rsidR="00740AB3" w:rsidRPr="00AA20D5" w:rsidRDefault="00740AB3" w:rsidP="00740AB3">
      <w:pPr>
        <w:spacing w:after="0" w:line="240" w:lineRule="auto"/>
        <w:rPr>
          <w:rFonts w:ascii="Times New Roman" w:hAnsi="Times New Roman" w:cs="Times New Roman"/>
        </w:rPr>
      </w:pPr>
    </w:p>
    <w:tbl>
      <w:tblPr>
        <w:tblStyle w:val="TableGrid"/>
        <w:tblW w:w="0" w:type="auto"/>
        <w:tblInd w:w="738" w:type="dxa"/>
        <w:tblLook w:val="04A0" w:firstRow="1" w:lastRow="0" w:firstColumn="1" w:lastColumn="0" w:noHBand="0" w:noVBand="1"/>
      </w:tblPr>
      <w:tblGrid>
        <w:gridCol w:w="8370"/>
      </w:tblGrid>
      <w:tr w:rsidR="00E52FD2" w:rsidRPr="00AA20D5" w:rsidTr="006D7E71">
        <w:tc>
          <w:tcPr>
            <w:tcW w:w="8370" w:type="dxa"/>
            <w:tcBorders>
              <w:top w:val="single" w:sz="4" w:space="0" w:color="auto"/>
              <w:left w:val="single" w:sz="4" w:space="0" w:color="auto"/>
              <w:bottom w:val="single" w:sz="4" w:space="0" w:color="auto"/>
              <w:right w:val="single" w:sz="4" w:space="0" w:color="auto"/>
            </w:tcBorders>
          </w:tcPr>
          <w:p w:rsidR="00F51CB8" w:rsidRPr="00AA20D5" w:rsidRDefault="00F51CB8" w:rsidP="0030318C">
            <w:pPr>
              <w:ind w:left="432"/>
              <w:rPr>
                <w:rFonts w:ascii="Times New Roman" w:hAnsi="Times New Roman" w:cs="Times New Roman"/>
                <w:i/>
              </w:rPr>
            </w:pPr>
            <w:r w:rsidRPr="007878C4">
              <w:rPr>
                <w:rFonts w:ascii="Times New Roman" w:hAnsi="Times New Roman" w:cs="Times New Roman"/>
                <w:i/>
              </w:rPr>
              <w:t xml:space="preserve">Option. </w:t>
            </w:r>
            <w:r w:rsidR="00BA59CE">
              <w:rPr>
                <w:rFonts w:ascii="Times New Roman" w:hAnsi="Times New Roman" w:cs="Times New Roman"/>
                <w:i/>
              </w:rPr>
              <w:t>If</w:t>
            </w:r>
            <w:r w:rsidR="009A6117" w:rsidRPr="007878C4">
              <w:rPr>
                <w:rFonts w:ascii="Times New Roman" w:hAnsi="Times New Roman" w:cs="Times New Roman"/>
                <w:i/>
              </w:rPr>
              <w:t xml:space="preserve"> all the concerned country Parties wish to make revisions to the description, t</w:t>
            </w:r>
            <w:r w:rsidRPr="007878C4">
              <w:rPr>
                <w:rFonts w:ascii="Times New Roman" w:hAnsi="Times New Roman" w:cs="Times New Roman"/>
                <w:i/>
              </w:rPr>
              <w:t>he concerned Parties</w:t>
            </w:r>
            <w:r w:rsidR="00BA59CE">
              <w:rPr>
                <w:rFonts w:ascii="Times New Roman" w:hAnsi="Times New Roman" w:cs="Times New Roman"/>
                <w:i/>
              </w:rPr>
              <w:t xml:space="preserve"> would</w:t>
            </w:r>
            <w:r w:rsidRPr="007878C4">
              <w:rPr>
                <w:rFonts w:ascii="Times New Roman" w:hAnsi="Times New Roman" w:cs="Times New Roman"/>
                <w:i/>
              </w:rPr>
              <w:t xml:space="preserve"> jointly prepare a revised EBSA description, and submit it to the Executive Secretary.  The Executive Secretary w</w:t>
            </w:r>
            <w:r w:rsidR="00D95860">
              <w:rPr>
                <w:rFonts w:ascii="Times New Roman" w:hAnsi="Times New Roman" w:cs="Times New Roman"/>
                <w:i/>
              </w:rPr>
              <w:t>ould</w:t>
            </w:r>
            <w:r w:rsidRPr="007878C4">
              <w:rPr>
                <w:rFonts w:ascii="Times New Roman" w:hAnsi="Times New Roman" w:cs="Times New Roman"/>
                <w:i/>
              </w:rPr>
              <w:t xml:space="preserve"> make this submission available for peer-review by Parties, other Governments and relevant organizations who </w:t>
            </w:r>
            <w:r w:rsidR="00D95860">
              <w:rPr>
                <w:rFonts w:ascii="Times New Roman" w:hAnsi="Times New Roman" w:cs="Times New Roman"/>
                <w:i/>
              </w:rPr>
              <w:t>had been</w:t>
            </w:r>
            <w:r w:rsidRPr="007878C4">
              <w:rPr>
                <w:rFonts w:ascii="Times New Roman" w:hAnsi="Times New Roman" w:cs="Times New Roman"/>
                <w:i/>
              </w:rPr>
              <w:t xml:space="preserve"> invited to the respective CBD regional/sub-regional workshop that prepared the original EBSA description. The Executive Secretary w</w:t>
            </w:r>
            <w:r w:rsidR="00D95860">
              <w:rPr>
                <w:rFonts w:ascii="Times New Roman" w:hAnsi="Times New Roman" w:cs="Times New Roman"/>
                <w:i/>
              </w:rPr>
              <w:t>ould</w:t>
            </w:r>
            <w:r w:rsidRPr="007878C4">
              <w:rPr>
                <w:rFonts w:ascii="Times New Roman" w:hAnsi="Times New Roman" w:cs="Times New Roman"/>
                <w:i/>
              </w:rPr>
              <w:t xml:space="preserve"> transmit the compilation of peer-review comments to the submitters for refinement of the submission. The concerned Parties w</w:t>
            </w:r>
            <w:r w:rsidR="00D95860">
              <w:rPr>
                <w:rFonts w:ascii="Times New Roman" w:hAnsi="Times New Roman" w:cs="Times New Roman"/>
                <w:i/>
              </w:rPr>
              <w:t>ould</w:t>
            </w:r>
            <w:r w:rsidRPr="007878C4">
              <w:rPr>
                <w:rFonts w:ascii="Times New Roman" w:hAnsi="Times New Roman" w:cs="Times New Roman"/>
                <w:i/>
              </w:rPr>
              <w:t xml:space="preserve"> jointly submit the final draft of a revised EBSA description to the Executive Secretary together with </w:t>
            </w:r>
            <w:r w:rsidR="0030318C">
              <w:rPr>
                <w:rFonts w:ascii="Times New Roman" w:hAnsi="Times New Roman" w:cs="Times New Roman"/>
                <w:i/>
              </w:rPr>
              <w:t>an</w:t>
            </w:r>
            <w:r w:rsidRPr="007878C4">
              <w:rPr>
                <w:rFonts w:ascii="Times New Roman" w:hAnsi="Times New Roman" w:cs="Times New Roman"/>
                <w:i/>
              </w:rPr>
              <w:t xml:space="preserve"> explanation o</w:t>
            </w:r>
            <w:r w:rsidR="0030318C">
              <w:rPr>
                <w:rFonts w:ascii="Times New Roman" w:hAnsi="Times New Roman" w:cs="Times New Roman"/>
                <w:i/>
              </w:rPr>
              <w:t>f</w:t>
            </w:r>
            <w:r w:rsidRPr="007878C4">
              <w:rPr>
                <w:rFonts w:ascii="Times New Roman" w:hAnsi="Times New Roman" w:cs="Times New Roman"/>
                <w:i/>
              </w:rPr>
              <w:t xml:space="preserve"> how they have addressed the peer-review comments in its refinement for inclusion in the EBSA repository or information-sharing mechanism. The full draft of </w:t>
            </w:r>
            <w:r w:rsidR="0030318C">
              <w:rPr>
                <w:rFonts w:ascii="Times New Roman" w:hAnsi="Times New Roman" w:cs="Times New Roman"/>
                <w:i/>
              </w:rPr>
              <w:t xml:space="preserve">the </w:t>
            </w:r>
            <w:r w:rsidRPr="007878C4">
              <w:rPr>
                <w:rFonts w:ascii="Times New Roman" w:hAnsi="Times New Roman" w:cs="Times New Roman"/>
                <w:i/>
              </w:rPr>
              <w:t>revised description as well as the compilation of peer-review comments and the response by the submitter to the peer-review comments w</w:t>
            </w:r>
            <w:r w:rsidR="00D95860">
              <w:rPr>
                <w:rFonts w:ascii="Times New Roman" w:hAnsi="Times New Roman" w:cs="Times New Roman"/>
                <w:i/>
              </w:rPr>
              <w:t>ould</w:t>
            </w:r>
            <w:r w:rsidRPr="007878C4">
              <w:rPr>
                <w:rFonts w:ascii="Times New Roman" w:hAnsi="Times New Roman" w:cs="Times New Roman"/>
                <w:i/>
              </w:rPr>
              <w:t xml:space="preserve"> also </w:t>
            </w:r>
            <w:r w:rsidR="0030318C" w:rsidRPr="007878C4">
              <w:rPr>
                <w:rFonts w:ascii="Times New Roman" w:hAnsi="Times New Roman" w:cs="Times New Roman"/>
                <w:i/>
              </w:rPr>
              <w:t xml:space="preserve">be </w:t>
            </w:r>
            <w:r w:rsidRPr="007878C4">
              <w:rPr>
                <w:rFonts w:ascii="Times New Roman" w:hAnsi="Times New Roman" w:cs="Times New Roman"/>
                <w:i/>
              </w:rPr>
              <w:t>made available. The Executive Secretary w</w:t>
            </w:r>
            <w:r w:rsidR="00D95860">
              <w:rPr>
                <w:rFonts w:ascii="Times New Roman" w:hAnsi="Times New Roman" w:cs="Times New Roman"/>
                <w:i/>
              </w:rPr>
              <w:t>ould</w:t>
            </w:r>
            <w:r w:rsidRPr="007878C4">
              <w:rPr>
                <w:rFonts w:ascii="Times New Roman" w:hAnsi="Times New Roman" w:cs="Times New Roman"/>
                <w:i/>
              </w:rPr>
              <w:t xml:space="preserve"> prepare a summary report of the revised description, and submit the</w:t>
            </w:r>
            <w:r w:rsidR="0030318C">
              <w:rPr>
                <w:rFonts w:ascii="Times New Roman" w:hAnsi="Times New Roman" w:cs="Times New Roman"/>
                <w:i/>
              </w:rPr>
              <w:t>se</w:t>
            </w:r>
            <w:r w:rsidRPr="007878C4">
              <w:rPr>
                <w:rFonts w:ascii="Times New Roman" w:hAnsi="Times New Roman" w:cs="Times New Roman"/>
                <w:i/>
              </w:rPr>
              <w:t xml:space="preserve"> to SBSTTA and subsequently to COP for information. The previous EBSA description c</w:t>
            </w:r>
            <w:r w:rsidR="00D95860">
              <w:rPr>
                <w:rFonts w:ascii="Times New Roman" w:hAnsi="Times New Roman" w:cs="Times New Roman"/>
                <w:i/>
              </w:rPr>
              <w:t>ould</w:t>
            </w:r>
            <w:r w:rsidRPr="007878C4">
              <w:rPr>
                <w:rFonts w:ascii="Times New Roman" w:hAnsi="Times New Roman" w:cs="Times New Roman"/>
                <w:i/>
              </w:rPr>
              <w:t xml:space="preserve"> be kept in an archive within the EBSA repository or information-sharing mechanism.</w:t>
            </w:r>
          </w:p>
        </w:tc>
      </w:tr>
    </w:tbl>
    <w:p w:rsidR="006D7E71" w:rsidRPr="00AA20D5" w:rsidRDefault="006D7E71" w:rsidP="00740AB3">
      <w:pPr>
        <w:spacing w:after="0" w:line="240" w:lineRule="auto"/>
        <w:rPr>
          <w:rFonts w:ascii="Times New Roman" w:hAnsi="Times New Roman" w:cs="Times New Roman"/>
        </w:rPr>
      </w:pPr>
    </w:p>
    <w:p w:rsidR="00BF6CCC" w:rsidRPr="00AA20D5" w:rsidRDefault="00BF6CCC" w:rsidP="007878C4">
      <w:pPr>
        <w:rPr>
          <w:rFonts w:ascii="Times New Roman" w:hAnsi="Times New Roman" w:cs="Times New Roman"/>
          <w:b/>
        </w:rPr>
      </w:pPr>
      <w:r w:rsidRPr="00AA20D5">
        <w:rPr>
          <w:rFonts w:ascii="Times New Roman" w:hAnsi="Times New Roman" w:cs="Times New Roman"/>
          <w:b/>
        </w:rPr>
        <w:t xml:space="preserve">Case </w:t>
      </w:r>
      <w:r w:rsidR="008D3E7E">
        <w:rPr>
          <w:rFonts w:ascii="Times New Roman" w:hAnsi="Times New Roman" w:cs="Times New Roman"/>
          <w:b/>
        </w:rPr>
        <w:t>3</w:t>
      </w:r>
      <w:r w:rsidR="00740AB3" w:rsidRPr="00AA20D5">
        <w:rPr>
          <w:rFonts w:ascii="Times New Roman" w:hAnsi="Times New Roman" w:cs="Times New Roman"/>
          <w:b/>
        </w:rPr>
        <w:t xml:space="preserve">. </w:t>
      </w:r>
      <w:r w:rsidR="00E8085F">
        <w:rPr>
          <w:rFonts w:ascii="Times New Roman" w:hAnsi="Times New Roman" w:cs="Times New Roman"/>
          <w:b/>
        </w:rPr>
        <w:t xml:space="preserve">To modify </w:t>
      </w:r>
      <w:r w:rsidR="0030318C">
        <w:rPr>
          <w:rFonts w:ascii="Times New Roman" w:hAnsi="Times New Roman" w:cs="Times New Roman"/>
          <w:b/>
        </w:rPr>
        <w:t>an</w:t>
      </w:r>
      <w:r w:rsidR="00E8085F">
        <w:rPr>
          <w:rFonts w:ascii="Times New Roman" w:hAnsi="Times New Roman" w:cs="Times New Roman"/>
          <w:b/>
        </w:rPr>
        <w:t xml:space="preserve"> </w:t>
      </w:r>
      <w:r w:rsidR="00740AB3" w:rsidRPr="00AA20D5">
        <w:rPr>
          <w:rFonts w:ascii="Times New Roman" w:hAnsi="Times New Roman" w:cs="Times New Roman"/>
          <w:b/>
        </w:rPr>
        <w:t xml:space="preserve">EBSA </w:t>
      </w:r>
      <w:r w:rsidRPr="00AA20D5">
        <w:rPr>
          <w:rFonts w:ascii="Times New Roman" w:hAnsi="Times New Roman" w:cs="Times New Roman"/>
          <w:b/>
        </w:rPr>
        <w:t xml:space="preserve">description </w:t>
      </w:r>
      <w:r w:rsidR="00740AB3" w:rsidRPr="00AA20D5">
        <w:rPr>
          <w:rFonts w:ascii="Times New Roman" w:hAnsi="Times New Roman" w:cs="Times New Roman"/>
          <w:b/>
        </w:rPr>
        <w:t>at least partly in</w:t>
      </w:r>
      <w:r w:rsidR="00D22EA1" w:rsidRPr="00AA20D5">
        <w:rPr>
          <w:rFonts w:ascii="Times New Roman" w:hAnsi="Times New Roman" w:cs="Times New Roman"/>
          <w:b/>
        </w:rPr>
        <w:t xml:space="preserve"> </w:t>
      </w:r>
      <w:r w:rsidRPr="00AA20D5">
        <w:rPr>
          <w:rFonts w:ascii="Times New Roman" w:hAnsi="Times New Roman" w:cs="Times New Roman"/>
          <w:b/>
        </w:rPr>
        <w:t xml:space="preserve">marine </w:t>
      </w:r>
      <w:r w:rsidR="00D22EA1" w:rsidRPr="00AA20D5">
        <w:rPr>
          <w:rFonts w:ascii="Times New Roman" w:hAnsi="Times New Roman" w:cs="Times New Roman"/>
          <w:b/>
        </w:rPr>
        <w:t>area</w:t>
      </w:r>
      <w:r w:rsidRPr="00AA20D5">
        <w:rPr>
          <w:rFonts w:ascii="Times New Roman" w:hAnsi="Times New Roman" w:cs="Times New Roman"/>
          <w:b/>
        </w:rPr>
        <w:t>s</w:t>
      </w:r>
      <w:r w:rsidR="00740AB3" w:rsidRPr="00AA20D5">
        <w:rPr>
          <w:rFonts w:ascii="Times New Roman" w:hAnsi="Times New Roman" w:cs="Times New Roman"/>
          <w:b/>
        </w:rPr>
        <w:t xml:space="preserve"> beyond national jurisdiction</w:t>
      </w:r>
      <w:r w:rsidRPr="00AA20D5">
        <w:rPr>
          <w:rFonts w:ascii="Times New Roman" w:hAnsi="Times New Roman" w:cs="Times New Roman"/>
          <w:b/>
        </w:rPr>
        <w:t>,</w:t>
      </w:r>
      <w:r w:rsidR="00740AB3" w:rsidRPr="00AA20D5">
        <w:rPr>
          <w:rFonts w:ascii="Times New Roman" w:hAnsi="Times New Roman" w:cs="Times New Roman"/>
          <w:b/>
        </w:rPr>
        <w:t xml:space="preserve"> </w:t>
      </w:r>
      <w:r w:rsidRPr="00AA20D5">
        <w:rPr>
          <w:rFonts w:ascii="Times New Roman" w:hAnsi="Times New Roman" w:cs="Times New Roman"/>
          <w:b/>
        </w:rPr>
        <w:t xml:space="preserve">which was described by </w:t>
      </w:r>
      <w:r w:rsidR="00D22EA1" w:rsidRPr="00AA20D5">
        <w:rPr>
          <w:rFonts w:ascii="Times New Roman" w:hAnsi="Times New Roman" w:cs="Times New Roman"/>
          <w:b/>
        </w:rPr>
        <w:t>a</w:t>
      </w:r>
      <w:r w:rsidRPr="00AA20D5">
        <w:rPr>
          <w:rFonts w:ascii="Times New Roman" w:hAnsi="Times New Roman" w:cs="Times New Roman"/>
          <w:b/>
        </w:rPr>
        <w:t xml:space="preserve"> CBD</w:t>
      </w:r>
      <w:r w:rsidR="00D22EA1" w:rsidRPr="00AA20D5">
        <w:rPr>
          <w:rFonts w:ascii="Times New Roman" w:hAnsi="Times New Roman" w:cs="Times New Roman"/>
          <w:b/>
        </w:rPr>
        <w:t xml:space="preserve"> regional or sub-regional </w:t>
      </w:r>
      <w:r w:rsidRPr="00AA20D5">
        <w:rPr>
          <w:rFonts w:ascii="Times New Roman" w:hAnsi="Times New Roman" w:cs="Times New Roman"/>
          <w:b/>
        </w:rPr>
        <w:t>w</w:t>
      </w:r>
      <w:r w:rsidR="00D22EA1" w:rsidRPr="00AA20D5">
        <w:rPr>
          <w:rFonts w:ascii="Times New Roman" w:hAnsi="Times New Roman" w:cs="Times New Roman"/>
          <w:b/>
        </w:rPr>
        <w:t xml:space="preserve">orkshop </w:t>
      </w:r>
      <w:r w:rsidRPr="00AA20D5">
        <w:rPr>
          <w:rFonts w:ascii="Times New Roman" w:hAnsi="Times New Roman" w:cs="Times New Roman"/>
          <w:b/>
        </w:rPr>
        <w:t xml:space="preserve">and included in the annex to </w:t>
      </w:r>
      <w:r w:rsidR="0030318C">
        <w:rPr>
          <w:rFonts w:ascii="Times New Roman" w:hAnsi="Times New Roman" w:cs="Times New Roman"/>
          <w:b/>
        </w:rPr>
        <w:t xml:space="preserve">a </w:t>
      </w:r>
      <w:r w:rsidRPr="00AA20D5">
        <w:rPr>
          <w:rFonts w:ascii="Times New Roman" w:hAnsi="Times New Roman" w:cs="Times New Roman"/>
          <w:b/>
        </w:rPr>
        <w:t>COP decision and in the EBSA repository, as decided by COP</w:t>
      </w:r>
    </w:p>
    <w:p w:rsidR="00740AB3" w:rsidRPr="00AA20D5" w:rsidRDefault="00740AB3" w:rsidP="00740AB3">
      <w:pPr>
        <w:spacing w:after="0" w:line="240" w:lineRule="auto"/>
        <w:rPr>
          <w:rFonts w:ascii="Times New Roman" w:hAnsi="Times New Roman" w:cs="Times New Roman"/>
        </w:rPr>
      </w:pPr>
    </w:p>
    <w:tbl>
      <w:tblPr>
        <w:tblStyle w:val="TableGrid"/>
        <w:tblW w:w="0" w:type="auto"/>
        <w:tblInd w:w="738" w:type="dxa"/>
        <w:tblLook w:val="04A0" w:firstRow="1" w:lastRow="0" w:firstColumn="1" w:lastColumn="0" w:noHBand="0" w:noVBand="1"/>
      </w:tblPr>
      <w:tblGrid>
        <w:gridCol w:w="8370"/>
      </w:tblGrid>
      <w:tr w:rsidR="00BF6CCC" w:rsidRPr="00AA20D5" w:rsidTr="007D7733">
        <w:tc>
          <w:tcPr>
            <w:tcW w:w="8370" w:type="dxa"/>
            <w:tcBorders>
              <w:top w:val="single" w:sz="4" w:space="0" w:color="auto"/>
              <w:bottom w:val="single" w:sz="4" w:space="0" w:color="auto"/>
            </w:tcBorders>
          </w:tcPr>
          <w:p w:rsidR="00BF6CCC" w:rsidRPr="00AA20D5" w:rsidRDefault="00F9570E" w:rsidP="00B93DDF">
            <w:pPr>
              <w:ind w:left="426"/>
              <w:rPr>
                <w:rFonts w:ascii="Times New Roman" w:hAnsi="Times New Roman" w:cs="Times New Roman"/>
                <w:i/>
              </w:rPr>
            </w:pPr>
            <w:r w:rsidRPr="00AA20D5">
              <w:rPr>
                <w:rFonts w:ascii="Times New Roman" w:hAnsi="Times New Roman" w:cs="Times New Roman"/>
                <w:i/>
              </w:rPr>
              <w:t xml:space="preserve">Option. The interested Party/Parties </w:t>
            </w:r>
            <w:r w:rsidR="00BA59CE">
              <w:rPr>
                <w:rFonts w:ascii="Times New Roman" w:hAnsi="Times New Roman" w:cs="Times New Roman"/>
                <w:i/>
              </w:rPr>
              <w:t xml:space="preserve">would </w:t>
            </w:r>
            <w:r w:rsidRPr="00AA20D5">
              <w:rPr>
                <w:rFonts w:ascii="Times New Roman" w:hAnsi="Times New Roman" w:cs="Times New Roman"/>
                <w:i/>
              </w:rPr>
              <w:t>prepare/jointly prepare a revised EBSA description and submit it to the Executive Secretary.  The Executive Secretary w</w:t>
            </w:r>
            <w:r w:rsidR="00A44871">
              <w:rPr>
                <w:rFonts w:ascii="Times New Roman" w:hAnsi="Times New Roman" w:cs="Times New Roman"/>
                <w:i/>
              </w:rPr>
              <w:t>ould</w:t>
            </w:r>
            <w:r w:rsidRPr="00AA20D5">
              <w:rPr>
                <w:rFonts w:ascii="Times New Roman" w:hAnsi="Times New Roman" w:cs="Times New Roman"/>
                <w:i/>
              </w:rPr>
              <w:t xml:space="preserve"> make this submission available for peer-review by Parties, other Governments and relevant organizations who </w:t>
            </w:r>
            <w:r w:rsidR="00A44871">
              <w:rPr>
                <w:rFonts w:ascii="Times New Roman" w:hAnsi="Times New Roman" w:cs="Times New Roman"/>
                <w:i/>
              </w:rPr>
              <w:t>had been</w:t>
            </w:r>
            <w:r w:rsidRPr="00AA20D5">
              <w:rPr>
                <w:rFonts w:ascii="Times New Roman" w:hAnsi="Times New Roman" w:cs="Times New Roman"/>
                <w:i/>
              </w:rPr>
              <w:t xml:space="preserve"> invited to the respective CBD regional/sub-regional workshop that prepared the original EBSA description. The Executive Secretary w</w:t>
            </w:r>
            <w:r w:rsidR="00A44871">
              <w:rPr>
                <w:rFonts w:ascii="Times New Roman" w:hAnsi="Times New Roman" w:cs="Times New Roman"/>
                <w:i/>
              </w:rPr>
              <w:t>ould</w:t>
            </w:r>
            <w:r w:rsidRPr="00AA20D5">
              <w:rPr>
                <w:rFonts w:ascii="Times New Roman" w:hAnsi="Times New Roman" w:cs="Times New Roman"/>
                <w:i/>
              </w:rPr>
              <w:t xml:space="preserve"> transmit the compilation of peer-review comments to the submitters for refinement of the submission. The concerned Party/Parties w</w:t>
            </w:r>
            <w:r w:rsidR="00A44871">
              <w:rPr>
                <w:rFonts w:ascii="Times New Roman" w:hAnsi="Times New Roman" w:cs="Times New Roman"/>
                <w:i/>
              </w:rPr>
              <w:t>ould</w:t>
            </w:r>
            <w:r w:rsidRPr="00AA20D5">
              <w:rPr>
                <w:rFonts w:ascii="Times New Roman" w:hAnsi="Times New Roman" w:cs="Times New Roman"/>
                <w:i/>
              </w:rPr>
              <w:t xml:space="preserve"> submit the final draft of a revised EBSA description to the Executive Secretary together with the explanation on how they ha</w:t>
            </w:r>
            <w:r w:rsidR="00A44871">
              <w:rPr>
                <w:rFonts w:ascii="Times New Roman" w:hAnsi="Times New Roman" w:cs="Times New Roman"/>
                <w:i/>
              </w:rPr>
              <w:t>d</w:t>
            </w:r>
            <w:r w:rsidRPr="00AA20D5">
              <w:rPr>
                <w:rFonts w:ascii="Times New Roman" w:hAnsi="Times New Roman" w:cs="Times New Roman"/>
                <w:i/>
              </w:rPr>
              <w:t xml:space="preserve"> addressed the peer-review comments in their refinement. The Executive Secretary w</w:t>
            </w:r>
            <w:r w:rsidR="00A44871">
              <w:rPr>
                <w:rFonts w:ascii="Times New Roman" w:hAnsi="Times New Roman" w:cs="Times New Roman"/>
                <w:i/>
              </w:rPr>
              <w:t>ould</w:t>
            </w:r>
            <w:r w:rsidRPr="00AA20D5">
              <w:rPr>
                <w:rFonts w:ascii="Times New Roman" w:hAnsi="Times New Roman" w:cs="Times New Roman"/>
                <w:i/>
              </w:rPr>
              <w:t xml:space="preserve"> organize global/regional workshops, as appropriate, when there are at </w:t>
            </w:r>
            <w:r w:rsidRPr="00B93DDF">
              <w:rPr>
                <w:rFonts w:ascii="Times New Roman" w:hAnsi="Times New Roman" w:cs="Times New Roman"/>
                <w:i/>
              </w:rPr>
              <w:t xml:space="preserve">least </w:t>
            </w:r>
            <w:r w:rsidR="00A44871" w:rsidRPr="00B93DDF">
              <w:rPr>
                <w:rFonts w:ascii="Times New Roman" w:hAnsi="Times New Roman" w:cs="Times New Roman"/>
                <w:i/>
              </w:rPr>
              <w:t>10</w:t>
            </w:r>
            <w:r w:rsidRPr="00E3346F">
              <w:rPr>
                <w:rFonts w:ascii="Times New Roman" w:hAnsi="Times New Roman" w:cs="Times New Roman"/>
                <w:i/>
              </w:rPr>
              <w:t xml:space="preserve"> submissions</w:t>
            </w:r>
            <w:r w:rsidRPr="00AA20D5">
              <w:rPr>
                <w:rFonts w:ascii="Times New Roman" w:hAnsi="Times New Roman" w:cs="Times New Roman"/>
                <w:i/>
              </w:rPr>
              <w:t xml:space="preserve"> of revised EBSA descriptions available for deliberation</w:t>
            </w:r>
            <w:r w:rsidR="00B93DDF">
              <w:rPr>
                <w:rFonts w:ascii="Times New Roman" w:hAnsi="Times New Roman" w:cs="Times New Roman"/>
                <w:i/>
              </w:rPr>
              <w:t>.</w:t>
            </w:r>
            <w:r w:rsidRPr="00AA20D5">
              <w:rPr>
                <w:rFonts w:ascii="Times New Roman" w:hAnsi="Times New Roman" w:cs="Times New Roman"/>
                <w:i/>
              </w:rPr>
              <w:t xml:space="preserve">  </w:t>
            </w:r>
            <w:r w:rsidR="00235639" w:rsidRPr="00AA20D5">
              <w:rPr>
                <w:rFonts w:ascii="Times New Roman" w:hAnsi="Times New Roman" w:cs="Times New Roman"/>
                <w:i/>
              </w:rPr>
              <w:t xml:space="preserve">The full draft of </w:t>
            </w:r>
            <w:r w:rsidR="00B93DDF">
              <w:rPr>
                <w:rFonts w:ascii="Times New Roman" w:hAnsi="Times New Roman" w:cs="Times New Roman"/>
                <w:i/>
              </w:rPr>
              <w:t xml:space="preserve">the </w:t>
            </w:r>
            <w:r w:rsidR="00235639" w:rsidRPr="00AA20D5">
              <w:rPr>
                <w:rFonts w:ascii="Times New Roman" w:hAnsi="Times New Roman" w:cs="Times New Roman"/>
                <w:i/>
              </w:rPr>
              <w:t>revised description as well as the compilation of peer-review comments and the response by the submitters to the peer-review comments w</w:t>
            </w:r>
            <w:r w:rsidR="00A44871">
              <w:rPr>
                <w:rFonts w:ascii="Times New Roman" w:hAnsi="Times New Roman" w:cs="Times New Roman"/>
                <w:i/>
              </w:rPr>
              <w:t>ould</w:t>
            </w:r>
            <w:r w:rsidR="00235639" w:rsidRPr="00AA20D5">
              <w:rPr>
                <w:rFonts w:ascii="Times New Roman" w:hAnsi="Times New Roman" w:cs="Times New Roman"/>
                <w:i/>
              </w:rPr>
              <w:t xml:space="preserve"> be made available as information </w:t>
            </w:r>
            <w:r w:rsidR="00A7472B" w:rsidRPr="00AA20D5">
              <w:rPr>
                <w:rFonts w:ascii="Times New Roman" w:hAnsi="Times New Roman" w:cs="Times New Roman"/>
                <w:i/>
              </w:rPr>
              <w:t>for the participants of</w:t>
            </w:r>
            <w:r w:rsidR="00235639" w:rsidRPr="00AA20D5">
              <w:rPr>
                <w:rFonts w:ascii="Times New Roman" w:hAnsi="Times New Roman" w:cs="Times New Roman"/>
                <w:i/>
              </w:rPr>
              <w:t xml:space="preserve"> the workshop. Based on the results of the workshop, t</w:t>
            </w:r>
            <w:r w:rsidRPr="00AA20D5">
              <w:rPr>
                <w:rFonts w:ascii="Times New Roman" w:hAnsi="Times New Roman" w:cs="Times New Roman"/>
                <w:i/>
              </w:rPr>
              <w:t>he Executive Secretary w</w:t>
            </w:r>
            <w:r w:rsidR="00D95860">
              <w:rPr>
                <w:rFonts w:ascii="Times New Roman" w:hAnsi="Times New Roman" w:cs="Times New Roman"/>
                <w:i/>
              </w:rPr>
              <w:t>ould</w:t>
            </w:r>
            <w:r w:rsidRPr="00AA20D5">
              <w:rPr>
                <w:rFonts w:ascii="Times New Roman" w:hAnsi="Times New Roman" w:cs="Times New Roman"/>
                <w:i/>
              </w:rPr>
              <w:t xml:space="preserve"> prepare a summary report of the revised description</w:t>
            </w:r>
            <w:r w:rsidR="00B93DDF">
              <w:rPr>
                <w:rFonts w:ascii="Times New Roman" w:hAnsi="Times New Roman" w:cs="Times New Roman"/>
                <w:i/>
              </w:rPr>
              <w:t>s</w:t>
            </w:r>
            <w:r w:rsidRPr="00AA20D5">
              <w:rPr>
                <w:rFonts w:ascii="Times New Roman" w:hAnsi="Times New Roman" w:cs="Times New Roman"/>
                <w:i/>
              </w:rPr>
              <w:t xml:space="preserve"> and submit them to SBSTTA and subsequently to COP for consideration. </w:t>
            </w:r>
            <w:r w:rsidR="00B93DDF">
              <w:rPr>
                <w:rFonts w:ascii="Times New Roman" w:hAnsi="Times New Roman" w:cs="Times New Roman"/>
                <w:i/>
              </w:rPr>
              <w:t>The summary report</w:t>
            </w:r>
            <w:r w:rsidRPr="00AA20D5">
              <w:rPr>
                <w:rFonts w:ascii="Times New Roman" w:hAnsi="Times New Roman" w:cs="Times New Roman"/>
                <w:i/>
              </w:rPr>
              <w:t xml:space="preserve"> w</w:t>
            </w:r>
            <w:r w:rsidR="00D95860">
              <w:rPr>
                <w:rFonts w:ascii="Times New Roman" w:hAnsi="Times New Roman" w:cs="Times New Roman"/>
                <w:i/>
              </w:rPr>
              <w:t>ould</w:t>
            </w:r>
            <w:r w:rsidRPr="00AA20D5">
              <w:rPr>
                <w:rFonts w:ascii="Times New Roman" w:hAnsi="Times New Roman" w:cs="Times New Roman"/>
                <w:i/>
              </w:rPr>
              <w:t xml:space="preserve"> be considered by SBSTTA and COP along with other summary reports of EBSA description</w:t>
            </w:r>
            <w:r w:rsidR="00B93DDF">
              <w:rPr>
                <w:rFonts w:ascii="Times New Roman" w:hAnsi="Times New Roman" w:cs="Times New Roman"/>
                <w:i/>
              </w:rPr>
              <w:t>s</w:t>
            </w:r>
            <w:r w:rsidRPr="00AA20D5">
              <w:rPr>
                <w:rFonts w:ascii="Times New Roman" w:hAnsi="Times New Roman" w:cs="Times New Roman"/>
                <w:i/>
              </w:rPr>
              <w:t xml:space="preserve"> prepared by CBD regional or sub-regional workshops. The previous EBSA description </w:t>
            </w:r>
            <w:r w:rsidR="00D95860">
              <w:rPr>
                <w:rFonts w:ascii="Times New Roman" w:hAnsi="Times New Roman" w:cs="Times New Roman"/>
                <w:i/>
              </w:rPr>
              <w:t>could</w:t>
            </w:r>
            <w:r w:rsidRPr="00AA20D5">
              <w:rPr>
                <w:rFonts w:ascii="Times New Roman" w:hAnsi="Times New Roman" w:cs="Times New Roman"/>
                <w:i/>
              </w:rPr>
              <w:t xml:space="preserve"> be kept in an archive within the EBSA repository or information-sharing mechanism.</w:t>
            </w:r>
          </w:p>
        </w:tc>
      </w:tr>
    </w:tbl>
    <w:p w:rsidR="00BF6CCC" w:rsidRPr="00AA20D5" w:rsidRDefault="00BF6CCC" w:rsidP="00740AB3">
      <w:pPr>
        <w:spacing w:after="0" w:line="240" w:lineRule="auto"/>
        <w:rPr>
          <w:rFonts w:ascii="Times New Roman" w:hAnsi="Times New Roman" w:cs="Times New Roman"/>
        </w:rPr>
      </w:pPr>
    </w:p>
    <w:p w:rsidR="00A7472B" w:rsidRPr="00AA20D5" w:rsidRDefault="00A7472B" w:rsidP="00A7472B">
      <w:pPr>
        <w:pStyle w:val="Para1"/>
        <w:numPr>
          <w:ilvl w:val="0"/>
          <w:numId w:val="0"/>
        </w:numPr>
        <w:rPr>
          <w:rFonts w:ascii="Times New Roman Bold" w:hAnsi="Times New Roman Bold"/>
          <w:b/>
          <w:smallCaps/>
          <w:color w:val="000000"/>
          <w:szCs w:val="22"/>
        </w:rPr>
      </w:pPr>
      <w:r w:rsidRPr="00AA20D5">
        <w:rPr>
          <w:rFonts w:ascii="Times New Roman Bold" w:hAnsi="Times New Roman Bold"/>
          <w:b/>
          <w:smallCaps/>
          <w:color w:val="000000"/>
          <w:szCs w:val="22"/>
        </w:rPr>
        <w:t>II. Options to facilitate the process of description of new areas against the criteria for ecologically or biologically significant marine areas</w:t>
      </w:r>
    </w:p>
    <w:p w:rsidR="00A7472B" w:rsidRPr="00AA20D5" w:rsidRDefault="00A7472B" w:rsidP="00740AB3">
      <w:pPr>
        <w:spacing w:after="0" w:line="240" w:lineRule="auto"/>
        <w:rPr>
          <w:rFonts w:ascii="Times New Roman" w:hAnsi="Times New Roman" w:cs="Times New Roman"/>
          <w:lang w:val="en-GB"/>
        </w:rPr>
      </w:pPr>
    </w:p>
    <w:p w:rsidR="00D22EA1" w:rsidRPr="00AA20D5" w:rsidRDefault="00EE07D6" w:rsidP="00740AB3">
      <w:pPr>
        <w:spacing w:after="0" w:line="240" w:lineRule="auto"/>
        <w:rPr>
          <w:rFonts w:ascii="Times New Roman" w:hAnsi="Times New Roman" w:cs="Times New Roman"/>
          <w:b/>
        </w:rPr>
      </w:pPr>
      <w:r w:rsidRPr="00AA20D5">
        <w:rPr>
          <w:rFonts w:ascii="Times New Roman" w:hAnsi="Times New Roman" w:cs="Times New Roman"/>
          <w:b/>
          <w:lang w:val="en-GB"/>
        </w:rPr>
        <w:t xml:space="preserve">Case 1. </w:t>
      </w:r>
      <w:r w:rsidR="00E8085F">
        <w:rPr>
          <w:rFonts w:ascii="Times New Roman" w:hAnsi="Times New Roman" w:cs="Times New Roman"/>
          <w:b/>
          <w:lang w:val="en-GB"/>
        </w:rPr>
        <w:t>To describe a</w:t>
      </w:r>
      <w:r w:rsidR="00D22EA1" w:rsidRPr="00AA20D5">
        <w:rPr>
          <w:rFonts w:ascii="Times New Roman" w:hAnsi="Times New Roman" w:cs="Times New Roman"/>
          <w:b/>
        </w:rPr>
        <w:t xml:space="preserve">n area </w:t>
      </w:r>
      <w:r w:rsidR="00DF6362" w:rsidRPr="00AA20D5">
        <w:rPr>
          <w:rFonts w:ascii="Times New Roman" w:hAnsi="Times New Roman" w:cs="Times New Roman"/>
          <w:b/>
        </w:rPr>
        <w:t>NOT</w:t>
      </w:r>
      <w:r w:rsidR="00D22EA1" w:rsidRPr="00AA20D5">
        <w:rPr>
          <w:rFonts w:ascii="Times New Roman" w:hAnsi="Times New Roman" w:cs="Times New Roman"/>
          <w:b/>
        </w:rPr>
        <w:t xml:space="preserve"> previously described as meeting </w:t>
      </w:r>
      <w:r w:rsidR="00DF6362" w:rsidRPr="00AA20D5">
        <w:rPr>
          <w:rFonts w:ascii="Times New Roman" w:hAnsi="Times New Roman" w:cs="Times New Roman"/>
          <w:b/>
        </w:rPr>
        <w:t xml:space="preserve">the </w:t>
      </w:r>
      <w:r w:rsidR="00E8085F">
        <w:rPr>
          <w:rFonts w:ascii="Times New Roman" w:hAnsi="Times New Roman" w:cs="Times New Roman"/>
          <w:b/>
        </w:rPr>
        <w:t xml:space="preserve">EBSA criteria and </w:t>
      </w:r>
      <w:r w:rsidR="00B93A01">
        <w:rPr>
          <w:rFonts w:ascii="Times New Roman" w:hAnsi="Times New Roman" w:cs="Times New Roman"/>
          <w:b/>
        </w:rPr>
        <w:t xml:space="preserve">wholly within the </w:t>
      </w:r>
      <w:r w:rsidR="00DF6362" w:rsidRPr="00AA20D5">
        <w:rPr>
          <w:rFonts w:ascii="Times New Roman" w:hAnsi="Times New Roman" w:cs="Times New Roman"/>
          <w:b/>
        </w:rPr>
        <w:t xml:space="preserve">national jurisdiction of </w:t>
      </w:r>
      <w:r w:rsidR="00B93A01">
        <w:rPr>
          <w:rFonts w:ascii="Times New Roman" w:hAnsi="Times New Roman" w:cs="Times New Roman"/>
          <w:b/>
        </w:rPr>
        <w:t xml:space="preserve">a </w:t>
      </w:r>
      <w:r w:rsidR="00D22EA1" w:rsidRPr="00AA20D5">
        <w:rPr>
          <w:rFonts w:ascii="Times New Roman" w:hAnsi="Times New Roman" w:cs="Times New Roman"/>
          <w:b/>
        </w:rPr>
        <w:t xml:space="preserve">single </w:t>
      </w:r>
      <w:r w:rsidR="00DF6362" w:rsidRPr="00AA20D5">
        <w:rPr>
          <w:rFonts w:ascii="Times New Roman" w:hAnsi="Times New Roman" w:cs="Times New Roman"/>
          <w:b/>
        </w:rPr>
        <w:t>country Party</w:t>
      </w:r>
    </w:p>
    <w:p w:rsidR="00DF6362" w:rsidRPr="00AA20D5" w:rsidRDefault="00DF6362" w:rsidP="00740AB3">
      <w:pPr>
        <w:spacing w:after="0" w:line="240" w:lineRule="auto"/>
        <w:rPr>
          <w:rFonts w:ascii="Times New Roman" w:hAnsi="Times New Roman" w:cs="Times New Roman"/>
        </w:rPr>
      </w:pPr>
    </w:p>
    <w:tbl>
      <w:tblPr>
        <w:tblStyle w:val="TableGrid"/>
        <w:tblW w:w="0" w:type="auto"/>
        <w:tblInd w:w="738" w:type="dxa"/>
        <w:tblLook w:val="04A0" w:firstRow="1" w:lastRow="0" w:firstColumn="1" w:lastColumn="0" w:noHBand="0" w:noVBand="1"/>
      </w:tblPr>
      <w:tblGrid>
        <w:gridCol w:w="8370"/>
      </w:tblGrid>
      <w:tr w:rsidR="00DF6362" w:rsidRPr="00AA20D5" w:rsidTr="007D7733">
        <w:tc>
          <w:tcPr>
            <w:tcW w:w="8370" w:type="dxa"/>
          </w:tcPr>
          <w:p w:rsidR="00DF6362" w:rsidRPr="00AA20D5" w:rsidRDefault="00DF6362" w:rsidP="00493815">
            <w:pPr>
              <w:ind w:left="426"/>
              <w:rPr>
                <w:rFonts w:ascii="Times New Roman" w:hAnsi="Times New Roman" w:cs="Times New Roman"/>
                <w:i/>
              </w:rPr>
            </w:pPr>
            <w:r w:rsidRPr="00AA20D5">
              <w:rPr>
                <w:rFonts w:ascii="Times New Roman" w:hAnsi="Times New Roman" w:cs="Times New Roman"/>
                <w:i/>
              </w:rPr>
              <w:t>Option</w:t>
            </w:r>
            <w:r w:rsidR="00253021">
              <w:rPr>
                <w:rFonts w:ascii="Times New Roman" w:hAnsi="Times New Roman" w:cs="Times New Roman"/>
                <w:i/>
              </w:rPr>
              <w:t>.</w:t>
            </w:r>
            <w:r w:rsidRPr="00AA20D5">
              <w:rPr>
                <w:rFonts w:ascii="Times New Roman" w:hAnsi="Times New Roman" w:cs="Times New Roman"/>
                <w:i/>
              </w:rPr>
              <w:t xml:space="preserve">  </w:t>
            </w:r>
            <w:r w:rsidR="00B8204A">
              <w:rPr>
                <w:rFonts w:ascii="Times New Roman" w:hAnsi="Times New Roman" w:cs="Times New Roman"/>
                <w:i/>
              </w:rPr>
              <w:t>Pursuant to decision X/22 (paragraph 7), t</w:t>
            </w:r>
            <w:r w:rsidRPr="00AA20D5">
              <w:rPr>
                <w:rFonts w:ascii="Times New Roman" w:hAnsi="Times New Roman" w:cs="Times New Roman"/>
                <w:i/>
              </w:rPr>
              <w:t>he concerned Party c</w:t>
            </w:r>
            <w:r w:rsidR="00D95860">
              <w:rPr>
                <w:rFonts w:ascii="Times New Roman" w:hAnsi="Times New Roman" w:cs="Times New Roman"/>
                <w:i/>
              </w:rPr>
              <w:t>ould</w:t>
            </w:r>
            <w:r w:rsidR="006F621F" w:rsidRPr="00AA20D5">
              <w:rPr>
                <w:rFonts w:ascii="Times New Roman" w:hAnsi="Times New Roman" w:cs="Times New Roman"/>
                <w:i/>
              </w:rPr>
              <w:t xml:space="preserve"> undertake a national process for preparing a</w:t>
            </w:r>
            <w:r w:rsidRPr="00AA20D5">
              <w:rPr>
                <w:rFonts w:ascii="Times New Roman" w:hAnsi="Times New Roman" w:cs="Times New Roman"/>
                <w:i/>
              </w:rPr>
              <w:t xml:space="preserve"> </w:t>
            </w:r>
            <w:r w:rsidR="006F621F" w:rsidRPr="00AA20D5">
              <w:rPr>
                <w:rFonts w:ascii="Times New Roman" w:hAnsi="Times New Roman" w:cs="Times New Roman"/>
                <w:i/>
              </w:rPr>
              <w:t>d</w:t>
            </w:r>
            <w:r w:rsidRPr="00AA20D5">
              <w:rPr>
                <w:rFonts w:ascii="Times New Roman" w:hAnsi="Times New Roman" w:cs="Times New Roman"/>
                <w:i/>
              </w:rPr>
              <w:t>escription</w:t>
            </w:r>
            <w:r w:rsidR="006F621F" w:rsidRPr="00AA20D5">
              <w:rPr>
                <w:rFonts w:ascii="Times New Roman" w:hAnsi="Times New Roman" w:cs="Times New Roman"/>
                <w:i/>
              </w:rPr>
              <w:t xml:space="preserve"> of </w:t>
            </w:r>
            <w:r w:rsidR="007B26F2" w:rsidRPr="00AA20D5">
              <w:rPr>
                <w:rFonts w:ascii="Times New Roman" w:hAnsi="Times New Roman" w:cs="Times New Roman"/>
                <w:i/>
              </w:rPr>
              <w:t xml:space="preserve">new </w:t>
            </w:r>
            <w:r w:rsidR="006F621F" w:rsidRPr="00AA20D5">
              <w:rPr>
                <w:rFonts w:ascii="Times New Roman" w:hAnsi="Times New Roman" w:cs="Times New Roman"/>
                <w:i/>
              </w:rPr>
              <w:t>area/areas meeting the EBSA criteria and submit it/them</w:t>
            </w:r>
            <w:r w:rsidRPr="00AA20D5">
              <w:rPr>
                <w:rFonts w:ascii="Times New Roman" w:hAnsi="Times New Roman" w:cs="Times New Roman"/>
                <w:i/>
              </w:rPr>
              <w:t xml:space="preserve"> to the Executive Secretary for inclusion in the EBSA repository or information-sharing mechanism</w:t>
            </w:r>
            <w:r w:rsidR="00253021">
              <w:rPr>
                <w:rFonts w:ascii="Times New Roman" w:hAnsi="Times New Roman" w:cs="Times New Roman"/>
                <w:i/>
              </w:rPr>
              <w:t>. This option c</w:t>
            </w:r>
            <w:r w:rsidR="00D95860">
              <w:rPr>
                <w:rFonts w:ascii="Times New Roman" w:hAnsi="Times New Roman" w:cs="Times New Roman"/>
                <w:i/>
              </w:rPr>
              <w:t>ould</w:t>
            </w:r>
            <w:r w:rsidR="00253021">
              <w:rPr>
                <w:rFonts w:ascii="Times New Roman" w:hAnsi="Times New Roman" w:cs="Times New Roman"/>
                <w:i/>
              </w:rPr>
              <w:t xml:space="preserve"> be complemented by the description of new areas meeting the EBSA criteria within the national jurisdiction, through the regional/sub-regional workshops to be convened by the Secretariat, if Parties wish to do so.</w:t>
            </w:r>
            <w:r w:rsidRPr="00AA20D5">
              <w:rPr>
                <w:rFonts w:ascii="Times New Roman" w:hAnsi="Times New Roman" w:cs="Times New Roman"/>
                <w:i/>
              </w:rPr>
              <w:t xml:space="preserve"> </w:t>
            </w:r>
          </w:p>
        </w:tc>
      </w:tr>
    </w:tbl>
    <w:p w:rsidR="00DF6362" w:rsidRPr="00AA20D5" w:rsidRDefault="00DF6362" w:rsidP="00740AB3">
      <w:pPr>
        <w:spacing w:after="0" w:line="240" w:lineRule="auto"/>
        <w:rPr>
          <w:rFonts w:ascii="Times New Roman" w:hAnsi="Times New Roman" w:cs="Times New Roman"/>
        </w:rPr>
      </w:pPr>
    </w:p>
    <w:p w:rsidR="005E0570" w:rsidRPr="00AA20D5" w:rsidRDefault="005E0570" w:rsidP="005E0570">
      <w:pPr>
        <w:spacing w:after="0" w:line="240" w:lineRule="auto"/>
        <w:ind w:left="720"/>
        <w:rPr>
          <w:rFonts w:ascii="Times New Roman" w:hAnsi="Times New Roman" w:cs="Times New Roman"/>
        </w:rPr>
      </w:pPr>
    </w:p>
    <w:p w:rsidR="00D22EA1" w:rsidRPr="00AA20D5" w:rsidRDefault="002A3D06" w:rsidP="00D22EA1">
      <w:pPr>
        <w:spacing w:after="0" w:line="240" w:lineRule="auto"/>
        <w:rPr>
          <w:rFonts w:ascii="Times New Roman" w:hAnsi="Times New Roman" w:cs="Times New Roman"/>
          <w:b/>
        </w:rPr>
      </w:pPr>
      <w:r w:rsidRPr="00AA20D5">
        <w:rPr>
          <w:rFonts w:ascii="Times New Roman" w:hAnsi="Times New Roman" w:cs="Times New Roman"/>
          <w:b/>
        </w:rPr>
        <w:t>Case 2</w:t>
      </w:r>
      <w:r w:rsidR="00D22EA1" w:rsidRPr="00AA20D5">
        <w:rPr>
          <w:rFonts w:ascii="Times New Roman" w:hAnsi="Times New Roman" w:cs="Times New Roman"/>
          <w:b/>
        </w:rPr>
        <w:t xml:space="preserve">.  </w:t>
      </w:r>
      <w:r w:rsidR="00E8085F">
        <w:rPr>
          <w:rFonts w:ascii="Times New Roman" w:hAnsi="Times New Roman" w:cs="Times New Roman"/>
          <w:b/>
        </w:rPr>
        <w:t>To describe a</w:t>
      </w:r>
      <w:r w:rsidR="00D22EA1" w:rsidRPr="00AA20D5">
        <w:rPr>
          <w:rFonts w:ascii="Times New Roman" w:hAnsi="Times New Roman" w:cs="Times New Roman"/>
          <w:b/>
        </w:rPr>
        <w:t xml:space="preserve">n area </w:t>
      </w:r>
      <w:r w:rsidRPr="00AA20D5">
        <w:rPr>
          <w:rFonts w:ascii="Times New Roman" w:hAnsi="Times New Roman" w:cs="Times New Roman"/>
          <w:b/>
        </w:rPr>
        <w:t>NOT</w:t>
      </w:r>
      <w:r w:rsidR="00D22EA1" w:rsidRPr="00AA20D5">
        <w:rPr>
          <w:rFonts w:ascii="Times New Roman" w:hAnsi="Times New Roman" w:cs="Times New Roman"/>
          <w:b/>
        </w:rPr>
        <w:t xml:space="preserve"> previously described as meeting </w:t>
      </w:r>
      <w:r w:rsidRPr="00AA20D5">
        <w:rPr>
          <w:rFonts w:ascii="Times New Roman" w:hAnsi="Times New Roman" w:cs="Times New Roman"/>
          <w:b/>
        </w:rPr>
        <w:t xml:space="preserve">the </w:t>
      </w:r>
      <w:r w:rsidR="00D22EA1" w:rsidRPr="00AA20D5">
        <w:rPr>
          <w:rFonts w:ascii="Times New Roman" w:hAnsi="Times New Roman" w:cs="Times New Roman"/>
          <w:b/>
        </w:rPr>
        <w:t xml:space="preserve">EBSA criteria and wholly within the national jurisdictions of two or more </w:t>
      </w:r>
      <w:r w:rsidRPr="00AA20D5">
        <w:rPr>
          <w:rFonts w:ascii="Times New Roman" w:hAnsi="Times New Roman" w:cs="Times New Roman"/>
          <w:b/>
        </w:rPr>
        <w:t>country Parties</w:t>
      </w:r>
    </w:p>
    <w:p w:rsidR="007B26F2" w:rsidRPr="00AA20D5" w:rsidRDefault="007B26F2" w:rsidP="00D22EA1">
      <w:pPr>
        <w:spacing w:after="0" w:line="240" w:lineRule="auto"/>
        <w:rPr>
          <w:rFonts w:ascii="Times New Roman" w:hAnsi="Times New Roman" w:cs="Times New Roman"/>
          <w:b/>
        </w:rPr>
      </w:pPr>
    </w:p>
    <w:tbl>
      <w:tblPr>
        <w:tblStyle w:val="TableGrid"/>
        <w:tblW w:w="0" w:type="auto"/>
        <w:tblInd w:w="738" w:type="dxa"/>
        <w:tblLook w:val="04A0" w:firstRow="1" w:lastRow="0" w:firstColumn="1" w:lastColumn="0" w:noHBand="0" w:noVBand="1"/>
      </w:tblPr>
      <w:tblGrid>
        <w:gridCol w:w="8370"/>
      </w:tblGrid>
      <w:tr w:rsidR="007B26F2" w:rsidRPr="00AA20D5" w:rsidTr="007D7733">
        <w:tc>
          <w:tcPr>
            <w:tcW w:w="8370" w:type="dxa"/>
          </w:tcPr>
          <w:p w:rsidR="00480089" w:rsidRDefault="007B26F2" w:rsidP="00480089">
            <w:pPr>
              <w:ind w:left="426"/>
              <w:rPr>
                <w:rFonts w:ascii="Times New Roman" w:hAnsi="Times New Roman" w:cs="Times New Roman"/>
                <w:i/>
              </w:rPr>
            </w:pPr>
            <w:r w:rsidRPr="00AA20D5">
              <w:rPr>
                <w:rFonts w:ascii="Times New Roman" w:hAnsi="Times New Roman" w:cs="Times New Roman"/>
                <w:i/>
              </w:rPr>
              <w:t>Option</w:t>
            </w:r>
            <w:r w:rsidR="009A6117">
              <w:rPr>
                <w:rFonts w:ascii="Times New Roman" w:hAnsi="Times New Roman" w:cs="Times New Roman"/>
                <w:i/>
              </w:rPr>
              <w:t>.</w:t>
            </w:r>
            <w:r w:rsidRPr="00AA20D5">
              <w:rPr>
                <w:rFonts w:ascii="Times New Roman" w:hAnsi="Times New Roman" w:cs="Times New Roman"/>
                <w:i/>
              </w:rPr>
              <w:t xml:space="preserve">  </w:t>
            </w:r>
            <w:r w:rsidR="00480089">
              <w:rPr>
                <w:rFonts w:ascii="Times New Roman" w:hAnsi="Times New Roman" w:cs="Times New Roman"/>
                <w:i/>
              </w:rPr>
              <w:t>Pursuant to decision X/22 (paragraph 7), t</w:t>
            </w:r>
            <w:r w:rsidRPr="00AA20D5">
              <w:rPr>
                <w:rFonts w:ascii="Times New Roman" w:hAnsi="Times New Roman" w:cs="Times New Roman"/>
                <w:i/>
              </w:rPr>
              <w:t>he concerned Parties c</w:t>
            </w:r>
            <w:r w:rsidR="00D95860">
              <w:rPr>
                <w:rFonts w:ascii="Times New Roman" w:hAnsi="Times New Roman" w:cs="Times New Roman"/>
                <w:i/>
              </w:rPr>
              <w:t>ould</w:t>
            </w:r>
            <w:r w:rsidRPr="00AA20D5">
              <w:rPr>
                <w:rFonts w:ascii="Times New Roman" w:hAnsi="Times New Roman" w:cs="Times New Roman"/>
                <w:i/>
              </w:rPr>
              <w:t xml:space="preserve"> undertake joint national/sub-regional processes for preparing a description of </w:t>
            </w:r>
            <w:r w:rsidR="00B93DDF">
              <w:rPr>
                <w:rFonts w:ascii="Times New Roman" w:hAnsi="Times New Roman" w:cs="Times New Roman"/>
                <w:i/>
              </w:rPr>
              <w:t xml:space="preserve">a </w:t>
            </w:r>
            <w:r w:rsidRPr="00AA20D5">
              <w:rPr>
                <w:rFonts w:ascii="Times New Roman" w:hAnsi="Times New Roman" w:cs="Times New Roman"/>
                <w:i/>
              </w:rPr>
              <w:t>new area/areas meeting the EBSA criteria and submit it/them to the Executive Secretary for inclusion in the EBSA repository or information-sharing mechanism</w:t>
            </w:r>
            <w:r w:rsidR="00480089">
              <w:rPr>
                <w:rFonts w:ascii="Times New Roman" w:hAnsi="Times New Roman" w:cs="Times New Roman"/>
                <w:i/>
              </w:rPr>
              <w:t xml:space="preserve">. </w:t>
            </w:r>
            <w:r w:rsidR="00BA59CE">
              <w:rPr>
                <w:rFonts w:ascii="Times New Roman" w:hAnsi="Times New Roman" w:cs="Times New Roman"/>
                <w:i/>
              </w:rPr>
              <w:t>If Parties so wish, t</w:t>
            </w:r>
            <w:r w:rsidR="00480089">
              <w:rPr>
                <w:rFonts w:ascii="Times New Roman" w:hAnsi="Times New Roman" w:cs="Times New Roman"/>
                <w:i/>
              </w:rPr>
              <w:t>his option c</w:t>
            </w:r>
            <w:r w:rsidR="00D95860">
              <w:rPr>
                <w:rFonts w:ascii="Times New Roman" w:hAnsi="Times New Roman" w:cs="Times New Roman"/>
                <w:i/>
              </w:rPr>
              <w:t>ould</w:t>
            </w:r>
            <w:r w:rsidR="00480089">
              <w:rPr>
                <w:rFonts w:ascii="Times New Roman" w:hAnsi="Times New Roman" w:cs="Times New Roman"/>
                <w:i/>
              </w:rPr>
              <w:t xml:space="preserve"> be complemented </w:t>
            </w:r>
            <w:r w:rsidR="00BA59CE">
              <w:rPr>
                <w:rFonts w:ascii="Times New Roman" w:hAnsi="Times New Roman" w:cs="Times New Roman"/>
                <w:i/>
              </w:rPr>
              <w:t xml:space="preserve">or replaced </w:t>
            </w:r>
            <w:r w:rsidR="00480089">
              <w:rPr>
                <w:rFonts w:ascii="Times New Roman" w:hAnsi="Times New Roman" w:cs="Times New Roman"/>
                <w:i/>
              </w:rPr>
              <w:t xml:space="preserve">by </w:t>
            </w:r>
            <w:r w:rsidR="00BA59CE">
              <w:rPr>
                <w:rFonts w:ascii="Times New Roman" w:hAnsi="Times New Roman" w:cs="Times New Roman"/>
                <w:i/>
              </w:rPr>
              <w:t>a process of</w:t>
            </w:r>
            <w:r w:rsidR="00480089">
              <w:rPr>
                <w:rFonts w:ascii="Times New Roman" w:hAnsi="Times New Roman" w:cs="Times New Roman"/>
                <w:i/>
              </w:rPr>
              <w:t xml:space="preserve"> regional/sub-regional workshops.</w:t>
            </w:r>
          </w:p>
          <w:p w:rsidR="007B26F2" w:rsidRPr="00AA20D5" w:rsidRDefault="007B26F2" w:rsidP="00480089">
            <w:pPr>
              <w:ind w:left="426"/>
              <w:rPr>
                <w:rFonts w:ascii="Times New Roman" w:hAnsi="Times New Roman" w:cs="Times New Roman"/>
                <w:i/>
              </w:rPr>
            </w:pPr>
            <w:r w:rsidRPr="00AA20D5">
              <w:rPr>
                <w:rFonts w:ascii="Times New Roman" w:hAnsi="Times New Roman" w:cs="Times New Roman"/>
                <w:i/>
              </w:rPr>
              <w:t xml:space="preserve"> </w:t>
            </w:r>
          </w:p>
        </w:tc>
      </w:tr>
    </w:tbl>
    <w:p w:rsidR="009A6117" w:rsidRDefault="009A6117" w:rsidP="00D22EA1">
      <w:pPr>
        <w:spacing w:after="0" w:line="240" w:lineRule="auto"/>
        <w:rPr>
          <w:rFonts w:ascii="Times New Roman" w:hAnsi="Times New Roman" w:cs="Times New Roman"/>
          <w:b/>
        </w:rPr>
      </w:pPr>
    </w:p>
    <w:p w:rsidR="00D22EA1" w:rsidRPr="00AA20D5" w:rsidRDefault="0055547E" w:rsidP="00D22EA1">
      <w:pPr>
        <w:spacing w:after="0" w:line="240" w:lineRule="auto"/>
        <w:rPr>
          <w:rFonts w:ascii="Times New Roman" w:hAnsi="Times New Roman" w:cs="Times New Roman"/>
          <w:b/>
        </w:rPr>
      </w:pPr>
      <w:r w:rsidRPr="00AA20D5">
        <w:rPr>
          <w:rFonts w:ascii="Times New Roman" w:hAnsi="Times New Roman" w:cs="Times New Roman"/>
          <w:b/>
        </w:rPr>
        <w:t>Case 3.</w:t>
      </w:r>
      <w:r w:rsidR="00D22EA1" w:rsidRPr="00AA20D5">
        <w:rPr>
          <w:rFonts w:ascii="Times New Roman" w:hAnsi="Times New Roman" w:cs="Times New Roman"/>
          <w:b/>
        </w:rPr>
        <w:t xml:space="preserve"> </w:t>
      </w:r>
      <w:r w:rsidR="00E8085F">
        <w:rPr>
          <w:rFonts w:ascii="Times New Roman" w:hAnsi="Times New Roman" w:cs="Times New Roman"/>
          <w:b/>
        </w:rPr>
        <w:t>To describe a</w:t>
      </w:r>
      <w:r w:rsidR="00D22EA1" w:rsidRPr="00AA20D5">
        <w:rPr>
          <w:rFonts w:ascii="Times New Roman" w:hAnsi="Times New Roman" w:cs="Times New Roman"/>
          <w:b/>
        </w:rPr>
        <w:t xml:space="preserve">n area </w:t>
      </w:r>
      <w:r w:rsidRPr="00AA20D5">
        <w:rPr>
          <w:rFonts w:ascii="Times New Roman" w:hAnsi="Times New Roman" w:cs="Times New Roman"/>
          <w:b/>
        </w:rPr>
        <w:t>NOT</w:t>
      </w:r>
      <w:r w:rsidR="00D22EA1" w:rsidRPr="00AA20D5">
        <w:rPr>
          <w:rFonts w:ascii="Times New Roman" w:hAnsi="Times New Roman" w:cs="Times New Roman"/>
          <w:b/>
        </w:rPr>
        <w:t xml:space="preserve"> previously described as meeting </w:t>
      </w:r>
      <w:r w:rsidRPr="00AA20D5">
        <w:rPr>
          <w:rFonts w:ascii="Times New Roman" w:hAnsi="Times New Roman" w:cs="Times New Roman"/>
          <w:b/>
        </w:rPr>
        <w:t xml:space="preserve">the </w:t>
      </w:r>
      <w:r w:rsidR="00D22EA1" w:rsidRPr="00AA20D5">
        <w:rPr>
          <w:rFonts w:ascii="Times New Roman" w:hAnsi="Times New Roman" w:cs="Times New Roman"/>
          <w:b/>
        </w:rPr>
        <w:t xml:space="preserve">EBSA criteria and wholly or partly in </w:t>
      </w:r>
      <w:r w:rsidRPr="00AA20D5">
        <w:rPr>
          <w:rFonts w:ascii="Times New Roman" w:hAnsi="Times New Roman" w:cs="Times New Roman"/>
          <w:b/>
        </w:rPr>
        <w:t>marine</w:t>
      </w:r>
      <w:r w:rsidR="00D22EA1" w:rsidRPr="00AA20D5">
        <w:rPr>
          <w:rFonts w:ascii="Times New Roman" w:hAnsi="Times New Roman" w:cs="Times New Roman"/>
          <w:b/>
        </w:rPr>
        <w:t xml:space="preserve"> area</w:t>
      </w:r>
      <w:r w:rsidRPr="00AA20D5">
        <w:rPr>
          <w:rFonts w:ascii="Times New Roman" w:hAnsi="Times New Roman" w:cs="Times New Roman"/>
          <w:b/>
        </w:rPr>
        <w:t>s beyond national jurisdiction.</w:t>
      </w:r>
    </w:p>
    <w:p w:rsidR="000E0252" w:rsidRPr="00AA20D5" w:rsidRDefault="000E0252" w:rsidP="00D22EA1">
      <w:pPr>
        <w:spacing w:after="0" w:line="240" w:lineRule="auto"/>
        <w:rPr>
          <w:rFonts w:ascii="Times New Roman" w:hAnsi="Times New Roman" w:cs="Times New Roman"/>
          <w:b/>
        </w:rPr>
      </w:pPr>
    </w:p>
    <w:tbl>
      <w:tblPr>
        <w:tblStyle w:val="TableGrid"/>
        <w:tblW w:w="0" w:type="auto"/>
        <w:tblInd w:w="738" w:type="dxa"/>
        <w:tblLook w:val="04A0" w:firstRow="1" w:lastRow="0" w:firstColumn="1" w:lastColumn="0" w:noHBand="0" w:noVBand="1"/>
      </w:tblPr>
      <w:tblGrid>
        <w:gridCol w:w="8370"/>
      </w:tblGrid>
      <w:tr w:rsidR="000E0252" w:rsidTr="007D7733">
        <w:tc>
          <w:tcPr>
            <w:tcW w:w="8370" w:type="dxa"/>
            <w:tcBorders>
              <w:top w:val="single" w:sz="4" w:space="0" w:color="auto"/>
              <w:bottom w:val="single" w:sz="4" w:space="0" w:color="auto"/>
            </w:tcBorders>
          </w:tcPr>
          <w:p w:rsidR="000E0252" w:rsidRPr="00AA20D5" w:rsidRDefault="000E0252" w:rsidP="00B93DDF">
            <w:pPr>
              <w:ind w:left="426"/>
              <w:rPr>
                <w:rFonts w:ascii="Times New Roman" w:hAnsi="Times New Roman" w:cs="Times New Roman"/>
                <w:i/>
              </w:rPr>
            </w:pPr>
            <w:r w:rsidRPr="00AA20D5">
              <w:rPr>
                <w:rFonts w:ascii="Times New Roman" w:hAnsi="Times New Roman" w:cs="Times New Roman"/>
                <w:i/>
              </w:rPr>
              <w:t>Option. The interested Party/Parties prepares/jointly prepare a new EBSA description, and submit it to the Executive Secretary.  The Executive Secretary w</w:t>
            </w:r>
            <w:r w:rsidR="00D95860">
              <w:rPr>
                <w:rFonts w:ascii="Times New Roman" w:hAnsi="Times New Roman" w:cs="Times New Roman"/>
                <w:i/>
              </w:rPr>
              <w:t>ould</w:t>
            </w:r>
            <w:r w:rsidRPr="00AA20D5">
              <w:rPr>
                <w:rFonts w:ascii="Times New Roman" w:hAnsi="Times New Roman" w:cs="Times New Roman"/>
                <w:i/>
              </w:rPr>
              <w:t xml:space="preserve"> make this submission available for peer-review by Parties, other Governments and relevant organizations who were invited to the respective CBD regional/sub-regional workshop. The Executive Secretary w</w:t>
            </w:r>
            <w:r w:rsidR="00D95860">
              <w:rPr>
                <w:rFonts w:ascii="Times New Roman" w:hAnsi="Times New Roman" w:cs="Times New Roman"/>
                <w:i/>
              </w:rPr>
              <w:t>ould</w:t>
            </w:r>
            <w:r w:rsidRPr="00AA20D5">
              <w:rPr>
                <w:rFonts w:ascii="Times New Roman" w:hAnsi="Times New Roman" w:cs="Times New Roman"/>
                <w:i/>
              </w:rPr>
              <w:t xml:space="preserve"> transmit the compilation of peer-review comments to the submitters for refinement of the submission. The </w:t>
            </w:r>
            <w:r w:rsidR="003D0C14">
              <w:rPr>
                <w:rFonts w:ascii="Times New Roman" w:hAnsi="Times New Roman" w:cs="Times New Roman"/>
                <w:i/>
              </w:rPr>
              <w:t xml:space="preserve">concerned </w:t>
            </w:r>
            <w:r w:rsidRPr="00AA20D5">
              <w:rPr>
                <w:rFonts w:ascii="Times New Roman" w:hAnsi="Times New Roman" w:cs="Times New Roman"/>
                <w:i/>
              </w:rPr>
              <w:t>Party/Parties w</w:t>
            </w:r>
            <w:r w:rsidR="00D95860">
              <w:rPr>
                <w:rFonts w:ascii="Times New Roman" w:hAnsi="Times New Roman" w:cs="Times New Roman"/>
                <w:i/>
              </w:rPr>
              <w:t>ould</w:t>
            </w:r>
            <w:r w:rsidRPr="00AA20D5">
              <w:rPr>
                <w:rFonts w:ascii="Times New Roman" w:hAnsi="Times New Roman" w:cs="Times New Roman"/>
                <w:i/>
              </w:rPr>
              <w:t xml:space="preserve"> submit the final draft of a new EBSA description to the Executive Secretary together with the explanation on how they have addressed the peer-review comments in their refinement. The Executive Secretary w</w:t>
            </w:r>
            <w:r w:rsidR="00D95860">
              <w:rPr>
                <w:rFonts w:ascii="Times New Roman" w:hAnsi="Times New Roman" w:cs="Times New Roman"/>
                <w:i/>
              </w:rPr>
              <w:t>ould</w:t>
            </w:r>
            <w:r w:rsidRPr="00AA20D5">
              <w:rPr>
                <w:rFonts w:ascii="Times New Roman" w:hAnsi="Times New Roman" w:cs="Times New Roman"/>
                <w:i/>
              </w:rPr>
              <w:t xml:space="preserve"> organize global/regional workshops, as appropriate, when there are at least </w:t>
            </w:r>
            <w:r w:rsidR="00B93DDF" w:rsidRPr="00E3346F">
              <w:rPr>
                <w:rFonts w:ascii="Times New Roman" w:hAnsi="Times New Roman" w:cs="Times New Roman"/>
                <w:i/>
              </w:rPr>
              <w:t>1</w:t>
            </w:r>
            <w:r w:rsidRPr="00B93DDF">
              <w:rPr>
                <w:rFonts w:ascii="Times New Roman" w:hAnsi="Times New Roman" w:cs="Times New Roman"/>
                <w:i/>
              </w:rPr>
              <w:t>0 submissions of</w:t>
            </w:r>
            <w:r w:rsidRPr="00AA20D5">
              <w:rPr>
                <w:rFonts w:ascii="Times New Roman" w:hAnsi="Times New Roman" w:cs="Times New Roman"/>
                <w:i/>
              </w:rPr>
              <w:t xml:space="preserve"> new EBSA descriptions available for the deliberation by the workshop.  The full draft of </w:t>
            </w:r>
            <w:r w:rsidR="00B93DDF">
              <w:rPr>
                <w:rFonts w:ascii="Times New Roman" w:hAnsi="Times New Roman" w:cs="Times New Roman"/>
                <w:i/>
              </w:rPr>
              <w:t xml:space="preserve">the </w:t>
            </w:r>
            <w:r w:rsidRPr="00AA20D5">
              <w:rPr>
                <w:rFonts w:ascii="Times New Roman" w:hAnsi="Times New Roman" w:cs="Times New Roman"/>
                <w:i/>
              </w:rPr>
              <w:t>new description as well as the compilation of peer-review comments and the response by the submitters to the peer-review comments w</w:t>
            </w:r>
            <w:r w:rsidR="00D95860">
              <w:rPr>
                <w:rFonts w:ascii="Times New Roman" w:hAnsi="Times New Roman" w:cs="Times New Roman"/>
                <w:i/>
              </w:rPr>
              <w:t>ould</w:t>
            </w:r>
            <w:r w:rsidRPr="00AA20D5">
              <w:rPr>
                <w:rFonts w:ascii="Times New Roman" w:hAnsi="Times New Roman" w:cs="Times New Roman"/>
                <w:i/>
              </w:rPr>
              <w:t xml:space="preserve"> be made available as information for the participants of the workshop. Based on the results of the workshop, the Executive Secretary w</w:t>
            </w:r>
            <w:r w:rsidR="00D95860">
              <w:rPr>
                <w:rFonts w:ascii="Times New Roman" w:hAnsi="Times New Roman" w:cs="Times New Roman"/>
                <w:i/>
              </w:rPr>
              <w:t>ould</w:t>
            </w:r>
            <w:r w:rsidRPr="00AA20D5">
              <w:rPr>
                <w:rFonts w:ascii="Times New Roman" w:hAnsi="Times New Roman" w:cs="Times New Roman"/>
                <w:i/>
              </w:rPr>
              <w:t xml:space="preserve"> prepare a summary report of the new description, and submit </w:t>
            </w:r>
            <w:r w:rsidR="00B93DDF">
              <w:rPr>
                <w:rFonts w:ascii="Times New Roman" w:hAnsi="Times New Roman" w:cs="Times New Roman"/>
                <w:i/>
              </w:rPr>
              <w:t>the report</w:t>
            </w:r>
            <w:r w:rsidRPr="00AA20D5">
              <w:rPr>
                <w:rFonts w:ascii="Times New Roman" w:hAnsi="Times New Roman" w:cs="Times New Roman"/>
                <w:i/>
              </w:rPr>
              <w:t xml:space="preserve"> to SBSTTA and subsequently to COP for consideration. </w:t>
            </w:r>
          </w:p>
        </w:tc>
      </w:tr>
    </w:tbl>
    <w:p w:rsidR="000E0252" w:rsidRPr="0055547E" w:rsidRDefault="000E0252" w:rsidP="00D22EA1">
      <w:pPr>
        <w:spacing w:after="0" w:line="240" w:lineRule="auto"/>
        <w:rPr>
          <w:rFonts w:ascii="Times New Roman" w:hAnsi="Times New Roman" w:cs="Times New Roman"/>
          <w:b/>
        </w:rPr>
      </w:pPr>
    </w:p>
    <w:sectPr w:rsidR="000E0252" w:rsidRPr="0055547E" w:rsidSect="00E3346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958" w:rsidRDefault="00EB3958" w:rsidP="009449C6">
      <w:pPr>
        <w:spacing w:after="0" w:line="240" w:lineRule="auto"/>
      </w:pPr>
      <w:r>
        <w:separator/>
      </w:r>
    </w:p>
  </w:endnote>
  <w:endnote w:type="continuationSeparator" w:id="0">
    <w:p w:rsidR="00EB3958" w:rsidRDefault="00EB3958" w:rsidP="0094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1E9" w:rsidRDefault="00350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590570"/>
      <w:docPartObj>
        <w:docPartGallery w:val="Page Numbers (Bottom of Page)"/>
        <w:docPartUnique/>
      </w:docPartObj>
    </w:sdtPr>
    <w:sdtEndPr>
      <w:rPr>
        <w:noProof/>
      </w:rPr>
    </w:sdtEndPr>
    <w:sdtContent>
      <w:p w:rsidR="00712E06" w:rsidRDefault="00712E06">
        <w:pPr>
          <w:pStyle w:val="Footer"/>
          <w:jc w:val="center"/>
        </w:pPr>
        <w:r>
          <w:fldChar w:fldCharType="begin"/>
        </w:r>
        <w:r>
          <w:instrText xml:space="preserve"> PAGE   \* MERGEFORMAT </w:instrText>
        </w:r>
        <w:r>
          <w:fldChar w:fldCharType="separate"/>
        </w:r>
        <w:r w:rsidR="00412BE7">
          <w:rPr>
            <w:noProof/>
          </w:rPr>
          <w:t>1</w:t>
        </w:r>
        <w:r>
          <w:rPr>
            <w:noProof/>
          </w:rPr>
          <w:fldChar w:fldCharType="end"/>
        </w:r>
      </w:p>
    </w:sdtContent>
  </w:sdt>
  <w:p w:rsidR="00712E06" w:rsidRDefault="00712E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1E9" w:rsidRDefault="00350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958" w:rsidRDefault="00EB3958" w:rsidP="009449C6">
      <w:pPr>
        <w:spacing w:after="0" w:line="240" w:lineRule="auto"/>
      </w:pPr>
      <w:r>
        <w:separator/>
      </w:r>
    </w:p>
  </w:footnote>
  <w:footnote w:type="continuationSeparator" w:id="0">
    <w:p w:rsidR="00EB3958" w:rsidRDefault="00EB3958" w:rsidP="00944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1E9" w:rsidRDefault="00EB39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363811" o:spid="_x0000_s2050"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Unedited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06" w:rsidRPr="000A633D" w:rsidRDefault="00EB3958" w:rsidP="000A633D">
    <w:pPr>
      <w:pStyle w:val="Header"/>
      <w:jc w:val="right"/>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363812" o:spid="_x0000_s2051" type="#_x0000_t136" style="position:absolute;left:0;text-align:left;margin-left:0;margin-top:0;width:527.85pt;height:131.95pt;rotation:315;z-index:-251653120;mso-position-horizontal:center;mso-position-horizontal-relative:margin;mso-position-vertical:center;mso-position-vertical-relative:margin" o:allowincell="f" fillcolor="silver" stroked="f">
          <v:fill opacity=".5"/>
          <v:textpath style="font-family:&quot;Calibri&quot;;font-size:1pt" string="Unedited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1E9" w:rsidRDefault="00EB39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363810"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Unedited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B69"/>
    <w:multiLevelType w:val="hybridMultilevel"/>
    <w:tmpl w:val="5DE8EC0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nsid w:val="1B32025E"/>
    <w:multiLevelType w:val="hybridMultilevel"/>
    <w:tmpl w:val="A9B65FA8"/>
    <w:lvl w:ilvl="0" w:tplc="42203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A6BC7"/>
    <w:multiLevelType w:val="hybridMultilevel"/>
    <w:tmpl w:val="F7ECC1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BC95772"/>
    <w:multiLevelType w:val="hybridMultilevel"/>
    <w:tmpl w:val="FBEAEEE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3D373018"/>
    <w:multiLevelType w:val="hybridMultilevel"/>
    <w:tmpl w:val="95EAB7BC"/>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6A174DA"/>
    <w:multiLevelType w:val="hybridMultilevel"/>
    <w:tmpl w:val="4F5E601C"/>
    <w:lvl w:ilvl="0" w:tplc="CAB40D4C">
      <w:start w:val="1"/>
      <w:numFmt w:val="lowerLetter"/>
      <w:lvlText w:val="(%1)"/>
      <w:lvlJc w:val="left"/>
      <w:pPr>
        <w:ind w:left="1429" w:hanging="720"/>
      </w:pPr>
      <w:rPr>
        <w:rFonts w:hint="default"/>
        <w:b w:val="0"/>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7">
    <w:nsid w:val="6F054FA9"/>
    <w:multiLevelType w:val="hybridMultilevel"/>
    <w:tmpl w:val="91BA3610"/>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8">
    <w:nsid w:val="73FE31EE"/>
    <w:multiLevelType w:val="hybridMultilevel"/>
    <w:tmpl w:val="702A64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5"/>
  </w:num>
  <w:num w:numId="6">
    <w:abstractNumId w:val="6"/>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AB3"/>
    <w:rsid w:val="00031E78"/>
    <w:rsid w:val="00064F16"/>
    <w:rsid w:val="00087168"/>
    <w:rsid w:val="000A633D"/>
    <w:rsid w:val="000B0EA3"/>
    <w:rsid w:val="000D16FD"/>
    <w:rsid w:val="000E0252"/>
    <w:rsid w:val="000F512E"/>
    <w:rsid w:val="00137E76"/>
    <w:rsid w:val="00145CD1"/>
    <w:rsid w:val="001B2016"/>
    <w:rsid w:val="002023A4"/>
    <w:rsid w:val="00221A51"/>
    <w:rsid w:val="00230A30"/>
    <w:rsid w:val="00235639"/>
    <w:rsid w:val="00253021"/>
    <w:rsid w:val="00254B89"/>
    <w:rsid w:val="0029568B"/>
    <w:rsid w:val="002A107C"/>
    <w:rsid w:val="002A3D06"/>
    <w:rsid w:val="002C3F84"/>
    <w:rsid w:val="002C6140"/>
    <w:rsid w:val="002D59D9"/>
    <w:rsid w:val="0030318C"/>
    <w:rsid w:val="003042B9"/>
    <w:rsid w:val="00323C9E"/>
    <w:rsid w:val="0033373A"/>
    <w:rsid w:val="003501E9"/>
    <w:rsid w:val="003D0C14"/>
    <w:rsid w:val="003E41C6"/>
    <w:rsid w:val="003E7410"/>
    <w:rsid w:val="00412BE7"/>
    <w:rsid w:val="0042330A"/>
    <w:rsid w:val="00447505"/>
    <w:rsid w:val="004523D1"/>
    <w:rsid w:val="00480089"/>
    <w:rsid w:val="00493815"/>
    <w:rsid w:val="004A7D1F"/>
    <w:rsid w:val="004B6804"/>
    <w:rsid w:val="004E5F43"/>
    <w:rsid w:val="00530CE7"/>
    <w:rsid w:val="00531BFB"/>
    <w:rsid w:val="00531E0A"/>
    <w:rsid w:val="0055547E"/>
    <w:rsid w:val="005A6E46"/>
    <w:rsid w:val="005E0570"/>
    <w:rsid w:val="005E138C"/>
    <w:rsid w:val="00612AFC"/>
    <w:rsid w:val="006D5546"/>
    <w:rsid w:val="006D7E71"/>
    <w:rsid w:val="006F621F"/>
    <w:rsid w:val="00700294"/>
    <w:rsid w:val="0071195F"/>
    <w:rsid w:val="00712E06"/>
    <w:rsid w:val="00732CFE"/>
    <w:rsid w:val="00740AB3"/>
    <w:rsid w:val="00753CEF"/>
    <w:rsid w:val="007546AB"/>
    <w:rsid w:val="007878C4"/>
    <w:rsid w:val="007A0AC4"/>
    <w:rsid w:val="007B0575"/>
    <w:rsid w:val="007B26F2"/>
    <w:rsid w:val="007B7FF6"/>
    <w:rsid w:val="007D7733"/>
    <w:rsid w:val="007D7816"/>
    <w:rsid w:val="008228F2"/>
    <w:rsid w:val="00831087"/>
    <w:rsid w:val="00852EDC"/>
    <w:rsid w:val="00894069"/>
    <w:rsid w:val="008A0F5D"/>
    <w:rsid w:val="008B3050"/>
    <w:rsid w:val="008D3E7E"/>
    <w:rsid w:val="00932B85"/>
    <w:rsid w:val="009449C6"/>
    <w:rsid w:val="00952C4E"/>
    <w:rsid w:val="009A6117"/>
    <w:rsid w:val="00A17C3C"/>
    <w:rsid w:val="00A41CFD"/>
    <w:rsid w:val="00A44871"/>
    <w:rsid w:val="00A7472B"/>
    <w:rsid w:val="00A90963"/>
    <w:rsid w:val="00AA20D5"/>
    <w:rsid w:val="00AE2ABF"/>
    <w:rsid w:val="00AE6EBB"/>
    <w:rsid w:val="00AF57F9"/>
    <w:rsid w:val="00AF5CC2"/>
    <w:rsid w:val="00B0282E"/>
    <w:rsid w:val="00B03858"/>
    <w:rsid w:val="00B8204A"/>
    <w:rsid w:val="00B84BB9"/>
    <w:rsid w:val="00B86264"/>
    <w:rsid w:val="00B902B9"/>
    <w:rsid w:val="00B93A01"/>
    <w:rsid w:val="00B93DDF"/>
    <w:rsid w:val="00BA59CE"/>
    <w:rsid w:val="00BB44DF"/>
    <w:rsid w:val="00BD73F9"/>
    <w:rsid w:val="00BF6CCC"/>
    <w:rsid w:val="00C229F8"/>
    <w:rsid w:val="00C51FF0"/>
    <w:rsid w:val="00C90A7F"/>
    <w:rsid w:val="00CA41C7"/>
    <w:rsid w:val="00CB3A2A"/>
    <w:rsid w:val="00CC01ED"/>
    <w:rsid w:val="00CC246B"/>
    <w:rsid w:val="00D22EA1"/>
    <w:rsid w:val="00D471B9"/>
    <w:rsid w:val="00D95860"/>
    <w:rsid w:val="00DE10BB"/>
    <w:rsid w:val="00DF6362"/>
    <w:rsid w:val="00E1453B"/>
    <w:rsid w:val="00E1736D"/>
    <w:rsid w:val="00E20D2B"/>
    <w:rsid w:val="00E3346F"/>
    <w:rsid w:val="00E52FD2"/>
    <w:rsid w:val="00E8085F"/>
    <w:rsid w:val="00EB2F2C"/>
    <w:rsid w:val="00EB3958"/>
    <w:rsid w:val="00EE07D6"/>
    <w:rsid w:val="00F51CB8"/>
    <w:rsid w:val="00F5628D"/>
    <w:rsid w:val="00F628E0"/>
    <w:rsid w:val="00F9570E"/>
    <w:rsid w:val="00FA504D"/>
    <w:rsid w:val="00FA687A"/>
    <w:rsid w:val="00FE46A4"/>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29568B"/>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rPr>
  </w:style>
  <w:style w:type="paragraph" w:styleId="Heading2">
    <w:name w:val="heading 2"/>
    <w:basedOn w:val="Normal"/>
    <w:next w:val="Normal"/>
    <w:link w:val="Heading2Char"/>
    <w:uiPriority w:val="9"/>
    <w:semiHidden/>
    <w:unhideWhenUsed/>
    <w:qFormat/>
    <w:rsid w:val="00AE6E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6E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EA1"/>
    <w:pPr>
      <w:ind w:left="720"/>
      <w:contextualSpacing/>
    </w:pPr>
  </w:style>
  <w:style w:type="paragraph" w:styleId="Header">
    <w:name w:val="header"/>
    <w:basedOn w:val="Normal"/>
    <w:link w:val="HeaderChar"/>
    <w:uiPriority w:val="99"/>
    <w:unhideWhenUsed/>
    <w:rsid w:val="00944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9C6"/>
  </w:style>
  <w:style w:type="paragraph" w:styleId="Footer">
    <w:name w:val="footer"/>
    <w:basedOn w:val="Normal"/>
    <w:link w:val="FooterChar"/>
    <w:uiPriority w:val="99"/>
    <w:unhideWhenUsed/>
    <w:rsid w:val="00944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9C6"/>
  </w:style>
  <w:style w:type="paragraph" w:styleId="BalloonText">
    <w:name w:val="Balloon Text"/>
    <w:basedOn w:val="Normal"/>
    <w:link w:val="BalloonTextChar"/>
    <w:uiPriority w:val="99"/>
    <w:semiHidden/>
    <w:unhideWhenUsed/>
    <w:rsid w:val="002A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07C"/>
    <w:rPr>
      <w:rFonts w:ascii="Tahoma" w:hAnsi="Tahoma" w:cs="Tahoma"/>
      <w:sz w:val="16"/>
      <w:szCs w:val="16"/>
    </w:rPr>
  </w:style>
  <w:style w:type="paragraph" w:customStyle="1" w:styleId="Para1">
    <w:name w:val="Para1"/>
    <w:basedOn w:val="Normal"/>
    <w:link w:val="Para1Char"/>
    <w:rsid w:val="00AE6EBB"/>
    <w:pPr>
      <w:numPr>
        <w:numId w:val="5"/>
      </w:numPr>
      <w:spacing w:before="120" w:after="120" w:line="240" w:lineRule="auto"/>
      <w:jc w:val="both"/>
    </w:pPr>
    <w:rPr>
      <w:rFonts w:ascii="Times New Roman" w:eastAsia="Malgun Gothic" w:hAnsi="Times New Roman" w:cs="Times New Roman"/>
      <w:snapToGrid w:val="0"/>
      <w:szCs w:val="18"/>
      <w:lang w:val="en-GB"/>
    </w:rPr>
  </w:style>
  <w:style w:type="character" w:customStyle="1" w:styleId="Para1Char">
    <w:name w:val="Para1 Char"/>
    <w:link w:val="Para1"/>
    <w:uiPriority w:val="99"/>
    <w:locked/>
    <w:rsid w:val="00AE6EBB"/>
    <w:rPr>
      <w:rFonts w:ascii="Times New Roman" w:eastAsia="Malgun Gothic" w:hAnsi="Times New Roman" w:cs="Times New Roman"/>
      <w:snapToGrid w:val="0"/>
      <w:szCs w:val="18"/>
      <w:lang w:val="en-GB"/>
    </w:rPr>
  </w:style>
  <w:style w:type="paragraph" w:customStyle="1" w:styleId="recommendation">
    <w:name w:val="recommendation"/>
    <w:basedOn w:val="Heading2"/>
    <w:qFormat/>
    <w:rsid w:val="00AE6EBB"/>
    <w:pPr>
      <w:keepLines w:val="0"/>
      <w:spacing w:before="240" w:after="60"/>
      <w:jc w:val="center"/>
    </w:pPr>
    <w:rPr>
      <w:rFonts w:ascii="Times New Roman" w:eastAsia="Times New Roman" w:hAnsi="Times New Roman" w:cs="Times New Roman"/>
      <w:iCs/>
      <w:snapToGrid w:val="0"/>
      <w:color w:val="auto"/>
      <w:kern w:val="2"/>
      <w:sz w:val="22"/>
      <w:szCs w:val="22"/>
      <w:lang w:val="en-US"/>
    </w:rPr>
  </w:style>
  <w:style w:type="character" w:customStyle="1" w:styleId="Heading2Char">
    <w:name w:val="Heading 2 Char"/>
    <w:basedOn w:val="DefaultParagraphFont"/>
    <w:link w:val="Heading2"/>
    <w:uiPriority w:val="9"/>
    <w:semiHidden/>
    <w:rsid w:val="00AE6EBB"/>
    <w:rPr>
      <w:rFonts w:asciiTheme="majorHAnsi" w:eastAsiaTheme="majorEastAsia" w:hAnsiTheme="majorHAnsi" w:cstheme="majorBidi"/>
      <w:b/>
      <w:bCs/>
      <w:color w:val="4F81BD" w:themeColor="accent1"/>
      <w:sz w:val="26"/>
      <w:szCs w:val="26"/>
    </w:rPr>
  </w:style>
  <w:style w:type="paragraph" w:customStyle="1" w:styleId="heading2notforTOC">
    <w:name w:val="heading 2 not for TOC"/>
    <w:basedOn w:val="Heading3"/>
    <w:rsid w:val="00AE6EBB"/>
    <w:pPr>
      <w:keepLines w:val="0"/>
      <w:tabs>
        <w:tab w:val="left" w:pos="567"/>
      </w:tabs>
      <w:spacing w:before="120" w:after="120" w:line="240" w:lineRule="auto"/>
      <w:jc w:val="center"/>
    </w:pPr>
    <w:rPr>
      <w:rFonts w:ascii="Times New Roman" w:eastAsia="Malgun Gothic" w:hAnsi="Times New Roman" w:cs="Times New Roman"/>
      <w:b w:val="0"/>
      <w:bCs w:val="0"/>
      <w:i/>
      <w:iCs/>
      <w:color w:val="auto"/>
      <w:szCs w:val="24"/>
      <w:lang w:val="en-GB"/>
    </w:rPr>
  </w:style>
  <w:style w:type="character" w:customStyle="1" w:styleId="Heading3Char">
    <w:name w:val="Heading 3 Char"/>
    <w:basedOn w:val="DefaultParagraphFont"/>
    <w:link w:val="Heading3"/>
    <w:uiPriority w:val="9"/>
    <w:semiHidden/>
    <w:rsid w:val="00AE6EBB"/>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064F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F16"/>
    <w:rPr>
      <w:sz w:val="20"/>
      <w:szCs w:val="20"/>
    </w:rPr>
  </w:style>
  <w:style w:type="character" w:styleId="FootnoteReference">
    <w:name w:val="footnote reference"/>
    <w:basedOn w:val="DefaultParagraphFont"/>
    <w:uiPriority w:val="99"/>
    <w:semiHidden/>
    <w:unhideWhenUsed/>
    <w:rsid w:val="00064F16"/>
    <w:rPr>
      <w:vertAlign w:val="superscript"/>
    </w:rPr>
  </w:style>
  <w:style w:type="table" w:styleId="TableGrid">
    <w:name w:val="Table Grid"/>
    <w:basedOn w:val="TableNormal"/>
    <w:uiPriority w:val="59"/>
    <w:rsid w:val="006D5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7733"/>
    <w:rPr>
      <w:sz w:val="18"/>
      <w:szCs w:val="18"/>
    </w:rPr>
  </w:style>
  <w:style w:type="paragraph" w:styleId="CommentText">
    <w:name w:val="annotation text"/>
    <w:basedOn w:val="Normal"/>
    <w:link w:val="CommentTextChar"/>
    <w:uiPriority w:val="99"/>
    <w:semiHidden/>
    <w:unhideWhenUsed/>
    <w:rsid w:val="007D7733"/>
    <w:pPr>
      <w:spacing w:line="240" w:lineRule="auto"/>
    </w:pPr>
    <w:rPr>
      <w:sz w:val="24"/>
      <w:szCs w:val="24"/>
    </w:rPr>
  </w:style>
  <w:style w:type="character" w:customStyle="1" w:styleId="CommentTextChar">
    <w:name w:val="Comment Text Char"/>
    <w:basedOn w:val="DefaultParagraphFont"/>
    <w:link w:val="CommentText"/>
    <w:uiPriority w:val="99"/>
    <w:semiHidden/>
    <w:rsid w:val="007D7733"/>
    <w:rPr>
      <w:sz w:val="24"/>
      <w:szCs w:val="24"/>
    </w:rPr>
  </w:style>
  <w:style w:type="paragraph" w:styleId="CommentSubject">
    <w:name w:val="annotation subject"/>
    <w:basedOn w:val="CommentText"/>
    <w:next w:val="CommentText"/>
    <w:link w:val="CommentSubjectChar"/>
    <w:uiPriority w:val="99"/>
    <w:semiHidden/>
    <w:unhideWhenUsed/>
    <w:rsid w:val="007D7733"/>
    <w:rPr>
      <w:b/>
      <w:bCs/>
      <w:sz w:val="20"/>
      <w:szCs w:val="20"/>
    </w:rPr>
  </w:style>
  <w:style w:type="character" w:customStyle="1" w:styleId="CommentSubjectChar">
    <w:name w:val="Comment Subject Char"/>
    <w:basedOn w:val="CommentTextChar"/>
    <w:link w:val="CommentSubject"/>
    <w:uiPriority w:val="99"/>
    <w:semiHidden/>
    <w:rsid w:val="007D7733"/>
    <w:rPr>
      <w:b/>
      <w:bCs/>
      <w:sz w:val="20"/>
      <w:szCs w:val="20"/>
    </w:rPr>
  </w:style>
  <w:style w:type="character" w:customStyle="1" w:styleId="Heading1Char">
    <w:name w:val="Heading 1 Char"/>
    <w:basedOn w:val="DefaultParagraphFont"/>
    <w:link w:val="Heading1"/>
    <w:rsid w:val="0029568B"/>
    <w:rPr>
      <w:rFonts w:ascii="Times New Roman" w:eastAsia="Times New Roman" w:hAnsi="Times New Roman" w:cs="Times New Roman"/>
      <w:b/>
      <w:caps/>
      <w:szCs w:val="24"/>
      <w:lang w:val="en-GB"/>
    </w:rPr>
  </w:style>
  <w:style w:type="character" w:styleId="LineNumber">
    <w:name w:val="line number"/>
    <w:basedOn w:val="DefaultParagraphFont"/>
    <w:uiPriority w:val="99"/>
    <w:semiHidden/>
    <w:unhideWhenUsed/>
    <w:rsid w:val="0042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29568B"/>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rPr>
  </w:style>
  <w:style w:type="paragraph" w:styleId="Heading2">
    <w:name w:val="heading 2"/>
    <w:basedOn w:val="Normal"/>
    <w:next w:val="Normal"/>
    <w:link w:val="Heading2Char"/>
    <w:uiPriority w:val="9"/>
    <w:semiHidden/>
    <w:unhideWhenUsed/>
    <w:qFormat/>
    <w:rsid w:val="00AE6E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6E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EA1"/>
    <w:pPr>
      <w:ind w:left="720"/>
      <w:contextualSpacing/>
    </w:pPr>
  </w:style>
  <w:style w:type="paragraph" w:styleId="Header">
    <w:name w:val="header"/>
    <w:basedOn w:val="Normal"/>
    <w:link w:val="HeaderChar"/>
    <w:uiPriority w:val="99"/>
    <w:unhideWhenUsed/>
    <w:rsid w:val="00944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9C6"/>
  </w:style>
  <w:style w:type="paragraph" w:styleId="Footer">
    <w:name w:val="footer"/>
    <w:basedOn w:val="Normal"/>
    <w:link w:val="FooterChar"/>
    <w:uiPriority w:val="99"/>
    <w:unhideWhenUsed/>
    <w:rsid w:val="00944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9C6"/>
  </w:style>
  <w:style w:type="paragraph" w:styleId="BalloonText">
    <w:name w:val="Balloon Text"/>
    <w:basedOn w:val="Normal"/>
    <w:link w:val="BalloonTextChar"/>
    <w:uiPriority w:val="99"/>
    <w:semiHidden/>
    <w:unhideWhenUsed/>
    <w:rsid w:val="002A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07C"/>
    <w:rPr>
      <w:rFonts w:ascii="Tahoma" w:hAnsi="Tahoma" w:cs="Tahoma"/>
      <w:sz w:val="16"/>
      <w:szCs w:val="16"/>
    </w:rPr>
  </w:style>
  <w:style w:type="paragraph" w:customStyle="1" w:styleId="Para1">
    <w:name w:val="Para1"/>
    <w:basedOn w:val="Normal"/>
    <w:link w:val="Para1Char"/>
    <w:rsid w:val="00AE6EBB"/>
    <w:pPr>
      <w:numPr>
        <w:numId w:val="5"/>
      </w:numPr>
      <w:spacing w:before="120" w:after="120" w:line="240" w:lineRule="auto"/>
      <w:jc w:val="both"/>
    </w:pPr>
    <w:rPr>
      <w:rFonts w:ascii="Times New Roman" w:eastAsia="Malgun Gothic" w:hAnsi="Times New Roman" w:cs="Times New Roman"/>
      <w:snapToGrid w:val="0"/>
      <w:szCs w:val="18"/>
      <w:lang w:val="en-GB"/>
    </w:rPr>
  </w:style>
  <w:style w:type="character" w:customStyle="1" w:styleId="Para1Char">
    <w:name w:val="Para1 Char"/>
    <w:link w:val="Para1"/>
    <w:uiPriority w:val="99"/>
    <w:locked/>
    <w:rsid w:val="00AE6EBB"/>
    <w:rPr>
      <w:rFonts w:ascii="Times New Roman" w:eastAsia="Malgun Gothic" w:hAnsi="Times New Roman" w:cs="Times New Roman"/>
      <w:snapToGrid w:val="0"/>
      <w:szCs w:val="18"/>
      <w:lang w:val="en-GB"/>
    </w:rPr>
  </w:style>
  <w:style w:type="paragraph" w:customStyle="1" w:styleId="recommendation">
    <w:name w:val="recommendation"/>
    <w:basedOn w:val="Heading2"/>
    <w:qFormat/>
    <w:rsid w:val="00AE6EBB"/>
    <w:pPr>
      <w:keepLines w:val="0"/>
      <w:spacing w:before="240" w:after="60"/>
      <w:jc w:val="center"/>
    </w:pPr>
    <w:rPr>
      <w:rFonts w:ascii="Times New Roman" w:eastAsia="Times New Roman" w:hAnsi="Times New Roman" w:cs="Times New Roman"/>
      <w:iCs/>
      <w:snapToGrid w:val="0"/>
      <w:color w:val="auto"/>
      <w:kern w:val="2"/>
      <w:sz w:val="22"/>
      <w:szCs w:val="22"/>
      <w:lang w:val="en-US"/>
    </w:rPr>
  </w:style>
  <w:style w:type="character" w:customStyle="1" w:styleId="Heading2Char">
    <w:name w:val="Heading 2 Char"/>
    <w:basedOn w:val="DefaultParagraphFont"/>
    <w:link w:val="Heading2"/>
    <w:uiPriority w:val="9"/>
    <w:semiHidden/>
    <w:rsid w:val="00AE6EBB"/>
    <w:rPr>
      <w:rFonts w:asciiTheme="majorHAnsi" w:eastAsiaTheme="majorEastAsia" w:hAnsiTheme="majorHAnsi" w:cstheme="majorBidi"/>
      <w:b/>
      <w:bCs/>
      <w:color w:val="4F81BD" w:themeColor="accent1"/>
      <w:sz w:val="26"/>
      <w:szCs w:val="26"/>
    </w:rPr>
  </w:style>
  <w:style w:type="paragraph" w:customStyle="1" w:styleId="heading2notforTOC">
    <w:name w:val="heading 2 not for TOC"/>
    <w:basedOn w:val="Heading3"/>
    <w:rsid w:val="00AE6EBB"/>
    <w:pPr>
      <w:keepLines w:val="0"/>
      <w:tabs>
        <w:tab w:val="left" w:pos="567"/>
      </w:tabs>
      <w:spacing w:before="120" w:after="120" w:line="240" w:lineRule="auto"/>
      <w:jc w:val="center"/>
    </w:pPr>
    <w:rPr>
      <w:rFonts w:ascii="Times New Roman" w:eastAsia="Malgun Gothic" w:hAnsi="Times New Roman" w:cs="Times New Roman"/>
      <w:b w:val="0"/>
      <w:bCs w:val="0"/>
      <w:i/>
      <w:iCs/>
      <w:color w:val="auto"/>
      <w:szCs w:val="24"/>
      <w:lang w:val="en-GB"/>
    </w:rPr>
  </w:style>
  <w:style w:type="character" w:customStyle="1" w:styleId="Heading3Char">
    <w:name w:val="Heading 3 Char"/>
    <w:basedOn w:val="DefaultParagraphFont"/>
    <w:link w:val="Heading3"/>
    <w:uiPriority w:val="9"/>
    <w:semiHidden/>
    <w:rsid w:val="00AE6EBB"/>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064F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F16"/>
    <w:rPr>
      <w:sz w:val="20"/>
      <w:szCs w:val="20"/>
    </w:rPr>
  </w:style>
  <w:style w:type="character" w:styleId="FootnoteReference">
    <w:name w:val="footnote reference"/>
    <w:basedOn w:val="DefaultParagraphFont"/>
    <w:uiPriority w:val="99"/>
    <w:semiHidden/>
    <w:unhideWhenUsed/>
    <w:rsid w:val="00064F16"/>
    <w:rPr>
      <w:vertAlign w:val="superscript"/>
    </w:rPr>
  </w:style>
  <w:style w:type="table" w:styleId="TableGrid">
    <w:name w:val="Table Grid"/>
    <w:basedOn w:val="TableNormal"/>
    <w:uiPriority w:val="59"/>
    <w:rsid w:val="006D5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7733"/>
    <w:rPr>
      <w:sz w:val="18"/>
      <w:szCs w:val="18"/>
    </w:rPr>
  </w:style>
  <w:style w:type="paragraph" w:styleId="CommentText">
    <w:name w:val="annotation text"/>
    <w:basedOn w:val="Normal"/>
    <w:link w:val="CommentTextChar"/>
    <w:uiPriority w:val="99"/>
    <w:semiHidden/>
    <w:unhideWhenUsed/>
    <w:rsid w:val="007D7733"/>
    <w:pPr>
      <w:spacing w:line="240" w:lineRule="auto"/>
    </w:pPr>
    <w:rPr>
      <w:sz w:val="24"/>
      <w:szCs w:val="24"/>
    </w:rPr>
  </w:style>
  <w:style w:type="character" w:customStyle="1" w:styleId="CommentTextChar">
    <w:name w:val="Comment Text Char"/>
    <w:basedOn w:val="DefaultParagraphFont"/>
    <w:link w:val="CommentText"/>
    <w:uiPriority w:val="99"/>
    <w:semiHidden/>
    <w:rsid w:val="007D7733"/>
    <w:rPr>
      <w:sz w:val="24"/>
      <w:szCs w:val="24"/>
    </w:rPr>
  </w:style>
  <w:style w:type="paragraph" w:styleId="CommentSubject">
    <w:name w:val="annotation subject"/>
    <w:basedOn w:val="CommentText"/>
    <w:next w:val="CommentText"/>
    <w:link w:val="CommentSubjectChar"/>
    <w:uiPriority w:val="99"/>
    <w:semiHidden/>
    <w:unhideWhenUsed/>
    <w:rsid w:val="007D7733"/>
    <w:rPr>
      <w:b/>
      <w:bCs/>
      <w:sz w:val="20"/>
      <w:szCs w:val="20"/>
    </w:rPr>
  </w:style>
  <w:style w:type="character" w:customStyle="1" w:styleId="CommentSubjectChar">
    <w:name w:val="Comment Subject Char"/>
    <w:basedOn w:val="CommentTextChar"/>
    <w:link w:val="CommentSubject"/>
    <w:uiPriority w:val="99"/>
    <w:semiHidden/>
    <w:rsid w:val="007D7733"/>
    <w:rPr>
      <w:b/>
      <w:bCs/>
      <w:sz w:val="20"/>
      <w:szCs w:val="20"/>
    </w:rPr>
  </w:style>
  <w:style w:type="character" w:customStyle="1" w:styleId="Heading1Char">
    <w:name w:val="Heading 1 Char"/>
    <w:basedOn w:val="DefaultParagraphFont"/>
    <w:link w:val="Heading1"/>
    <w:rsid w:val="0029568B"/>
    <w:rPr>
      <w:rFonts w:ascii="Times New Roman" w:eastAsia="Times New Roman" w:hAnsi="Times New Roman" w:cs="Times New Roman"/>
      <w:b/>
      <w:caps/>
      <w:szCs w:val="24"/>
      <w:lang w:val="en-GB"/>
    </w:rPr>
  </w:style>
  <w:style w:type="character" w:styleId="LineNumber">
    <w:name w:val="line number"/>
    <w:basedOn w:val="DefaultParagraphFont"/>
    <w:uiPriority w:val="99"/>
    <w:semiHidden/>
    <w:unhideWhenUsed/>
    <w:rsid w:val="0042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5F8F2-0116-4818-B82B-C147BF48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DFO-MPO</dc:creator>
  <cp:lastModifiedBy>FVo</cp:lastModifiedBy>
  <cp:revision>2</cp:revision>
  <cp:lastPrinted>2016-09-06T18:00:00Z</cp:lastPrinted>
  <dcterms:created xsi:type="dcterms:W3CDTF">2016-09-02T22:30:00Z</dcterms:created>
  <dcterms:modified xsi:type="dcterms:W3CDTF">2016-09-02T22:30:00Z</dcterms:modified>
</cp:coreProperties>
</file>